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189"/>
        <w:ind w:left="2377"/>
        <w:jc w:val="left"/>
      </w:pPr>
      <w:r>
        <w:rPr/>
        <w:t>LEI Nº 6.787, DE 22 DE DEZEMBRO DE 2006.</w:t>
      </w:r>
    </w:p>
    <w:p>
      <w:pPr>
        <w:pStyle w:val="BodyText"/>
        <w:spacing w:before="225"/>
        <w:ind w:left="305" w:firstLine="851"/>
      </w:pPr>
      <w:r>
        <w:rPr>
          <w:color w:val="0000FF"/>
        </w:rPr>
        <w:t>Alterada pelas </w:t>
      </w:r>
      <w:hyperlink r:id="rId6">
        <w:r>
          <w:rPr>
            <w:color w:val="0000FF"/>
            <w:u w:val="single" w:color="0000FF"/>
          </w:rPr>
          <w:t>Leis nº 7.226, de 29 de dezembro de 2010</w:t>
        </w:r>
        <w:r>
          <w:rPr>
            <w:color w:val="0000FF"/>
          </w:rPr>
          <w:t>, </w:t>
        </w:r>
      </w:hyperlink>
      <w:hyperlink r:id="rId7">
        <w:r>
          <w:rPr>
            <w:color w:val="0000FF"/>
            <w:u w:val="single" w:color="0000FF"/>
          </w:rPr>
          <w:t>n° 7.625, de 22 de maio de</w:t>
        </w:r>
      </w:hyperlink>
      <w:r>
        <w:rPr>
          <w:color w:val="0000FF"/>
        </w:rPr>
        <w:t> </w:t>
      </w:r>
      <w:hyperlink r:id="rId7">
        <w:r>
          <w:rPr>
            <w:color w:val="0000FF"/>
            <w:u w:val="single" w:color="0000FF"/>
          </w:rPr>
          <w:t>2014</w:t>
        </w:r>
      </w:hyperlink>
      <w:r>
        <w:rPr>
          <w:color w:val="0000FF"/>
          <w:u w:val="single" w:color="0000FF"/>
        </w:rPr>
        <w:t> </w:t>
      </w:r>
      <w:r>
        <w:rPr>
          <w:color w:val="0000FF"/>
        </w:rPr>
        <w:t>e </w:t>
      </w:r>
      <w:hyperlink r:id="rId8">
        <w:r>
          <w:rPr>
            <w:color w:val="0000FF"/>
            <w:u w:val="single" w:color="0000FF"/>
          </w:rPr>
          <w:t>nº 7.705, de 29 de julho de 2015</w:t>
        </w:r>
      </w:hyperlink>
      <w:r>
        <w:rPr>
          <w:color w:val="0000FF"/>
        </w:rPr>
        <w:t>.</w:t>
      </w:r>
    </w:p>
    <w:p>
      <w:pPr>
        <w:pStyle w:val="BodyText"/>
        <w:spacing w:before="6"/>
        <w:rPr>
          <w:sz w:val="12"/>
        </w:rPr>
      </w:pPr>
    </w:p>
    <w:p>
      <w:pPr>
        <w:pStyle w:val="Heading2"/>
        <w:spacing w:before="90"/>
        <w:ind w:left="4275" w:right="325"/>
        <w:jc w:val="both"/>
      </w:pPr>
      <w:r>
        <w:rPr/>
        <w:t>DISPÕE SOBRE A CONSOLIDAÇÃO DOS PROCEDIMENTOS ADOTADOS QUANTO AO LICENCIAMENTO AMBIENTAL, DAS INFRAÇÕES ADMINISTRATIVAS, E DÁ OUTRAS PROVIDÊNCIAS.</w:t>
      </w:r>
    </w:p>
    <w:p>
      <w:pPr>
        <w:spacing w:line="274" w:lineRule="exact" w:before="230"/>
        <w:ind w:left="1157" w:right="0" w:firstLine="0"/>
        <w:jc w:val="left"/>
        <w:rPr>
          <w:b/>
          <w:sz w:val="24"/>
        </w:rPr>
      </w:pPr>
      <w:r>
        <w:rPr>
          <w:b/>
          <w:sz w:val="24"/>
        </w:rPr>
        <w:t>O GOVERNADOR DO ESTADO DE ALAGOAS</w:t>
      </w:r>
    </w:p>
    <w:p>
      <w:pPr>
        <w:pStyle w:val="BodyText"/>
        <w:spacing w:line="274" w:lineRule="exact"/>
        <w:ind w:left="1157"/>
      </w:pPr>
      <w:r>
        <w:rPr/>
        <w:t>Faço saber que o Poder Legislativo Estadual decreta e eu sanciono a seguinte Lei:</w:t>
      </w:r>
    </w:p>
    <w:p>
      <w:pPr>
        <w:pStyle w:val="BodyText"/>
        <w:spacing w:before="5"/>
        <w:rPr>
          <w:sz w:val="20"/>
        </w:rPr>
      </w:pPr>
    </w:p>
    <w:p>
      <w:pPr>
        <w:pStyle w:val="Heading2"/>
        <w:ind w:right="1010"/>
      </w:pPr>
      <w:r>
        <w:rPr/>
        <w:t>CAPÍTULO I</w:t>
      </w:r>
    </w:p>
    <w:p>
      <w:pPr>
        <w:spacing w:before="0"/>
        <w:ind w:left="987" w:right="1012" w:firstLine="0"/>
        <w:jc w:val="center"/>
        <w:rPr>
          <w:b/>
          <w:sz w:val="24"/>
        </w:rPr>
      </w:pPr>
      <w:r>
        <w:rPr>
          <w:b/>
          <w:sz w:val="24"/>
        </w:rPr>
        <w:t>DAS DISPOSIÇÕES PRELIMINARES</w:t>
      </w:r>
    </w:p>
    <w:p>
      <w:pPr>
        <w:pStyle w:val="BodyText"/>
        <w:spacing w:before="226"/>
        <w:ind w:left="305" w:right="328" w:firstLine="851"/>
        <w:jc w:val="both"/>
      </w:pPr>
      <w:r>
        <w:rPr>
          <w:b/>
        </w:rPr>
        <w:t>Art. 1º </w:t>
      </w:r>
      <w:r>
        <w:rPr/>
        <w:t>O Instituto do Meio Ambiente do Estado de Alagoas - IMA/AL, criado pela Lei nº 4.986, de 16 de maio de 1988, alterada pela Lei Estadual nº 5.715, de 10 de julho de 1995, órgão vinculado à Secretaria Executiva de Meio Ambiente, Recursos Hídricos e Naturais, é responsável pela execução da política estadual de meio ambiente, e tem como objetivo exercer a função de proteção e conservação dos recursos naturais do Estado, e também atuar em pesquisas aplicadas às atividades do controle ambiental para o aproveitamento dos mesmos.</w:t>
      </w:r>
    </w:p>
    <w:p>
      <w:pPr>
        <w:pStyle w:val="BodyText"/>
        <w:spacing w:before="230"/>
        <w:ind w:left="305" w:right="328" w:firstLine="851"/>
        <w:jc w:val="both"/>
      </w:pPr>
      <w:r>
        <w:rPr>
          <w:b/>
        </w:rPr>
        <w:t>Art. 2º </w:t>
      </w:r>
      <w:r>
        <w:rPr/>
        <w:t>Tendo em vista o desenvolvimento sustentável do Estado de Alagoas, o IMA/AL, detentor de poder de polícia administrativa, atua através da gestão dos recursos ambientais sobre as atividades e os empreendimentos utilizadores dos recursos naturais considerados efetiva ou potencialmente poluidores, ou que possam causar, sob qualquer forma, degradação</w:t>
      </w:r>
      <w:r>
        <w:rPr>
          <w:spacing w:val="-1"/>
        </w:rPr>
        <w:t> </w:t>
      </w:r>
      <w:r>
        <w:rPr/>
        <w:t>ambiental.</w:t>
      </w:r>
    </w:p>
    <w:p>
      <w:pPr>
        <w:pStyle w:val="BodyText"/>
        <w:spacing w:before="227"/>
        <w:ind w:left="305" w:right="329" w:firstLine="851"/>
        <w:jc w:val="both"/>
      </w:pPr>
      <w:r>
        <w:rPr>
          <w:b/>
        </w:rPr>
        <w:t>Parágrafo único. </w:t>
      </w:r>
      <w:r>
        <w:rPr/>
        <w:t>O IMA/AL atuará mediante os seguintes instrumentos de política ambiental, entre outros:</w:t>
      </w:r>
    </w:p>
    <w:p>
      <w:pPr>
        <w:pStyle w:val="BodyText"/>
        <w:spacing w:line="441" w:lineRule="auto" w:before="230"/>
        <w:ind w:left="1157" w:right="4848"/>
      </w:pPr>
      <w:r>
        <w:rPr/>
        <w:t>I – licenças ambientais e autorizações; II – fiscalização;</w:t>
      </w:r>
    </w:p>
    <w:p>
      <w:pPr>
        <w:pStyle w:val="BodyText"/>
        <w:spacing w:line="439" w:lineRule="auto" w:before="7"/>
        <w:ind w:left="1157" w:right="6097"/>
      </w:pPr>
      <w:r>
        <w:rPr/>
        <w:t>III – monitoramento; e IV – educação</w:t>
      </w:r>
      <w:r>
        <w:rPr>
          <w:spacing w:val="-6"/>
        </w:rPr>
        <w:t> </w:t>
      </w:r>
      <w:r>
        <w:rPr/>
        <w:t>ambiental.</w:t>
      </w:r>
    </w:p>
    <w:p>
      <w:pPr>
        <w:pStyle w:val="Heading2"/>
        <w:spacing w:before="14"/>
        <w:ind w:left="3723" w:right="3749" w:firstLine="360"/>
        <w:jc w:val="left"/>
      </w:pPr>
      <w:r>
        <w:rPr/>
        <w:t>CAPÍTULO II DA</w:t>
      </w:r>
      <w:r>
        <w:rPr>
          <w:spacing w:val="-4"/>
        </w:rPr>
        <w:t> </w:t>
      </w:r>
      <w:r>
        <w:rPr/>
        <w:t>COMPETÊNCIA</w:t>
      </w:r>
    </w:p>
    <w:p>
      <w:pPr>
        <w:pStyle w:val="BodyText"/>
        <w:spacing w:before="222"/>
        <w:ind w:left="1157"/>
      </w:pPr>
      <w:r>
        <w:rPr>
          <w:b/>
        </w:rPr>
        <w:t>Art. 3º </w:t>
      </w:r>
      <w:r>
        <w:rPr/>
        <w:t>Compete ao IMA/AL, dentre outras competências:</w:t>
      </w:r>
    </w:p>
    <w:p>
      <w:pPr>
        <w:spacing w:after="0"/>
        <w:sectPr>
          <w:headerReference w:type="default" r:id="rId5"/>
          <w:type w:val="continuous"/>
          <w:pgSz w:w="11910" w:h="16850"/>
          <w:pgMar w:header="708" w:top="2660" w:bottom="280" w:left="1680" w:right="520"/>
        </w:sectPr>
      </w:pPr>
    </w:p>
    <w:p>
      <w:pPr>
        <w:pStyle w:val="ListParagraph"/>
        <w:numPr>
          <w:ilvl w:val="0"/>
          <w:numId w:val="1"/>
        </w:numPr>
        <w:tabs>
          <w:tab w:pos="1390" w:val="left" w:leader="none"/>
        </w:tabs>
        <w:spacing w:line="240" w:lineRule="auto" w:before="184" w:after="0"/>
        <w:ind w:left="305" w:right="328" w:firstLine="852"/>
        <w:jc w:val="both"/>
        <w:rPr>
          <w:sz w:val="24"/>
        </w:rPr>
      </w:pPr>
      <w:r>
        <w:rPr>
          <w:sz w:val="24"/>
        </w:rPr>
        <w:t>– expedir licença ou autorização para estabelecimentos, obras e atividades utilizadores de recursos ambientais, que sejam considerados efetiva ou potencialmente poluidores, bem como para os empreendimentos capazes, sob qualquer forma, de causar degradação</w:t>
      </w:r>
      <w:r>
        <w:rPr>
          <w:spacing w:val="0"/>
          <w:sz w:val="24"/>
        </w:rPr>
        <w:t> </w:t>
      </w:r>
      <w:r>
        <w:rPr>
          <w:sz w:val="24"/>
        </w:rPr>
        <w:t>ambiental;</w:t>
      </w:r>
    </w:p>
    <w:p>
      <w:pPr>
        <w:pStyle w:val="ListParagraph"/>
        <w:numPr>
          <w:ilvl w:val="0"/>
          <w:numId w:val="1"/>
        </w:numPr>
        <w:tabs>
          <w:tab w:pos="1381" w:val="left" w:leader="none"/>
        </w:tabs>
        <w:spacing w:line="240" w:lineRule="auto" w:before="206" w:after="0"/>
        <w:ind w:left="305" w:right="330" w:firstLine="852"/>
        <w:jc w:val="both"/>
        <w:rPr>
          <w:sz w:val="24"/>
        </w:rPr>
      </w:pPr>
      <w:r>
        <w:rPr>
          <w:sz w:val="24"/>
        </w:rPr>
        <w:t>– controlar as atividades, os processos produtivos, as obras, os empreendimentos e a exploração de recursos ambientais, que produzam, ou possam produzir, alterações às características do meio</w:t>
      </w:r>
      <w:r>
        <w:rPr>
          <w:spacing w:val="0"/>
          <w:sz w:val="24"/>
        </w:rPr>
        <w:t> </w:t>
      </w:r>
      <w:r>
        <w:rPr>
          <w:sz w:val="24"/>
        </w:rPr>
        <w:t>ambiente;</w:t>
      </w:r>
    </w:p>
    <w:p>
      <w:pPr>
        <w:pStyle w:val="ListParagraph"/>
        <w:numPr>
          <w:ilvl w:val="0"/>
          <w:numId w:val="1"/>
        </w:numPr>
        <w:tabs>
          <w:tab w:pos="1556" w:val="left" w:leader="none"/>
        </w:tabs>
        <w:spacing w:line="240" w:lineRule="auto" w:before="206" w:after="0"/>
        <w:ind w:left="305" w:right="331" w:firstLine="852"/>
        <w:jc w:val="both"/>
        <w:rPr>
          <w:sz w:val="24"/>
        </w:rPr>
      </w:pPr>
      <w:r>
        <w:rPr>
          <w:sz w:val="24"/>
        </w:rPr>
        <w:t>– monitorar os recursos ambientais, as atividades e os empreendimentos potencialmente poluidores, de acordo com a legislação ambiental;</w:t>
      </w:r>
    </w:p>
    <w:p>
      <w:pPr>
        <w:pStyle w:val="ListParagraph"/>
        <w:numPr>
          <w:ilvl w:val="0"/>
          <w:numId w:val="1"/>
        </w:numPr>
        <w:tabs>
          <w:tab w:pos="1498" w:val="left" w:leader="none"/>
        </w:tabs>
        <w:spacing w:line="240" w:lineRule="auto" w:before="208" w:after="0"/>
        <w:ind w:left="305" w:right="330" w:firstLine="852"/>
        <w:jc w:val="both"/>
        <w:rPr>
          <w:sz w:val="24"/>
        </w:rPr>
      </w:pPr>
      <w:r>
        <w:rPr>
          <w:sz w:val="24"/>
        </w:rPr>
        <w:t>– constatar ou reconhecer a existência de infração administrativa ambiental em todo o território do Estado de</w:t>
      </w:r>
      <w:r>
        <w:rPr>
          <w:spacing w:val="-2"/>
          <w:sz w:val="24"/>
        </w:rPr>
        <w:t> </w:t>
      </w:r>
      <w:r>
        <w:rPr>
          <w:sz w:val="24"/>
        </w:rPr>
        <w:t>Alagoas;</w:t>
      </w:r>
    </w:p>
    <w:p>
      <w:pPr>
        <w:pStyle w:val="ListParagraph"/>
        <w:numPr>
          <w:ilvl w:val="0"/>
          <w:numId w:val="1"/>
        </w:numPr>
        <w:tabs>
          <w:tab w:pos="1417" w:val="left" w:leader="none"/>
        </w:tabs>
        <w:spacing w:line="240" w:lineRule="auto" w:before="206" w:after="0"/>
        <w:ind w:left="305" w:right="327" w:firstLine="852"/>
        <w:jc w:val="both"/>
        <w:rPr>
          <w:sz w:val="24"/>
        </w:rPr>
      </w:pPr>
      <w:r>
        <w:rPr>
          <w:sz w:val="24"/>
        </w:rPr>
        <w:t>– impor sanções e penalidades por ação ou omissão que incorra em poluição ou degradação ambiental; que importe na inobservância da legislação e das normas ambientais e administrativas pertinentes; ou na desobediência às determinações de caráter normativo ou às exigências técnicas constantes das licenças ambientais emanadas do IMA/AL. É garantido ao infrator, antes da aplicação da sanção ou penalidade, o exercício de seu direito constitucional de ampla</w:t>
      </w:r>
      <w:r>
        <w:rPr>
          <w:spacing w:val="-3"/>
          <w:sz w:val="24"/>
        </w:rPr>
        <w:t> </w:t>
      </w:r>
      <w:r>
        <w:rPr>
          <w:sz w:val="24"/>
        </w:rPr>
        <w:t>defesa;</w:t>
      </w:r>
    </w:p>
    <w:p>
      <w:pPr>
        <w:pStyle w:val="ListParagraph"/>
        <w:numPr>
          <w:ilvl w:val="0"/>
          <w:numId w:val="1"/>
        </w:numPr>
        <w:tabs>
          <w:tab w:pos="1470" w:val="left" w:leader="none"/>
        </w:tabs>
        <w:spacing w:line="240" w:lineRule="auto" w:before="206" w:after="0"/>
        <w:ind w:left="305" w:right="335" w:firstLine="852"/>
        <w:jc w:val="both"/>
        <w:rPr>
          <w:sz w:val="24"/>
        </w:rPr>
      </w:pPr>
      <w:r>
        <w:rPr>
          <w:sz w:val="24"/>
        </w:rPr>
        <w:t>– analisar e emitir pareceres em projetos, estudos de impacto ambiental e relatório de impacto ambiental, bem como outros estudos</w:t>
      </w:r>
      <w:r>
        <w:rPr>
          <w:spacing w:val="-2"/>
          <w:sz w:val="24"/>
        </w:rPr>
        <w:t> </w:t>
      </w:r>
      <w:r>
        <w:rPr>
          <w:sz w:val="24"/>
        </w:rPr>
        <w:t>ambientais;</w:t>
      </w:r>
    </w:p>
    <w:p>
      <w:pPr>
        <w:pStyle w:val="ListParagraph"/>
        <w:numPr>
          <w:ilvl w:val="0"/>
          <w:numId w:val="1"/>
        </w:numPr>
        <w:tabs>
          <w:tab w:pos="1597" w:val="left" w:leader="none"/>
        </w:tabs>
        <w:spacing w:line="240" w:lineRule="auto" w:before="206" w:after="0"/>
        <w:ind w:left="305" w:right="325" w:firstLine="852"/>
        <w:jc w:val="both"/>
        <w:rPr>
          <w:sz w:val="24"/>
        </w:rPr>
      </w:pPr>
      <w:r>
        <w:rPr>
          <w:sz w:val="24"/>
        </w:rPr>
        <w:t>– administrar o uso dos recursos naturais em todo o território do Estado de Alagoas, visando à utilização racional dos</w:t>
      </w:r>
      <w:r>
        <w:rPr>
          <w:spacing w:val="-2"/>
          <w:sz w:val="24"/>
        </w:rPr>
        <w:t> </w:t>
      </w:r>
      <w:r>
        <w:rPr>
          <w:sz w:val="24"/>
        </w:rPr>
        <w:t>mesmos;</w:t>
      </w:r>
    </w:p>
    <w:p>
      <w:pPr>
        <w:pStyle w:val="ListParagraph"/>
        <w:numPr>
          <w:ilvl w:val="0"/>
          <w:numId w:val="1"/>
        </w:numPr>
        <w:tabs>
          <w:tab w:pos="1671" w:val="left" w:leader="none"/>
        </w:tabs>
        <w:spacing w:line="240" w:lineRule="auto" w:before="206" w:after="0"/>
        <w:ind w:left="305" w:right="333" w:firstLine="852"/>
        <w:jc w:val="both"/>
        <w:rPr>
          <w:sz w:val="24"/>
        </w:rPr>
      </w:pPr>
      <w:r>
        <w:rPr>
          <w:sz w:val="24"/>
        </w:rPr>
        <w:t>– realizar pesquisas aplicadas às atividades de controle ambiental e serviços científicos e tecnológicos, direta e indiretamente relacionados com o seu campo de</w:t>
      </w:r>
      <w:r>
        <w:rPr>
          <w:spacing w:val="-13"/>
          <w:sz w:val="24"/>
        </w:rPr>
        <w:t> </w:t>
      </w:r>
      <w:r>
        <w:rPr>
          <w:sz w:val="24"/>
        </w:rPr>
        <w:t>atuação;</w:t>
      </w:r>
    </w:p>
    <w:p>
      <w:pPr>
        <w:pStyle w:val="ListParagraph"/>
        <w:numPr>
          <w:ilvl w:val="0"/>
          <w:numId w:val="1"/>
        </w:numPr>
        <w:tabs>
          <w:tab w:pos="1486" w:val="left" w:leader="none"/>
        </w:tabs>
        <w:spacing w:line="240" w:lineRule="auto" w:before="208" w:after="0"/>
        <w:ind w:left="305" w:right="333" w:firstLine="852"/>
        <w:jc w:val="both"/>
        <w:rPr>
          <w:sz w:val="24"/>
        </w:rPr>
      </w:pPr>
      <w:r>
        <w:rPr>
          <w:sz w:val="24"/>
        </w:rPr>
        <w:t>– promover a educação ambiental orientada para a conscientização da sociedade no sentido de preservar, conservar e recuperar o meio ambiente e melhorar a qualidade de vida da</w:t>
      </w:r>
      <w:r>
        <w:rPr>
          <w:spacing w:val="-3"/>
          <w:sz w:val="24"/>
        </w:rPr>
        <w:t> </w:t>
      </w:r>
      <w:r>
        <w:rPr>
          <w:sz w:val="24"/>
        </w:rPr>
        <w:t>comunidade;</w:t>
      </w:r>
    </w:p>
    <w:p>
      <w:pPr>
        <w:pStyle w:val="ListParagraph"/>
        <w:numPr>
          <w:ilvl w:val="0"/>
          <w:numId w:val="1"/>
        </w:numPr>
        <w:tabs>
          <w:tab w:pos="1390" w:val="left" w:leader="none"/>
        </w:tabs>
        <w:spacing w:line="240" w:lineRule="auto" w:before="205" w:after="0"/>
        <w:ind w:left="305" w:right="325" w:firstLine="852"/>
        <w:jc w:val="both"/>
        <w:rPr>
          <w:sz w:val="24"/>
        </w:rPr>
      </w:pPr>
      <w:r>
        <w:rPr>
          <w:sz w:val="24"/>
        </w:rPr>
        <w:t>– capacitar os recursos humanos para o desenvolvimento de atividades que visem à proteção do meio</w:t>
      </w:r>
      <w:r>
        <w:rPr>
          <w:spacing w:val="0"/>
          <w:sz w:val="24"/>
        </w:rPr>
        <w:t> </w:t>
      </w:r>
      <w:r>
        <w:rPr>
          <w:sz w:val="24"/>
        </w:rPr>
        <w:t>ambiente;</w:t>
      </w:r>
    </w:p>
    <w:p>
      <w:pPr>
        <w:pStyle w:val="ListParagraph"/>
        <w:numPr>
          <w:ilvl w:val="0"/>
          <w:numId w:val="1"/>
        </w:numPr>
        <w:tabs>
          <w:tab w:pos="1482" w:val="left" w:leader="none"/>
        </w:tabs>
        <w:spacing w:line="240" w:lineRule="auto" w:before="206" w:after="0"/>
        <w:ind w:left="305" w:right="331" w:firstLine="852"/>
        <w:jc w:val="both"/>
        <w:rPr>
          <w:sz w:val="24"/>
        </w:rPr>
      </w:pPr>
      <w:r>
        <w:rPr>
          <w:sz w:val="24"/>
        </w:rPr>
        <w:t>– requisitar informações de órgãos, instituições e entidades públicas ou privadas, bem como de pessoas físicas ou jurídicas sobre os assuntos de sua competência, determinando as diligências que se fizerem necessárias ao exercício das suas funções;</w:t>
      </w:r>
    </w:p>
    <w:p>
      <w:pPr>
        <w:pStyle w:val="ListParagraph"/>
        <w:numPr>
          <w:ilvl w:val="0"/>
          <w:numId w:val="1"/>
        </w:numPr>
        <w:tabs>
          <w:tab w:pos="1618" w:val="left" w:leader="none"/>
        </w:tabs>
        <w:spacing w:line="240" w:lineRule="auto" w:before="206" w:after="0"/>
        <w:ind w:left="305" w:right="333" w:firstLine="852"/>
        <w:jc w:val="both"/>
        <w:rPr>
          <w:sz w:val="24"/>
        </w:rPr>
      </w:pPr>
      <w:r>
        <w:rPr>
          <w:sz w:val="24"/>
        </w:rPr>
        <w:t>– realizar inspeção veicular de gases e ruídos, conforme estabelecido pela legislação Estadual em</w:t>
      </w:r>
      <w:r>
        <w:rPr>
          <w:spacing w:val="0"/>
          <w:sz w:val="24"/>
        </w:rPr>
        <w:t> </w:t>
      </w:r>
      <w:r>
        <w:rPr>
          <w:sz w:val="24"/>
        </w:rPr>
        <w:t>vigor;</w:t>
      </w:r>
    </w:p>
    <w:p>
      <w:pPr>
        <w:pStyle w:val="ListParagraph"/>
        <w:numPr>
          <w:ilvl w:val="0"/>
          <w:numId w:val="1"/>
        </w:numPr>
        <w:tabs>
          <w:tab w:pos="1722" w:val="left" w:leader="none"/>
        </w:tabs>
        <w:spacing w:line="240" w:lineRule="auto" w:before="208" w:after="0"/>
        <w:ind w:left="305" w:right="330" w:firstLine="912"/>
        <w:jc w:val="both"/>
        <w:rPr>
          <w:sz w:val="24"/>
        </w:rPr>
      </w:pPr>
      <w:r>
        <w:rPr>
          <w:sz w:val="24"/>
        </w:rPr>
        <w:t>– emitir Certidão Negativa de Débito Ambiental - CNDA, seja a relativa ao passivo ambiental quanto aos débitos extra fiscais oriundos de taxas, multas e outros;</w:t>
      </w:r>
      <w:r>
        <w:rPr>
          <w:color w:val="0000FF"/>
          <w:sz w:val="24"/>
        </w:rPr>
        <w:t> (Redação dada pela </w:t>
      </w:r>
      <w:hyperlink r:id="rId7">
        <w:r>
          <w:rPr>
            <w:color w:val="0000FF"/>
            <w:sz w:val="24"/>
            <w:u w:val="single" w:color="0000FF"/>
          </w:rPr>
          <w:t>Lei n° 7.625, de 22.05.2014</w:t>
        </w:r>
      </w:hyperlink>
      <w:r>
        <w:rPr>
          <w:color w:val="0000FF"/>
          <w:sz w:val="24"/>
        </w:rPr>
        <w:t>).</w:t>
      </w:r>
    </w:p>
    <w:p>
      <w:pPr>
        <w:spacing w:after="0" w:line="240" w:lineRule="auto"/>
        <w:jc w:val="both"/>
        <w:rPr>
          <w:sz w:val="24"/>
        </w:rPr>
        <w:sectPr>
          <w:pgSz w:w="11910" w:h="16850"/>
          <w:pgMar w:header="708" w:footer="0" w:top="2660" w:bottom="280" w:left="1680" w:right="520"/>
        </w:sectPr>
      </w:pPr>
    </w:p>
    <w:p>
      <w:pPr>
        <w:pStyle w:val="BodyText"/>
        <w:spacing w:before="7" w:after="1"/>
        <w:rPr>
          <w:sz w:val="16"/>
        </w:rPr>
      </w:pPr>
    </w:p>
    <w:p>
      <w:pPr>
        <w:spacing w:line="240" w:lineRule="auto"/>
        <w:ind w:left="187" w:right="0" w:firstLine="0"/>
        <w:rPr>
          <w:sz w:val="20"/>
        </w:rPr>
      </w:pPr>
      <w:r>
        <w:rPr>
          <w:spacing w:val="-49"/>
          <w:sz w:val="20"/>
        </w:rPr>
        <w:t> </w:t>
      </w:r>
      <w:r>
        <w:rPr>
          <w:spacing w:val="-49"/>
          <w:sz w:val="20"/>
        </w:rPr>
        <w:pict>
          <v:shape style="width:465pt;height:20.9pt;mso-position-horizontal-relative:char;mso-position-vertical-relative:line" type="#_x0000_t202" filled="false" stroked="true" strokeweight=".47998pt" strokecolor="#000000">
            <w10:anchorlock/>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“XIII – emitir Certidão Negativa de Débito Ambiental – CNDA;”</w:t>
                  </w:r>
                </w:p>
              </w:txbxContent>
            </v:textbox>
            <v:stroke dashstyle="solid"/>
          </v:shape>
        </w:pict>
      </w:r>
      <w:r>
        <w:rPr>
          <w:spacing w:val="-49"/>
          <w:sz w:val="20"/>
        </w:rPr>
      </w:r>
    </w:p>
    <w:p>
      <w:pPr>
        <w:pStyle w:val="BodyText"/>
        <w:spacing w:before="6"/>
        <w:rPr>
          <w:sz w:val="6"/>
        </w:rPr>
      </w:pPr>
    </w:p>
    <w:p>
      <w:pPr>
        <w:pStyle w:val="ListParagraph"/>
        <w:numPr>
          <w:ilvl w:val="0"/>
          <w:numId w:val="1"/>
        </w:numPr>
        <w:tabs>
          <w:tab w:pos="1657" w:val="left" w:leader="none"/>
        </w:tabs>
        <w:spacing w:line="240" w:lineRule="auto" w:before="90" w:after="0"/>
        <w:ind w:left="305" w:right="330" w:firstLine="852"/>
        <w:jc w:val="both"/>
        <w:rPr>
          <w:sz w:val="24"/>
        </w:rPr>
      </w:pPr>
      <w:r>
        <w:rPr>
          <w:sz w:val="24"/>
        </w:rPr>
        <w:t>– celebrar acordos, convênios, consórcios e outros mecanismos associativos de gerenciamento de recursos ambientais com instituições públicas e/ou privadas, ou contratar serviços especializados, de acordo com a legislação pertinente;</w:t>
      </w:r>
      <w:r>
        <w:rPr>
          <w:spacing w:val="0"/>
          <w:sz w:val="24"/>
        </w:rPr>
        <w:t> </w:t>
      </w:r>
      <w:r>
        <w:rPr>
          <w:sz w:val="24"/>
        </w:rPr>
        <w:t>e</w:t>
      </w:r>
    </w:p>
    <w:p>
      <w:pPr>
        <w:pStyle w:val="ListParagraph"/>
        <w:numPr>
          <w:ilvl w:val="0"/>
          <w:numId w:val="1"/>
        </w:numPr>
        <w:tabs>
          <w:tab w:pos="1645" w:val="left" w:leader="none"/>
        </w:tabs>
        <w:spacing w:line="240" w:lineRule="auto" w:before="208" w:after="0"/>
        <w:ind w:left="305" w:right="332" w:firstLine="852"/>
        <w:jc w:val="both"/>
        <w:rPr>
          <w:sz w:val="24"/>
        </w:rPr>
      </w:pPr>
      <w:r>
        <w:rPr>
          <w:sz w:val="24"/>
        </w:rPr>
        <w:t>– credenciar instituições públicas ou privadas para realização de exames, serviços de vistoria, auditoria ambiental e estudos, visando subsidiar suas</w:t>
      </w:r>
      <w:r>
        <w:rPr>
          <w:spacing w:val="-6"/>
          <w:sz w:val="24"/>
        </w:rPr>
        <w:t> </w:t>
      </w:r>
      <w:r>
        <w:rPr>
          <w:sz w:val="24"/>
        </w:rPr>
        <w:t>decisões.</w:t>
      </w:r>
    </w:p>
    <w:p>
      <w:pPr>
        <w:pStyle w:val="ListParagraph"/>
        <w:numPr>
          <w:ilvl w:val="0"/>
          <w:numId w:val="1"/>
        </w:numPr>
        <w:tabs>
          <w:tab w:pos="1652" w:val="left" w:leader="none"/>
        </w:tabs>
        <w:spacing w:line="240" w:lineRule="auto" w:before="206" w:after="0"/>
        <w:ind w:left="305" w:right="327" w:firstLine="852"/>
        <w:jc w:val="both"/>
        <w:rPr>
          <w:sz w:val="24"/>
        </w:rPr>
      </w:pPr>
      <w:r>
        <w:rPr>
          <w:sz w:val="24"/>
        </w:rPr>
        <w:t>– elaborar Instruções Técnicas e Normativas com a finalidade de estabelecer os procedimentos, critérios e métodos com fins do exercício do poder de polícia. </w:t>
      </w:r>
      <w:r>
        <w:rPr>
          <w:color w:val="0000FF"/>
          <w:sz w:val="24"/>
        </w:rPr>
        <w:t>(Redação acrescentada pela </w:t>
      </w:r>
      <w:hyperlink r:id="rId7">
        <w:r>
          <w:rPr>
            <w:color w:val="0000FF"/>
            <w:sz w:val="24"/>
            <w:u w:val="single" w:color="0000FF"/>
          </w:rPr>
          <w:t>Lei n° 7.625, de</w:t>
        </w:r>
        <w:r>
          <w:rPr>
            <w:color w:val="0000FF"/>
            <w:spacing w:val="0"/>
            <w:sz w:val="24"/>
            <w:u w:val="single" w:color="0000FF"/>
          </w:rPr>
          <w:t> </w:t>
        </w:r>
        <w:r>
          <w:rPr>
            <w:color w:val="0000FF"/>
            <w:sz w:val="24"/>
            <w:u w:val="single" w:color="0000FF"/>
          </w:rPr>
          <w:t>22.05.2014</w:t>
        </w:r>
      </w:hyperlink>
      <w:r>
        <w:rPr>
          <w:color w:val="0000FF"/>
          <w:sz w:val="24"/>
        </w:rPr>
        <w:t>).</w:t>
      </w:r>
    </w:p>
    <w:p>
      <w:pPr>
        <w:pStyle w:val="Heading2"/>
        <w:spacing w:before="210"/>
        <w:ind w:right="1011"/>
      </w:pPr>
      <w:r>
        <w:rPr/>
        <w:t>CAPÍTULO III</w:t>
      </w:r>
    </w:p>
    <w:p>
      <w:pPr>
        <w:spacing w:before="0"/>
        <w:ind w:left="2806" w:right="0" w:firstLine="0"/>
        <w:jc w:val="left"/>
        <w:rPr>
          <w:b/>
          <w:sz w:val="24"/>
        </w:rPr>
      </w:pPr>
      <w:r>
        <w:rPr>
          <w:b/>
          <w:sz w:val="24"/>
        </w:rPr>
        <w:t>DO LICENCIAMENTO AMBIENTAL</w:t>
      </w:r>
    </w:p>
    <w:p>
      <w:pPr>
        <w:pStyle w:val="BodyText"/>
        <w:spacing w:before="7"/>
        <w:rPr>
          <w:b/>
          <w:sz w:val="23"/>
        </w:rPr>
      </w:pPr>
    </w:p>
    <w:p>
      <w:pPr>
        <w:pStyle w:val="BodyText"/>
        <w:ind w:left="305" w:right="330" w:firstLine="851"/>
        <w:jc w:val="both"/>
      </w:pPr>
      <w:r>
        <w:rPr>
          <w:b/>
        </w:rPr>
        <w:t>Art. 4º </w:t>
      </w:r>
      <w:r>
        <w:rPr/>
        <w:t>A localização, construção, instalação, ampliação, modificação, reforma, recuperação, operação de estabelecimentos, obras e atividades utilizadoras de recursos ambientais, ou consideradas efetiva ou potencialmente poluidoras, bem como os empreendimentos e pesquisas científicas capazes, sob qualquer forma, de causar degradação ambiental, dependerão de prévio licenciamento do IMA/AL, sem prejuízo de outras licenças legalmente exigíveis.</w:t>
      </w:r>
    </w:p>
    <w:p>
      <w:pPr>
        <w:pStyle w:val="BodyText"/>
      </w:pPr>
    </w:p>
    <w:p>
      <w:pPr>
        <w:pStyle w:val="BodyText"/>
        <w:ind w:left="305" w:right="331" w:firstLine="851"/>
        <w:jc w:val="both"/>
      </w:pPr>
      <w:r>
        <w:rPr/>
        <w:t>§ 1º Estão sujeitos ao procedimento de licenciamento ambiental, seja para a concessão da licença ou da autorização, os empreendimentos e as atividades relacionados no Anexo I e II integrantes desta Lei. </w:t>
      </w:r>
      <w:r>
        <w:rPr>
          <w:color w:val="0000FF"/>
        </w:rPr>
        <w:t>(Redação dada pela </w:t>
      </w:r>
      <w:hyperlink r:id="rId7">
        <w:r>
          <w:rPr>
            <w:color w:val="0000FF"/>
            <w:u w:val="single" w:color="0000FF"/>
          </w:rPr>
          <w:t>Lei n° 7.625, de 22.05.2014</w:t>
        </w:r>
      </w:hyperlink>
      <w:r>
        <w:rPr>
          <w:color w:val="0000FF"/>
        </w:rPr>
        <w:t>).</w:t>
      </w:r>
    </w:p>
    <w:p>
      <w:pPr>
        <w:pStyle w:val="BodyText"/>
        <w:spacing w:before="3"/>
        <w:rPr>
          <w:sz w:val="21"/>
        </w:rPr>
      </w:pPr>
      <w:r>
        <w:rPr/>
        <w:pict>
          <v:shape style="position:absolute;margin-left:93.624001pt;margin-top:14.442082pt;width:465pt;height:20.9pt;mso-position-horizontal-relative:page;mso-position-vertical-relative:paragraph;z-index:1048;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 1º Estão sujeitos ao licenciamento ambiental os empreendimentos e as atividades relacionadas no Anexo I e II integrantes desta Lei.”</w:t>
                  </w:r>
                </w:p>
              </w:txbxContent>
            </v:textbox>
            <v:stroke dashstyle="solid"/>
            <w10:wrap type="topAndBottom"/>
          </v:shape>
        </w:pict>
      </w:r>
    </w:p>
    <w:p>
      <w:pPr>
        <w:pStyle w:val="BodyText"/>
        <w:spacing w:before="10"/>
        <w:rPr>
          <w:sz w:val="12"/>
        </w:rPr>
      </w:pPr>
    </w:p>
    <w:p>
      <w:pPr>
        <w:pStyle w:val="BodyText"/>
        <w:spacing w:before="90"/>
        <w:ind w:left="305" w:firstLine="851"/>
      </w:pPr>
      <w:r>
        <w:rPr/>
        <w:t>§ 2º As empresas deverão informar ao IMA/AL quando da desativação de suas atividades, bem como da mudança de seu endereço.</w:t>
      </w:r>
    </w:p>
    <w:p>
      <w:pPr>
        <w:pStyle w:val="BodyText"/>
        <w:spacing w:before="10"/>
        <w:rPr>
          <w:sz w:val="23"/>
        </w:rPr>
      </w:pPr>
    </w:p>
    <w:p>
      <w:pPr>
        <w:pStyle w:val="BodyText"/>
        <w:ind w:left="1157"/>
      </w:pPr>
      <w:r>
        <w:rPr/>
        <w:t>§ 3º </w:t>
      </w:r>
      <w:r>
        <w:rPr>
          <w:color w:val="0000FF"/>
        </w:rPr>
        <w:t>(Revogado pela </w:t>
      </w:r>
      <w:hyperlink r:id="rId7">
        <w:r>
          <w:rPr>
            <w:color w:val="0000FF"/>
            <w:u w:val="single" w:color="0000FF"/>
          </w:rPr>
          <w:t>Lei n° 7.625, de 22.05.2014</w:t>
        </w:r>
      </w:hyperlink>
      <w:r>
        <w:rPr>
          <w:color w:val="0000FF"/>
        </w:rPr>
        <w:t>).</w:t>
      </w:r>
    </w:p>
    <w:p>
      <w:pPr>
        <w:pStyle w:val="BodyText"/>
        <w:spacing w:before="2"/>
        <w:rPr>
          <w:sz w:val="21"/>
        </w:rPr>
      </w:pPr>
      <w:r>
        <w:rPr/>
        <w:pict>
          <v:shape style="position:absolute;margin-left:93.624001pt;margin-top:14.404463pt;width:465pt;height:30.15pt;mso-position-horizontal-relative:page;mso-position-vertical-relative:paragraph;z-index:1072;mso-wrap-distance-left:0;mso-wrap-distance-right:0" type="#_x0000_t202" filled="false" stroked="true" strokeweight=".47998pt" strokecolor="#000000">
            <v:textbox inset="0,0,0,0">
              <w:txbxContent>
                <w:p>
                  <w:pPr>
                    <w:spacing w:line="183" w:lineRule="exact" w:before="17"/>
                    <w:ind w:left="108" w:right="0" w:firstLine="0"/>
                    <w:jc w:val="left"/>
                    <w:rPr>
                      <w:sz w:val="16"/>
                    </w:rPr>
                  </w:pPr>
                  <w:r>
                    <w:rPr>
                      <w:sz w:val="16"/>
                    </w:rPr>
                    <w:t>REDAÇÃO ACRESCENTADA PELA LEI N° 7.226, DE 29.12.2010:</w:t>
                  </w:r>
                </w:p>
                <w:p>
                  <w:pPr>
                    <w:spacing w:line="244" w:lineRule="auto" w:before="0"/>
                    <w:ind w:left="108" w:right="0" w:firstLine="0"/>
                    <w:jc w:val="left"/>
                    <w:rPr>
                      <w:i/>
                      <w:sz w:val="16"/>
                    </w:rPr>
                  </w:pPr>
                  <w:r>
                    <w:rPr>
                      <w:i/>
                      <w:sz w:val="16"/>
                    </w:rPr>
                    <w:t>“§ 3º As pequenas propriedades localizadas no Estado de Alagoas e inscritas no PRONAF - Programa Nacional de Agricultura Familiar, </w:t>
                  </w:r>
                  <w:r>
                    <w:rPr>
                      <w:i/>
                      <w:sz w:val="16"/>
                    </w:rPr>
                    <w:t>terão os seguintes procedimentos isentos de licenciamento ambiental:”</w:t>
                  </w:r>
                </w:p>
              </w:txbxContent>
            </v:textbox>
            <v:stroke dashstyle="solid"/>
            <w10:wrap type="topAndBottom"/>
          </v:shape>
        </w:pict>
      </w:r>
    </w:p>
    <w:p>
      <w:pPr>
        <w:pStyle w:val="BodyText"/>
        <w:spacing w:before="10"/>
        <w:rPr>
          <w:sz w:val="12"/>
        </w:rPr>
      </w:pPr>
    </w:p>
    <w:p>
      <w:pPr>
        <w:pStyle w:val="BodyText"/>
        <w:spacing w:before="90"/>
        <w:ind w:left="1157"/>
      </w:pPr>
      <w:r>
        <w:rPr/>
        <w:t>I – </w:t>
      </w:r>
      <w:r>
        <w:rPr>
          <w:color w:val="0000FF"/>
        </w:rPr>
        <w:t>(Revogado pela </w:t>
      </w:r>
      <w:hyperlink r:id="rId7">
        <w:r>
          <w:rPr>
            <w:color w:val="0000FF"/>
            <w:u w:val="single" w:color="0000FF"/>
          </w:rPr>
          <w:t>Lei n° 7.625, de 22.05.2014</w:t>
        </w:r>
      </w:hyperlink>
      <w:r>
        <w:rPr>
          <w:color w:val="0000FF"/>
        </w:rPr>
        <w:t>).</w:t>
      </w:r>
    </w:p>
    <w:p>
      <w:pPr>
        <w:pStyle w:val="BodyText"/>
        <w:spacing w:before="2"/>
        <w:rPr>
          <w:sz w:val="15"/>
        </w:rPr>
      </w:pPr>
      <w:r>
        <w:rPr/>
        <w:pict>
          <v:shape style="position:absolute;margin-left:93.624001pt;margin-top:10.92682pt;width:465pt;height:21pt;mso-position-horizontal-relative:page;mso-position-vertical-relative:paragraph;z-index:1096;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 7.226, DE 29.12.2010:</w:t>
                  </w:r>
                </w:p>
                <w:p>
                  <w:pPr>
                    <w:spacing w:before="3"/>
                    <w:ind w:left="108" w:right="0" w:firstLine="0"/>
                    <w:jc w:val="left"/>
                    <w:rPr>
                      <w:i/>
                      <w:sz w:val="16"/>
                    </w:rPr>
                  </w:pPr>
                  <w:r>
                    <w:rPr>
                      <w:i/>
                      <w:sz w:val="16"/>
                    </w:rPr>
                    <w:t>“I – limpeza de pastagens sujas, sem derrubada de árvores”.</w:t>
                  </w:r>
                </w:p>
              </w:txbxContent>
            </v:textbox>
            <v:stroke dashstyle="solid"/>
            <w10:wrap type="topAndBottom"/>
          </v:shape>
        </w:pict>
      </w:r>
    </w:p>
    <w:p>
      <w:pPr>
        <w:pStyle w:val="BodyText"/>
        <w:spacing w:before="10"/>
        <w:rPr>
          <w:sz w:val="12"/>
        </w:rPr>
      </w:pPr>
    </w:p>
    <w:p>
      <w:pPr>
        <w:pStyle w:val="ListParagraph"/>
        <w:numPr>
          <w:ilvl w:val="0"/>
          <w:numId w:val="2"/>
        </w:numPr>
        <w:tabs>
          <w:tab w:pos="1376" w:val="left" w:leader="none"/>
        </w:tabs>
        <w:spacing w:line="240" w:lineRule="auto" w:before="90" w:after="0"/>
        <w:ind w:left="1375" w:right="0" w:hanging="218"/>
        <w:jc w:val="left"/>
        <w:rPr>
          <w:sz w:val="24"/>
        </w:rPr>
      </w:pPr>
      <w:r>
        <w:rPr>
          <w:sz w:val="24"/>
        </w:rPr>
        <w:t>– </w:t>
      </w:r>
      <w:r>
        <w:rPr>
          <w:color w:val="0000FF"/>
          <w:sz w:val="24"/>
        </w:rPr>
        <w:t>(Revogado pela </w:t>
      </w:r>
      <w:hyperlink r:id="rId7">
        <w:r>
          <w:rPr>
            <w:color w:val="0000FF"/>
            <w:sz w:val="24"/>
            <w:u w:val="single" w:color="0000FF"/>
          </w:rPr>
          <w:t>Lei n° 7.625, de</w:t>
        </w:r>
        <w:r>
          <w:rPr>
            <w:color w:val="0000FF"/>
            <w:spacing w:val="2"/>
            <w:sz w:val="24"/>
            <w:u w:val="single" w:color="0000FF"/>
          </w:rPr>
          <w:t> </w:t>
        </w:r>
        <w:r>
          <w:rPr>
            <w:color w:val="0000FF"/>
            <w:sz w:val="24"/>
            <w:u w:val="single" w:color="0000FF"/>
          </w:rPr>
          <w:t>22.05.2014</w:t>
        </w:r>
      </w:hyperlink>
      <w:r>
        <w:rPr>
          <w:color w:val="0000FF"/>
          <w:sz w:val="24"/>
        </w:rPr>
        <w:t>).</w:t>
      </w:r>
    </w:p>
    <w:p>
      <w:pPr>
        <w:pStyle w:val="BodyText"/>
        <w:spacing w:before="2"/>
        <w:rPr>
          <w:sz w:val="21"/>
        </w:rPr>
      </w:pPr>
      <w:r>
        <w:rPr/>
        <w:pict>
          <v:shape style="position:absolute;margin-left:93.624001pt;margin-top:14.402862pt;width:465pt;height:20.9pt;mso-position-horizontal-relative:page;mso-position-vertical-relative:paragraph;z-index:1120;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Nº 7.226, DE 29.12.2010:</w:t>
                  </w:r>
                </w:p>
                <w:p>
                  <w:pPr>
                    <w:spacing w:before="0"/>
                    <w:ind w:left="108" w:right="0" w:firstLine="0"/>
                    <w:jc w:val="left"/>
                    <w:rPr>
                      <w:i/>
                      <w:sz w:val="16"/>
                    </w:rPr>
                  </w:pPr>
                  <w:r>
                    <w:rPr>
                      <w:i/>
                      <w:sz w:val="16"/>
                    </w:rPr>
                    <w:t>“II – recuperação de pastagens por meio de correção do solo e nova semeadura de sementes em áreas de pastagens degradadas;”</w:t>
                  </w:r>
                </w:p>
              </w:txbxContent>
            </v:textbox>
            <v:stroke dashstyle="solid"/>
            <w10:wrap type="topAndBottom"/>
          </v:shape>
        </w:pict>
      </w:r>
    </w:p>
    <w:p>
      <w:pPr>
        <w:pStyle w:val="BodyText"/>
        <w:spacing w:before="11"/>
        <w:rPr>
          <w:sz w:val="8"/>
        </w:rPr>
      </w:pPr>
    </w:p>
    <w:p>
      <w:pPr>
        <w:pStyle w:val="ListParagraph"/>
        <w:numPr>
          <w:ilvl w:val="0"/>
          <w:numId w:val="2"/>
        </w:numPr>
        <w:tabs>
          <w:tab w:pos="1455" w:val="left" w:leader="none"/>
        </w:tabs>
        <w:spacing w:line="240" w:lineRule="auto" w:before="90" w:after="0"/>
        <w:ind w:left="1454" w:right="0" w:hanging="297"/>
        <w:jc w:val="left"/>
        <w:rPr>
          <w:sz w:val="24"/>
        </w:rPr>
      </w:pPr>
      <w:r>
        <w:rPr>
          <w:sz w:val="24"/>
        </w:rPr>
        <w:t>– </w:t>
      </w:r>
      <w:r>
        <w:rPr>
          <w:color w:val="0000FF"/>
          <w:sz w:val="24"/>
        </w:rPr>
        <w:t>(Revogado pela </w:t>
      </w:r>
      <w:hyperlink r:id="rId7">
        <w:r>
          <w:rPr>
            <w:color w:val="0000FF"/>
            <w:sz w:val="24"/>
            <w:u w:val="single" w:color="0000FF"/>
          </w:rPr>
          <w:t>Lei n° 7.625, de</w:t>
        </w:r>
        <w:r>
          <w:rPr>
            <w:color w:val="0000FF"/>
            <w:spacing w:val="1"/>
            <w:sz w:val="24"/>
            <w:u w:val="single" w:color="0000FF"/>
          </w:rPr>
          <w:t> </w:t>
        </w:r>
        <w:r>
          <w:rPr>
            <w:color w:val="0000FF"/>
            <w:sz w:val="24"/>
            <w:u w:val="single" w:color="0000FF"/>
          </w:rPr>
          <w:t>22.05.2014</w:t>
        </w:r>
      </w:hyperlink>
      <w:r>
        <w:rPr>
          <w:color w:val="0000FF"/>
          <w:sz w:val="24"/>
        </w:rPr>
        <w:t>).</w:t>
      </w:r>
    </w:p>
    <w:p>
      <w:pPr>
        <w:spacing w:after="0" w:line="240" w:lineRule="auto"/>
        <w:jc w:val="left"/>
        <w:rPr>
          <w:sz w:val="24"/>
        </w:rPr>
        <w:sectPr>
          <w:pgSz w:w="11910" w:h="16850"/>
          <w:pgMar w:header="708" w:footer="0" w:top="2660" w:bottom="280" w:left="1680" w:right="520"/>
        </w:sectPr>
      </w:pPr>
    </w:p>
    <w:p>
      <w:pPr>
        <w:pStyle w:val="BodyText"/>
        <w:spacing w:before="7" w:after="1"/>
        <w:rPr>
          <w:sz w:val="16"/>
        </w:rPr>
      </w:pPr>
    </w:p>
    <w:p>
      <w:pPr>
        <w:spacing w:line="240" w:lineRule="auto"/>
        <w:ind w:left="187" w:right="0" w:firstLine="0"/>
        <w:rPr>
          <w:sz w:val="20"/>
        </w:rPr>
      </w:pPr>
      <w:r>
        <w:rPr>
          <w:spacing w:val="-49"/>
          <w:sz w:val="20"/>
        </w:rPr>
        <w:t> </w:t>
      </w:r>
      <w:r>
        <w:rPr>
          <w:spacing w:val="-49"/>
          <w:sz w:val="20"/>
        </w:rPr>
        <w:pict>
          <v:shape style="width:465pt;height:20.9pt;mso-position-horizontal-relative:char;mso-position-vertical-relative:line" type="#_x0000_t202" filled="false" stroked="true" strokeweight=".47998pt" strokecolor="#000000">
            <w10:anchorlock/>
            <v:textbox inset="0,0,0,0">
              <w:txbxContent>
                <w:p>
                  <w:pPr>
                    <w:spacing w:before="16"/>
                    <w:ind w:left="108" w:right="0" w:firstLine="0"/>
                    <w:jc w:val="left"/>
                    <w:rPr>
                      <w:sz w:val="16"/>
                    </w:rPr>
                  </w:pPr>
                  <w:r>
                    <w:rPr>
                      <w:sz w:val="16"/>
                    </w:rPr>
                    <w:t>REDAÇÃO ACRESCENTADA PELA LEI Nº 7.226, DE 29.12.2010:</w:t>
                  </w:r>
                </w:p>
                <w:p>
                  <w:pPr>
                    <w:spacing w:before="0"/>
                    <w:ind w:left="108" w:right="0" w:firstLine="0"/>
                    <w:jc w:val="left"/>
                    <w:rPr>
                      <w:i/>
                      <w:sz w:val="16"/>
                    </w:rPr>
                  </w:pPr>
                  <w:r>
                    <w:rPr>
                      <w:i/>
                      <w:sz w:val="16"/>
                    </w:rPr>
                    <w:t>“III – correção do solo em áreas de produção agrícola, que já vem sendo cultivadas;”</w:t>
                  </w:r>
                </w:p>
              </w:txbxContent>
            </v:textbox>
            <v:stroke dashstyle="solid"/>
          </v:shape>
        </w:pict>
      </w:r>
      <w:r>
        <w:rPr>
          <w:spacing w:val="-49"/>
          <w:sz w:val="20"/>
        </w:rPr>
      </w:r>
    </w:p>
    <w:p>
      <w:pPr>
        <w:pStyle w:val="BodyText"/>
        <w:spacing w:before="7"/>
        <w:rPr>
          <w:sz w:val="12"/>
        </w:rPr>
      </w:pPr>
    </w:p>
    <w:p>
      <w:pPr>
        <w:pStyle w:val="ListParagraph"/>
        <w:numPr>
          <w:ilvl w:val="0"/>
          <w:numId w:val="2"/>
        </w:numPr>
        <w:tabs>
          <w:tab w:pos="1470" w:val="left" w:leader="none"/>
        </w:tabs>
        <w:spacing w:line="240" w:lineRule="auto" w:before="90" w:after="0"/>
        <w:ind w:left="1469" w:right="0" w:hanging="312"/>
        <w:jc w:val="left"/>
        <w:rPr>
          <w:sz w:val="24"/>
        </w:rPr>
      </w:pPr>
      <w:r>
        <w:rPr>
          <w:sz w:val="24"/>
        </w:rPr>
        <w:t>– </w:t>
      </w:r>
      <w:r>
        <w:rPr>
          <w:color w:val="0000FF"/>
          <w:sz w:val="24"/>
        </w:rPr>
        <w:t>(Revogado pela </w:t>
      </w:r>
      <w:hyperlink r:id="rId7">
        <w:r>
          <w:rPr>
            <w:color w:val="0000FF"/>
            <w:sz w:val="24"/>
            <w:u w:val="single" w:color="0000FF"/>
          </w:rPr>
          <w:t>Lei n° 7.625, de</w:t>
        </w:r>
        <w:r>
          <w:rPr>
            <w:color w:val="0000FF"/>
            <w:spacing w:val="2"/>
            <w:sz w:val="24"/>
            <w:u w:val="single" w:color="0000FF"/>
          </w:rPr>
          <w:t> </w:t>
        </w:r>
        <w:r>
          <w:rPr>
            <w:color w:val="0000FF"/>
            <w:sz w:val="24"/>
            <w:u w:val="single" w:color="0000FF"/>
          </w:rPr>
          <w:t>22.05.2014</w:t>
        </w:r>
      </w:hyperlink>
      <w:r>
        <w:rPr>
          <w:color w:val="0000FF"/>
          <w:sz w:val="24"/>
        </w:rPr>
        <w:t>).</w:t>
      </w:r>
    </w:p>
    <w:p>
      <w:pPr>
        <w:pStyle w:val="BodyText"/>
        <w:spacing w:before="3"/>
        <w:rPr>
          <w:sz w:val="21"/>
        </w:rPr>
      </w:pPr>
      <w:r>
        <w:rPr/>
        <w:pict>
          <v:shape style="position:absolute;margin-left:93.624001pt;margin-top:14.446812pt;width:465pt;height:21pt;mso-position-horizontal-relative:page;mso-position-vertical-relative:paragraph;z-index:1168;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Nº 7.226, DE 29.12.2010:</w:t>
                  </w:r>
                </w:p>
                <w:p>
                  <w:pPr>
                    <w:spacing w:before="0"/>
                    <w:ind w:left="108" w:right="0" w:firstLine="0"/>
                    <w:jc w:val="left"/>
                    <w:rPr>
                      <w:i/>
                      <w:sz w:val="16"/>
                    </w:rPr>
                  </w:pPr>
                  <w:r>
                    <w:rPr>
                      <w:i/>
                      <w:sz w:val="16"/>
                    </w:rPr>
                    <w:t>“IV – obras e serviços de correção do solo;”</w:t>
                  </w:r>
                </w:p>
              </w:txbxContent>
            </v:textbox>
            <v:stroke dashstyle="solid"/>
            <w10:wrap type="topAndBottom"/>
          </v:shape>
        </w:pict>
      </w:r>
    </w:p>
    <w:p>
      <w:pPr>
        <w:pStyle w:val="BodyText"/>
        <w:spacing w:before="8"/>
        <w:rPr>
          <w:sz w:val="8"/>
        </w:rPr>
      </w:pPr>
    </w:p>
    <w:p>
      <w:pPr>
        <w:pStyle w:val="BodyText"/>
        <w:spacing w:before="90"/>
        <w:ind w:left="1157"/>
      </w:pPr>
      <w:r>
        <w:rPr/>
        <w:t>V – </w:t>
      </w:r>
      <w:r>
        <w:rPr>
          <w:color w:val="0000FF"/>
        </w:rPr>
        <w:t>(Revogado pela </w:t>
      </w:r>
      <w:hyperlink r:id="rId7">
        <w:r>
          <w:rPr>
            <w:color w:val="0000FF"/>
            <w:u w:val="single" w:color="0000FF"/>
          </w:rPr>
          <w:t>Lei n° 7.625, de 22.05.2014</w:t>
        </w:r>
      </w:hyperlink>
      <w:r>
        <w:rPr>
          <w:color w:val="0000FF"/>
        </w:rPr>
        <w:t>).</w:t>
      </w:r>
    </w:p>
    <w:p>
      <w:pPr>
        <w:pStyle w:val="BodyText"/>
        <w:spacing w:before="3"/>
        <w:rPr>
          <w:sz w:val="21"/>
        </w:rPr>
      </w:pPr>
      <w:r>
        <w:rPr/>
        <w:pict>
          <v:shape style="position:absolute;margin-left:93.624001pt;margin-top:14.425026pt;width:465pt;height:21.05pt;mso-position-horizontal-relative:page;mso-position-vertical-relative:paragraph;z-index:1192;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Nº 7.226, DE 29.12.2010:</w:t>
                  </w:r>
                </w:p>
                <w:p>
                  <w:pPr>
                    <w:spacing w:before="0"/>
                    <w:ind w:left="108" w:right="0" w:firstLine="0"/>
                    <w:jc w:val="left"/>
                    <w:rPr>
                      <w:i/>
                      <w:sz w:val="16"/>
                    </w:rPr>
                  </w:pPr>
                  <w:r>
                    <w:rPr>
                      <w:i/>
                      <w:sz w:val="16"/>
                    </w:rPr>
                    <w:t>“V – aquisição de máquinas e equipamentos agropecuários;”</w:t>
                  </w:r>
                </w:p>
              </w:txbxContent>
            </v:textbox>
            <v:stroke dashstyle="solid"/>
            <w10:wrap type="topAndBottom"/>
          </v:shape>
        </w:pict>
      </w:r>
    </w:p>
    <w:p>
      <w:pPr>
        <w:pStyle w:val="BodyText"/>
        <w:spacing w:before="8"/>
        <w:rPr>
          <w:sz w:val="8"/>
        </w:rPr>
      </w:pPr>
    </w:p>
    <w:p>
      <w:pPr>
        <w:pStyle w:val="ListParagraph"/>
        <w:numPr>
          <w:ilvl w:val="0"/>
          <w:numId w:val="3"/>
        </w:numPr>
        <w:tabs>
          <w:tab w:pos="1470" w:val="left" w:leader="none"/>
        </w:tabs>
        <w:spacing w:line="240" w:lineRule="auto" w:before="90" w:after="0"/>
        <w:ind w:left="1469" w:right="0" w:hanging="312"/>
        <w:jc w:val="left"/>
        <w:rPr>
          <w:sz w:val="24"/>
        </w:rPr>
      </w:pPr>
      <w:r>
        <w:rPr>
          <w:sz w:val="24"/>
        </w:rPr>
        <w:t>– </w:t>
      </w:r>
      <w:r>
        <w:rPr>
          <w:color w:val="0000FF"/>
          <w:sz w:val="24"/>
        </w:rPr>
        <w:t>(Revogado pela </w:t>
      </w:r>
      <w:hyperlink r:id="rId7">
        <w:r>
          <w:rPr>
            <w:color w:val="0000FF"/>
            <w:sz w:val="24"/>
            <w:u w:val="single" w:color="0000FF"/>
          </w:rPr>
          <w:t>Lei n° 7.625, de</w:t>
        </w:r>
        <w:r>
          <w:rPr>
            <w:color w:val="0000FF"/>
            <w:spacing w:val="1"/>
            <w:sz w:val="24"/>
            <w:u w:val="single" w:color="0000FF"/>
          </w:rPr>
          <w:t> </w:t>
        </w:r>
        <w:r>
          <w:rPr>
            <w:color w:val="0000FF"/>
            <w:sz w:val="24"/>
            <w:u w:val="single" w:color="0000FF"/>
          </w:rPr>
          <w:t>22.05.2014</w:t>
        </w:r>
      </w:hyperlink>
      <w:r>
        <w:rPr>
          <w:color w:val="0000FF"/>
          <w:sz w:val="24"/>
        </w:rPr>
        <w:t>).</w:t>
      </w:r>
    </w:p>
    <w:p>
      <w:pPr>
        <w:pStyle w:val="BodyText"/>
        <w:spacing w:before="2"/>
        <w:rPr>
          <w:sz w:val="21"/>
        </w:rPr>
      </w:pPr>
      <w:r>
        <w:rPr/>
        <w:pict>
          <v:shape style="position:absolute;margin-left:93.624001pt;margin-top:14.407012pt;width:465pt;height:21pt;mso-position-horizontal-relative:page;mso-position-vertical-relative:paragraph;z-index:1216;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Nº 7.226, DE 29.12.2010:</w:t>
                  </w:r>
                </w:p>
                <w:p>
                  <w:pPr>
                    <w:spacing w:before="3"/>
                    <w:ind w:left="108" w:right="0" w:firstLine="0"/>
                    <w:jc w:val="left"/>
                    <w:rPr>
                      <w:i/>
                      <w:sz w:val="16"/>
                    </w:rPr>
                  </w:pPr>
                  <w:r>
                    <w:rPr>
                      <w:i/>
                      <w:sz w:val="16"/>
                    </w:rPr>
                    <w:t>“VI –construção de cercas, currais, barracão de máquinas e casas de empregados;”</w:t>
                  </w:r>
                </w:p>
              </w:txbxContent>
            </v:textbox>
            <v:stroke dashstyle="solid"/>
            <w10:wrap type="topAndBottom"/>
          </v:shape>
        </w:pict>
      </w:r>
    </w:p>
    <w:p>
      <w:pPr>
        <w:pStyle w:val="BodyText"/>
        <w:spacing w:before="11"/>
        <w:rPr>
          <w:sz w:val="8"/>
        </w:rPr>
      </w:pPr>
    </w:p>
    <w:p>
      <w:pPr>
        <w:pStyle w:val="ListParagraph"/>
        <w:numPr>
          <w:ilvl w:val="0"/>
          <w:numId w:val="3"/>
        </w:numPr>
        <w:tabs>
          <w:tab w:pos="1549" w:val="left" w:leader="none"/>
        </w:tabs>
        <w:spacing w:line="240" w:lineRule="auto" w:before="90" w:after="0"/>
        <w:ind w:left="1548" w:right="0" w:hanging="391"/>
        <w:jc w:val="left"/>
        <w:rPr>
          <w:sz w:val="24"/>
        </w:rPr>
      </w:pPr>
      <w:r>
        <w:rPr>
          <w:sz w:val="24"/>
        </w:rPr>
        <w:t>– </w:t>
      </w:r>
      <w:r>
        <w:rPr>
          <w:color w:val="0000FF"/>
          <w:sz w:val="24"/>
        </w:rPr>
        <w:t>(Revogado pela </w:t>
      </w:r>
      <w:hyperlink r:id="rId7">
        <w:r>
          <w:rPr>
            <w:color w:val="0000FF"/>
            <w:sz w:val="24"/>
            <w:u w:val="single" w:color="0000FF"/>
          </w:rPr>
          <w:t>Lei n° 7.625, de</w:t>
        </w:r>
        <w:r>
          <w:rPr>
            <w:color w:val="0000FF"/>
            <w:spacing w:val="0"/>
            <w:sz w:val="24"/>
            <w:u w:val="single" w:color="0000FF"/>
          </w:rPr>
          <w:t> </w:t>
        </w:r>
        <w:r>
          <w:rPr>
            <w:color w:val="0000FF"/>
            <w:sz w:val="24"/>
            <w:u w:val="single" w:color="0000FF"/>
          </w:rPr>
          <w:t>22.05.2014</w:t>
        </w:r>
      </w:hyperlink>
      <w:r>
        <w:rPr>
          <w:color w:val="0000FF"/>
          <w:sz w:val="24"/>
        </w:rPr>
        <w:t>).</w:t>
      </w:r>
    </w:p>
    <w:p>
      <w:pPr>
        <w:pStyle w:val="BodyText"/>
        <w:spacing w:before="3"/>
        <w:rPr>
          <w:sz w:val="21"/>
        </w:rPr>
      </w:pPr>
      <w:r>
        <w:rPr/>
        <w:pict>
          <v:shape style="position:absolute;margin-left:93.624001pt;margin-top:14.437046pt;width:465pt;height:20.9pt;mso-position-horizontal-relative:page;mso-position-vertical-relative:paragraph;z-index:1240;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Nº 7.226, DE 29.12.2010:</w:t>
                  </w:r>
                </w:p>
                <w:p>
                  <w:pPr>
                    <w:spacing w:before="0"/>
                    <w:ind w:left="108" w:right="0" w:firstLine="0"/>
                    <w:jc w:val="left"/>
                    <w:rPr>
                      <w:i/>
                      <w:sz w:val="16"/>
                    </w:rPr>
                  </w:pPr>
                  <w:r>
                    <w:rPr>
                      <w:i/>
                      <w:sz w:val="16"/>
                    </w:rPr>
                    <w:t>“VII – enleiramentos, catação de raízes e limpeza do terreno, em imóvel rural;”</w:t>
                  </w:r>
                </w:p>
              </w:txbxContent>
            </v:textbox>
            <v:stroke dashstyle="solid"/>
            <w10:wrap type="topAndBottom"/>
          </v:shape>
        </w:pict>
      </w:r>
    </w:p>
    <w:p>
      <w:pPr>
        <w:pStyle w:val="BodyText"/>
        <w:spacing w:before="11"/>
        <w:rPr>
          <w:sz w:val="8"/>
        </w:rPr>
      </w:pPr>
    </w:p>
    <w:p>
      <w:pPr>
        <w:pStyle w:val="ListParagraph"/>
        <w:numPr>
          <w:ilvl w:val="0"/>
          <w:numId w:val="3"/>
        </w:numPr>
        <w:tabs>
          <w:tab w:pos="1628" w:val="left" w:leader="none"/>
        </w:tabs>
        <w:spacing w:line="240" w:lineRule="auto" w:before="90" w:after="0"/>
        <w:ind w:left="1627" w:right="0" w:hanging="470"/>
        <w:jc w:val="left"/>
        <w:rPr>
          <w:sz w:val="24"/>
        </w:rPr>
      </w:pPr>
      <w:r>
        <w:rPr>
          <w:sz w:val="24"/>
        </w:rPr>
        <w:t>– </w:t>
      </w:r>
      <w:r>
        <w:rPr>
          <w:color w:val="0000FF"/>
          <w:sz w:val="24"/>
        </w:rPr>
        <w:t>(Revogado pela </w:t>
      </w:r>
      <w:hyperlink r:id="rId7">
        <w:r>
          <w:rPr>
            <w:color w:val="0000FF"/>
            <w:sz w:val="24"/>
            <w:u w:val="single" w:color="0000FF"/>
          </w:rPr>
          <w:t>Lei n° 7.625, de</w:t>
        </w:r>
        <w:r>
          <w:rPr>
            <w:color w:val="0000FF"/>
            <w:spacing w:val="0"/>
            <w:sz w:val="24"/>
            <w:u w:val="single" w:color="0000FF"/>
          </w:rPr>
          <w:t> </w:t>
        </w:r>
        <w:r>
          <w:rPr>
            <w:color w:val="0000FF"/>
            <w:sz w:val="24"/>
            <w:u w:val="single" w:color="0000FF"/>
          </w:rPr>
          <w:t>22.05.2014</w:t>
        </w:r>
      </w:hyperlink>
      <w:r>
        <w:rPr>
          <w:color w:val="0000FF"/>
          <w:sz w:val="24"/>
        </w:rPr>
        <w:t>).</w:t>
      </w:r>
    </w:p>
    <w:p>
      <w:pPr>
        <w:pStyle w:val="BodyText"/>
        <w:spacing w:before="3"/>
        <w:rPr>
          <w:sz w:val="21"/>
        </w:rPr>
      </w:pPr>
      <w:r>
        <w:rPr/>
        <w:pict>
          <v:shape style="position:absolute;margin-left:93.624001pt;margin-top:14.457024pt;width:465pt;height:20.9pt;mso-position-horizontal-relative:page;mso-position-vertical-relative:paragraph;z-index:1264;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Nº 7.226, DE 29.12.2010:</w:t>
                  </w:r>
                </w:p>
                <w:p>
                  <w:pPr>
                    <w:spacing w:before="0"/>
                    <w:ind w:left="108" w:right="0" w:firstLine="0"/>
                    <w:jc w:val="left"/>
                    <w:rPr>
                      <w:i/>
                      <w:sz w:val="16"/>
                    </w:rPr>
                  </w:pPr>
                  <w:r>
                    <w:rPr>
                      <w:i/>
                      <w:sz w:val="16"/>
                    </w:rPr>
                    <w:t>“VIII – aquisição de animais com certificados sanitários emitidos pelos órgãos responsáveis;”</w:t>
                  </w:r>
                </w:p>
              </w:txbxContent>
            </v:textbox>
            <v:stroke dashstyle="solid"/>
            <w10:wrap type="topAndBottom"/>
          </v:shape>
        </w:pict>
      </w:r>
    </w:p>
    <w:p>
      <w:pPr>
        <w:pStyle w:val="BodyText"/>
        <w:spacing w:before="11"/>
        <w:rPr>
          <w:sz w:val="8"/>
        </w:rPr>
      </w:pPr>
    </w:p>
    <w:p>
      <w:pPr>
        <w:pStyle w:val="ListParagraph"/>
        <w:numPr>
          <w:ilvl w:val="0"/>
          <w:numId w:val="3"/>
        </w:numPr>
        <w:tabs>
          <w:tab w:pos="1470" w:val="left" w:leader="none"/>
        </w:tabs>
        <w:spacing w:line="240" w:lineRule="auto" w:before="90" w:after="0"/>
        <w:ind w:left="1469" w:right="0" w:hanging="312"/>
        <w:jc w:val="left"/>
        <w:rPr>
          <w:sz w:val="24"/>
        </w:rPr>
      </w:pPr>
      <w:r>
        <w:rPr>
          <w:sz w:val="24"/>
        </w:rPr>
        <w:t>– </w:t>
      </w:r>
      <w:r>
        <w:rPr>
          <w:color w:val="0000FF"/>
          <w:sz w:val="24"/>
        </w:rPr>
        <w:t>(Revogado pela </w:t>
      </w:r>
      <w:hyperlink r:id="rId7">
        <w:r>
          <w:rPr>
            <w:color w:val="0000FF"/>
            <w:sz w:val="24"/>
            <w:u w:val="single" w:color="0000FF"/>
          </w:rPr>
          <w:t>Lei n° 7.625, de</w:t>
        </w:r>
        <w:r>
          <w:rPr>
            <w:color w:val="0000FF"/>
            <w:spacing w:val="2"/>
            <w:sz w:val="24"/>
            <w:u w:val="single" w:color="0000FF"/>
          </w:rPr>
          <w:t> </w:t>
        </w:r>
        <w:r>
          <w:rPr>
            <w:color w:val="0000FF"/>
            <w:sz w:val="24"/>
            <w:u w:val="single" w:color="0000FF"/>
          </w:rPr>
          <w:t>22.05.2014</w:t>
        </w:r>
      </w:hyperlink>
      <w:r>
        <w:rPr>
          <w:color w:val="0000FF"/>
          <w:sz w:val="24"/>
        </w:rPr>
        <w:t>).</w:t>
      </w:r>
    </w:p>
    <w:p>
      <w:pPr>
        <w:pStyle w:val="BodyText"/>
        <w:spacing w:before="3"/>
        <w:rPr>
          <w:sz w:val="21"/>
        </w:rPr>
      </w:pPr>
      <w:r>
        <w:rPr/>
        <w:pict>
          <v:shape style="position:absolute;margin-left:93.624001pt;margin-top:14.437038pt;width:465pt;height:20.9pt;mso-position-horizontal-relative:page;mso-position-vertical-relative:paragraph;z-index:1288;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Nº 7.226, DE 29.12.2010:</w:t>
                  </w:r>
                </w:p>
                <w:p>
                  <w:pPr>
                    <w:spacing w:before="0"/>
                    <w:ind w:left="108" w:right="0" w:firstLine="0"/>
                    <w:jc w:val="left"/>
                    <w:rPr>
                      <w:i/>
                      <w:sz w:val="16"/>
                    </w:rPr>
                  </w:pPr>
                  <w:r>
                    <w:rPr>
                      <w:i/>
                      <w:sz w:val="16"/>
                    </w:rPr>
                    <w:t>“IX – custeio agrícola e pecuário; e”</w:t>
                  </w:r>
                </w:p>
              </w:txbxContent>
            </v:textbox>
            <v:stroke dashstyle="solid"/>
            <w10:wrap type="topAndBottom"/>
          </v:shape>
        </w:pict>
      </w:r>
    </w:p>
    <w:p>
      <w:pPr>
        <w:pStyle w:val="BodyText"/>
        <w:spacing w:before="10"/>
        <w:rPr>
          <w:sz w:val="12"/>
        </w:rPr>
      </w:pPr>
    </w:p>
    <w:p>
      <w:pPr>
        <w:pStyle w:val="BodyText"/>
        <w:spacing w:before="90"/>
        <w:ind w:left="1157"/>
      </w:pPr>
      <w:r>
        <w:rPr/>
        <w:t>X – </w:t>
      </w:r>
      <w:r>
        <w:rPr>
          <w:color w:val="0000FF"/>
        </w:rPr>
        <w:t>(Revogado pela </w:t>
      </w:r>
      <w:hyperlink r:id="rId7">
        <w:r>
          <w:rPr>
            <w:color w:val="0000FF"/>
            <w:u w:val="single" w:color="0000FF"/>
          </w:rPr>
          <w:t>Lei n° 7.625, de 22.05.2014</w:t>
        </w:r>
      </w:hyperlink>
      <w:r>
        <w:rPr>
          <w:color w:val="0000FF"/>
        </w:rPr>
        <w:t>).</w:t>
      </w:r>
    </w:p>
    <w:p>
      <w:pPr>
        <w:pStyle w:val="BodyText"/>
        <w:spacing w:before="2"/>
        <w:rPr>
          <w:sz w:val="21"/>
        </w:rPr>
      </w:pPr>
      <w:r>
        <w:rPr/>
        <w:pict>
          <v:shape style="position:absolute;margin-left:93.624001pt;margin-top:14.406838pt;width:465pt;height:20.9pt;mso-position-horizontal-relative:page;mso-position-vertical-relative:paragraph;z-index:1312;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ACRESCENTADA PELA LEI Nº 7.226, DE 29.12.2010:</w:t>
                  </w:r>
                </w:p>
                <w:p>
                  <w:pPr>
                    <w:spacing w:before="0"/>
                    <w:ind w:left="108" w:right="0" w:firstLine="0"/>
                    <w:jc w:val="left"/>
                    <w:rPr>
                      <w:i/>
                      <w:sz w:val="16"/>
                    </w:rPr>
                  </w:pPr>
                  <w:r>
                    <w:rPr>
                      <w:i/>
                      <w:sz w:val="16"/>
                    </w:rPr>
                    <w:t>“X – horticultura no sistema sequeiro ou hidropônico.”</w:t>
                  </w:r>
                </w:p>
              </w:txbxContent>
            </v:textbox>
            <v:stroke dashstyle="solid"/>
            <w10:wrap type="topAndBottom"/>
          </v:shape>
        </w:pict>
      </w:r>
    </w:p>
    <w:p>
      <w:pPr>
        <w:pStyle w:val="BodyText"/>
        <w:spacing w:before="9"/>
        <w:rPr>
          <w:sz w:val="9"/>
        </w:rPr>
      </w:pPr>
    </w:p>
    <w:p>
      <w:pPr>
        <w:pStyle w:val="BodyText"/>
        <w:spacing w:before="90"/>
        <w:ind w:left="305" w:right="326" w:firstLine="851"/>
        <w:jc w:val="both"/>
      </w:pPr>
      <w:r>
        <w:rPr/>
        <w:t>§ 4º Ressalvadas as áreas definidas como de preservação permanente – APP e outras legalmente protegidas pela legislação ambiental em vigência, as propriedades rurais, localizadas no Estado de Alagoas, terão os seguintes procedimentos isentos de licenciamento ambiental: </w:t>
      </w:r>
      <w:r>
        <w:rPr>
          <w:color w:val="0000FF"/>
        </w:rPr>
        <w:t>(Redação acrescentada pela </w:t>
      </w:r>
      <w:hyperlink r:id="rId8">
        <w:r>
          <w:rPr>
            <w:color w:val="0000FF"/>
            <w:u w:val="single" w:color="0000FF"/>
          </w:rPr>
          <w:t>Lei nº 7.705, de 29.07.2015</w:t>
        </w:r>
      </w:hyperlink>
      <w:r>
        <w:rPr>
          <w:color w:val="0000FF"/>
        </w:rPr>
        <w:t>).</w:t>
      </w:r>
    </w:p>
    <w:p>
      <w:pPr>
        <w:pStyle w:val="BodyText"/>
        <w:spacing w:before="9"/>
        <w:rPr>
          <w:sz w:val="20"/>
        </w:rPr>
      </w:pPr>
    </w:p>
    <w:p>
      <w:pPr>
        <w:pStyle w:val="ListParagraph"/>
        <w:numPr>
          <w:ilvl w:val="0"/>
          <w:numId w:val="4"/>
        </w:numPr>
        <w:tabs>
          <w:tab w:pos="1333" w:val="left" w:leader="none"/>
        </w:tabs>
        <w:spacing w:line="240" w:lineRule="auto" w:before="0" w:after="0"/>
        <w:ind w:left="305" w:right="328" w:firstLine="852"/>
        <w:jc w:val="both"/>
        <w:rPr>
          <w:sz w:val="24"/>
        </w:rPr>
      </w:pPr>
      <w:r>
        <w:rPr>
          <w:sz w:val="24"/>
        </w:rPr>
        <w:t>– limpeza de pastagens sujas, sem derrubada de árvores; </w:t>
      </w:r>
      <w:r>
        <w:rPr>
          <w:color w:val="0000FF"/>
          <w:sz w:val="24"/>
        </w:rPr>
        <w:t>(Redação acrescentada pela </w:t>
      </w:r>
      <w:hyperlink r:id="rId8">
        <w:r>
          <w:rPr>
            <w:color w:val="0000FF"/>
            <w:sz w:val="24"/>
            <w:u w:val="single" w:color="0000FF"/>
          </w:rPr>
          <w:t>Lei nº 7.705, de 29.07.2015</w:t>
        </w:r>
      </w:hyperlink>
      <w:r>
        <w:rPr>
          <w:color w:val="0000FF"/>
          <w:sz w:val="24"/>
        </w:rPr>
        <w:t>).</w:t>
      </w:r>
    </w:p>
    <w:p>
      <w:pPr>
        <w:pStyle w:val="BodyText"/>
        <w:spacing w:before="9"/>
        <w:rPr>
          <w:sz w:val="20"/>
        </w:rPr>
      </w:pPr>
    </w:p>
    <w:p>
      <w:pPr>
        <w:pStyle w:val="ListParagraph"/>
        <w:numPr>
          <w:ilvl w:val="0"/>
          <w:numId w:val="4"/>
        </w:numPr>
        <w:tabs>
          <w:tab w:pos="1407" w:val="left" w:leader="none"/>
        </w:tabs>
        <w:spacing w:line="240" w:lineRule="auto" w:before="0" w:after="0"/>
        <w:ind w:left="305" w:right="327" w:firstLine="852"/>
        <w:jc w:val="both"/>
        <w:rPr>
          <w:sz w:val="24"/>
        </w:rPr>
      </w:pPr>
      <w:r>
        <w:rPr>
          <w:sz w:val="24"/>
        </w:rPr>
        <w:t>– recuperação de pastagens por meio de correção do solo e nova semeadura de sementes em áreas de pastagens degradadas até 300 ha; </w:t>
      </w:r>
      <w:r>
        <w:rPr>
          <w:color w:val="0000FF"/>
          <w:sz w:val="24"/>
        </w:rPr>
        <w:t>(Redação acrescentada pela </w:t>
      </w:r>
      <w:hyperlink r:id="rId8">
        <w:r>
          <w:rPr>
            <w:color w:val="0000FF"/>
            <w:sz w:val="24"/>
            <w:u w:val="single" w:color="0000FF"/>
          </w:rPr>
          <w:t>Lei nº</w:t>
        </w:r>
      </w:hyperlink>
      <w:hyperlink r:id="rId8">
        <w:r>
          <w:rPr>
            <w:color w:val="0000FF"/>
            <w:sz w:val="24"/>
            <w:u w:val="single" w:color="0000FF"/>
          </w:rPr>
          <w:t> 7.705, de</w:t>
        </w:r>
        <w:r>
          <w:rPr>
            <w:color w:val="0000FF"/>
            <w:spacing w:val="-2"/>
            <w:sz w:val="24"/>
            <w:u w:val="single" w:color="0000FF"/>
          </w:rPr>
          <w:t> </w:t>
        </w:r>
        <w:r>
          <w:rPr>
            <w:color w:val="0000FF"/>
            <w:sz w:val="24"/>
            <w:u w:val="single" w:color="0000FF"/>
          </w:rPr>
          <w:t>29.07.2015</w:t>
        </w:r>
      </w:hyperlink>
      <w:r>
        <w:rPr>
          <w:color w:val="0000FF"/>
          <w:sz w:val="24"/>
        </w:rPr>
        <w:t>).</w:t>
      </w:r>
    </w:p>
    <w:p>
      <w:pPr>
        <w:spacing w:after="0" w:line="240" w:lineRule="auto"/>
        <w:jc w:val="both"/>
        <w:rPr>
          <w:sz w:val="24"/>
        </w:rPr>
        <w:sectPr>
          <w:pgSz w:w="11910" w:h="16850"/>
          <w:pgMar w:header="708" w:footer="0" w:top="2660" w:bottom="280" w:left="1680" w:right="520"/>
        </w:sectPr>
      </w:pPr>
    </w:p>
    <w:p>
      <w:pPr>
        <w:pStyle w:val="ListParagraph"/>
        <w:numPr>
          <w:ilvl w:val="0"/>
          <w:numId w:val="4"/>
        </w:numPr>
        <w:tabs>
          <w:tab w:pos="1474" w:val="left" w:leader="none"/>
        </w:tabs>
        <w:spacing w:line="240" w:lineRule="auto" w:before="184" w:after="0"/>
        <w:ind w:left="305" w:right="326" w:firstLine="852"/>
        <w:jc w:val="both"/>
        <w:rPr>
          <w:sz w:val="24"/>
        </w:rPr>
      </w:pPr>
      <w:r>
        <w:rPr>
          <w:sz w:val="24"/>
        </w:rPr>
        <w:t>– correção do solo em áreas de produção agrícola, que já vem sendo cultivadas;</w:t>
      </w:r>
      <w:r>
        <w:rPr>
          <w:color w:val="0000FF"/>
          <w:sz w:val="24"/>
        </w:rPr>
        <w:t> (Redação acrescentada pela </w:t>
      </w:r>
      <w:hyperlink r:id="rId8">
        <w:r>
          <w:rPr>
            <w:color w:val="0000FF"/>
            <w:sz w:val="24"/>
            <w:u w:val="single" w:color="0000FF"/>
          </w:rPr>
          <w:t>Lei nº 7.705, de 29.07.2015</w:t>
        </w:r>
      </w:hyperlink>
      <w:r>
        <w:rPr>
          <w:color w:val="0000FF"/>
          <w:sz w:val="24"/>
        </w:rPr>
        <w:t>).</w:t>
      </w:r>
    </w:p>
    <w:p>
      <w:pPr>
        <w:pStyle w:val="BodyText"/>
        <w:spacing w:before="9"/>
        <w:rPr>
          <w:sz w:val="20"/>
        </w:rPr>
      </w:pPr>
    </w:p>
    <w:p>
      <w:pPr>
        <w:pStyle w:val="ListParagraph"/>
        <w:numPr>
          <w:ilvl w:val="0"/>
          <w:numId w:val="4"/>
        </w:numPr>
        <w:tabs>
          <w:tab w:pos="1482" w:val="left" w:leader="none"/>
        </w:tabs>
        <w:spacing w:line="240" w:lineRule="auto" w:before="1" w:after="0"/>
        <w:ind w:left="305" w:right="323" w:firstLine="852"/>
        <w:jc w:val="both"/>
        <w:rPr>
          <w:sz w:val="24"/>
        </w:rPr>
      </w:pPr>
      <w:r>
        <w:rPr>
          <w:sz w:val="24"/>
        </w:rPr>
        <w:t>– obras e serviços de correção do solo; </w:t>
      </w:r>
      <w:r>
        <w:rPr>
          <w:color w:val="0000FF"/>
          <w:sz w:val="24"/>
        </w:rPr>
        <w:t>(Redação acrescentada pela </w:t>
      </w:r>
      <w:hyperlink r:id="rId8">
        <w:r>
          <w:rPr>
            <w:color w:val="0000FF"/>
            <w:sz w:val="24"/>
            <w:u w:val="single" w:color="0000FF"/>
          </w:rPr>
          <w:t>Lei nº 7.705,</w:t>
        </w:r>
      </w:hyperlink>
      <w:hyperlink r:id="rId8">
        <w:r>
          <w:rPr>
            <w:color w:val="0000FF"/>
            <w:sz w:val="24"/>
            <w:u w:val="single" w:color="0000FF"/>
          </w:rPr>
          <w:t>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10"/>
        <w:rPr>
          <w:sz w:val="20"/>
        </w:rPr>
      </w:pPr>
    </w:p>
    <w:p>
      <w:pPr>
        <w:pStyle w:val="ListParagraph"/>
        <w:numPr>
          <w:ilvl w:val="0"/>
          <w:numId w:val="4"/>
        </w:numPr>
        <w:tabs>
          <w:tab w:pos="1436" w:val="left" w:leader="none"/>
        </w:tabs>
        <w:spacing w:line="240" w:lineRule="auto" w:before="0" w:after="0"/>
        <w:ind w:left="305" w:right="329" w:firstLine="852"/>
        <w:jc w:val="both"/>
        <w:rPr>
          <w:sz w:val="24"/>
        </w:rPr>
      </w:pPr>
      <w:r>
        <w:rPr>
          <w:sz w:val="24"/>
        </w:rPr>
        <w:t>– aquisição de máquinas, caminhões, utilitários e equipamentos agropecuários;</w:t>
      </w:r>
      <w:r>
        <w:rPr>
          <w:color w:val="0000FF"/>
          <w:sz w:val="24"/>
        </w:rPr>
        <w:t> (Redação acrescentada pela </w:t>
      </w:r>
      <w:hyperlink r:id="rId8">
        <w:r>
          <w:rPr>
            <w:color w:val="0000FF"/>
            <w:sz w:val="24"/>
            <w:u w:val="single" w:color="0000FF"/>
          </w:rPr>
          <w:t>Lei nº 7.705, de 29.07.2015</w:t>
        </w:r>
      </w:hyperlink>
      <w:r>
        <w:rPr>
          <w:color w:val="0000FF"/>
          <w:sz w:val="24"/>
        </w:rPr>
        <w:t>).</w:t>
      </w:r>
    </w:p>
    <w:p>
      <w:pPr>
        <w:pStyle w:val="BodyText"/>
        <w:spacing w:before="10"/>
        <w:rPr>
          <w:sz w:val="20"/>
        </w:rPr>
      </w:pPr>
    </w:p>
    <w:p>
      <w:pPr>
        <w:pStyle w:val="ListParagraph"/>
        <w:numPr>
          <w:ilvl w:val="0"/>
          <w:numId w:val="4"/>
        </w:numPr>
        <w:tabs>
          <w:tab w:pos="1506" w:val="left" w:leader="none"/>
        </w:tabs>
        <w:spacing w:line="240" w:lineRule="auto" w:before="0" w:after="0"/>
        <w:ind w:left="305" w:right="327" w:firstLine="852"/>
        <w:jc w:val="both"/>
        <w:rPr>
          <w:sz w:val="24"/>
        </w:rPr>
      </w:pPr>
      <w:r>
        <w:rPr>
          <w:sz w:val="24"/>
        </w:rPr>
        <w:t>– construção de cercas, currais, barracão de máquinas, casas de empregados e outras construções rurais, como galpões e armazéns; </w:t>
      </w:r>
      <w:r>
        <w:rPr>
          <w:color w:val="0000FF"/>
          <w:sz w:val="24"/>
        </w:rPr>
        <w:t>(Redação acrescentada pela </w:t>
      </w:r>
      <w:hyperlink r:id="rId8">
        <w:r>
          <w:rPr>
            <w:color w:val="0000FF"/>
            <w:sz w:val="24"/>
            <w:u w:val="single" w:color="0000FF"/>
          </w:rPr>
          <w:t>Lei nº 7.705,</w:t>
        </w:r>
      </w:hyperlink>
      <w:hyperlink r:id="rId8">
        <w:r>
          <w:rPr>
            <w:color w:val="0000FF"/>
            <w:sz w:val="24"/>
            <w:u w:val="single" w:color="0000FF"/>
          </w:rPr>
          <w:t>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9"/>
        <w:rPr>
          <w:sz w:val="20"/>
        </w:rPr>
      </w:pPr>
    </w:p>
    <w:p>
      <w:pPr>
        <w:pStyle w:val="ListParagraph"/>
        <w:numPr>
          <w:ilvl w:val="0"/>
          <w:numId w:val="4"/>
        </w:numPr>
        <w:tabs>
          <w:tab w:pos="1616" w:val="left" w:leader="none"/>
        </w:tabs>
        <w:spacing w:line="240" w:lineRule="auto" w:before="0" w:after="0"/>
        <w:ind w:left="305" w:right="329" w:firstLine="852"/>
        <w:jc w:val="both"/>
        <w:rPr>
          <w:sz w:val="24"/>
        </w:rPr>
      </w:pPr>
      <w:r>
        <w:rPr>
          <w:sz w:val="24"/>
        </w:rPr>
        <w:t>– enleiramentos, catação de raízes e limpeza do terreno, em imóvel rural;</w:t>
      </w:r>
      <w:r>
        <w:rPr>
          <w:color w:val="0000FF"/>
          <w:sz w:val="24"/>
        </w:rPr>
        <w:t> (Redação acrescentada pela </w:t>
      </w:r>
      <w:hyperlink r:id="rId8">
        <w:r>
          <w:rPr>
            <w:color w:val="0000FF"/>
            <w:sz w:val="24"/>
            <w:u w:val="single" w:color="0000FF"/>
          </w:rPr>
          <w:t>Lei nº 7.705, de 29.07.2015</w:t>
        </w:r>
      </w:hyperlink>
      <w:r>
        <w:rPr>
          <w:color w:val="0000FF"/>
          <w:sz w:val="24"/>
        </w:rPr>
        <w:t>).</w:t>
      </w:r>
    </w:p>
    <w:p>
      <w:pPr>
        <w:pStyle w:val="BodyText"/>
        <w:spacing w:before="9"/>
        <w:rPr>
          <w:sz w:val="20"/>
        </w:rPr>
      </w:pPr>
    </w:p>
    <w:p>
      <w:pPr>
        <w:pStyle w:val="ListParagraph"/>
        <w:numPr>
          <w:ilvl w:val="0"/>
          <w:numId w:val="4"/>
        </w:numPr>
        <w:tabs>
          <w:tab w:pos="1700" w:val="left" w:leader="none"/>
        </w:tabs>
        <w:spacing w:line="240" w:lineRule="auto" w:before="0" w:after="0"/>
        <w:ind w:left="305" w:right="324" w:firstLine="852"/>
        <w:jc w:val="both"/>
        <w:rPr>
          <w:sz w:val="24"/>
        </w:rPr>
      </w:pPr>
      <w:r>
        <w:rPr>
          <w:sz w:val="24"/>
        </w:rPr>
        <w:t>– agropecuária e silvicultura extensiva em áreas já implantadas, inclusive aquisição de animais com certificados sanitários emitidos pelos órgãos responsáveis, sémem, embriões, sementes, mudas e outros insumos; </w:t>
      </w:r>
      <w:r>
        <w:rPr>
          <w:color w:val="0000FF"/>
          <w:sz w:val="24"/>
        </w:rPr>
        <w:t>(Redação acrescentada pela </w:t>
      </w:r>
      <w:hyperlink r:id="rId8">
        <w:r>
          <w:rPr>
            <w:color w:val="0000FF"/>
            <w:sz w:val="24"/>
            <w:u w:val="single" w:color="0000FF"/>
          </w:rPr>
          <w:t>Lei nº 7.705, de</w:t>
        </w:r>
      </w:hyperlink>
      <w:hyperlink r:id="rId8">
        <w:r>
          <w:rPr>
            <w:color w:val="0000FF"/>
            <w:sz w:val="24"/>
            <w:u w:val="single" w:color="0000FF"/>
          </w:rPr>
          <w:t> 29.07.2015</w:t>
        </w:r>
      </w:hyperlink>
      <w:r>
        <w:rPr>
          <w:color w:val="0000FF"/>
          <w:sz w:val="24"/>
        </w:rPr>
        <w:t>).</w:t>
      </w:r>
    </w:p>
    <w:p>
      <w:pPr>
        <w:pStyle w:val="BodyText"/>
        <w:spacing w:before="9"/>
        <w:rPr>
          <w:sz w:val="20"/>
        </w:rPr>
      </w:pPr>
    </w:p>
    <w:p>
      <w:pPr>
        <w:pStyle w:val="ListParagraph"/>
        <w:numPr>
          <w:ilvl w:val="0"/>
          <w:numId w:val="4"/>
        </w:numPr>
        <w:tabs>
          <w:tab w:pos="1534" w:val="left" w:leader="none"/>
        </w:tabs>
        <w:spacing w:line="240" w:lineRule="auto" w:before="0" w:after="0"/>
        <w:ind w:left="305" w:right="325" w:firstLine="852"/>
        <w:jc w:val="both"/>
        <w:rPr>
          <w:sz w:val="24"/>
        </w:rPr>
      </w:pPr>
      <w:r>
        <w:rPr>
          <w:sz w:val="24"/>
        </w:rPr>
        <w:t>– custeio agrícola e pecuário; </w:t>
      </w:r>
      <w:r>
        <w:rPr>
          <w:color w:val="0000FF"/>
          <w:sz w:val="24"/>
        </w:rPr>
        <w:t>(Redação acrescentada pela </w:t>
      </w:r>
      <w:hyperlink r:id="rId8">
        <w:r>
          <w:rPr>
            <w:color w:val="0000FF"/>
            <w:sz w:val="24"/>
            <w:u w:val="single" w:color="0000FF"/>
          </w:rPr>
          <w:t>Lei nº 7.705, de</w:t>
        </w:r>
      </w:hyperlink>
      <w:hyperlink r:id="rId8">
        <w:r>
          <w:rPr>
            <w:color w:val="0000FF"/>
            <w:sz w:val="24"/>
            <w:u w:val="single" w:color="0000FF"/>
          </w:rPr>
          <w:t> 29.07.2015</w:t>
        </w:r>
      </w:hyperlink>
      <w:r>
        <w:rPr>
          <w:color w:val="0000FF"/>
          <w:sz w:val="24"/>
        </w:rPr>
        <w:t>).</w:t>
      </w:r>
    </w:p>
    <w:p>
      <w:pPr>
        <w:pStyle w:val="BodyText"/>
        <w:spacing w:before="9"/>
        <w:rPr>
          <w:sz w:val="20"/>
        </w:rPr>
      </w:pPr>
    </w:p>
    <w:p>
      <w:pPr>
        <w:pStyle w:val="ListParagraph"/>
        <w:numPr>
          <w:ilvl w:val="0"/>
          <w:numId w:val="4"/>
        </w:numPr>
        <w:tabs>
          <w:tab w:pos="1395" w:val="left" w:leader="none"/>
        </w:tabs>
        <w:spacing w:line="240" w:lineRule="auto" w:before="0" w:after="0"/>
        <w:ind w:left="305" w:right="328" w:firstLine="852"/>
        <w:jc w:val="both"/>
        <w:rPr>
          <w:sz w:val="24"/>
        </w:rPr>
      </w:pPr>
      <w:r>
        <w:rPr>
          <w:sz w:val="24"/>
        </w:rPr>
        <w:t>– horticultura no sistema sequeiro ou hidropônico; </w:t>
      </w:r>
      <w:r>
        <w:rPr>
          <w:color w:val="0000FF"/>
          <w:sz w:val="24"/>
        </w:rPr>
        <w:t>(Redação acrescentada pela </w:t>
      </w:r>
      <w:hyperlink r:id="rId8">
        <w:r>
          <w:rPr>
            <w:color w:val="0000FF"/>
            <w:sz w:val="24"/>
            <w:u w:val="single" w:color="0000FF"/>
          </w:rPr>
          <w:t>Lei</w:t>
        </w:r>
      </w:hyperlink>
      <w:hyperlink r:id="rId8">
        <w:r>
          <w:rPr>
            <w:color w:val="0000FF"/>
            <w:sz w:val="24"/>
            <w:u w:val="single" w:color="0000FF"/>
          </w:rPr>
          <w:t> nº 7.705,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9"/>
        <w:rPr>
          <w:sz w:val="20"/>
        </w:rPr>
      </w:pPr>
    </w:p>
    <w:p>
      <w:pPr>
        <w:pStyle w:val="ListParagraph"/>
        <w:numPr>
          <w:ilvl w:val="0"/>
          <w:numId w:val="4"/>
        </w:numPr>
        <w:tabs>
          <w:tab w:pos="1501" w:val="left" w:leader="none"/>
        </w:tabs>
        <w:spacing w:line="240" w:lineRule="auto" w:before="0" w:after="0"/>
        <w:ind w:left="305" w:right="328" w:firstLine="852"/>
        <w:jc w:val="both"/>
        <w:rPr>
          <w:sz w:val="24"/>
        </w:rPr>
      </w:pPr>
      <w:r>
        <w:rPr>
          <w:sz w:val="24"/>
        </w:rPr>
        <w:t>– agricultura irrigada em área de até 50 ha; </w:t>
      </w:r>
      <w:r>
        <w:rPr>
          <w:color w:val="0000FF"/>
          <w:sz w:val="24"/>
        </w:rPr>
        <w:t>(Redação acrescentada pela </w:t>
      </w:r>
      <w:hyperlink r:id="rId8">
        <w:r>
          <w:rPr>
            <w:color w:val="0000FF"/>
            <w:sz w:val="24"/>
            <w:u w:val="single" w:color="0000FF"/>
          </w:rPr>
          <w:t>Lei nº</w:t>
        </w:r>
      </w:hyperlink>
      <w:hyperlink r:id="rId8">
        <w:r>
          <w:rPr>
            <w:color w:val="0000FF"/>
            <w:sz w:val="24"/>
            <w:u w:val="single" w:color="0000FF"/>
          </w:rPr>
          <w:t> 7.705,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9"/>
        <w:rPr>
          <w:sz w:val="20"/>
        </w:rPr>
      </w:pPr>
    </w:p>
    <w:p>
      <w:pPr>
        <w:pStyle w:val="ListParagraph"/>
        <w:numPr>
          <w:ilvl w:val="0"/>
          <w:numId w:val="4"/>
        </w:numPr>
        <w:tabs>
          <w:tab w:pos="1551" w:val="left" w:leader="none"/>
        </w:tabs>
        <w:spacing w:line="240" w:lineRule="auto" w:before="0" w:after="0"/>
        <w:ind w:left="305" w:right="327" w:firstLine="852"/>
        <w:jc w:val="both"/>
        <w:rPr>
          <w:sz w:val="24"/>
        </w:rPr>
      </w:pPr>
      <w:r>
        <w:rPr>
          <w:sz w:val="24"/>
        </w:rPr>
        <w:t>– agropecuária e silvicultura intensivas em áreas já implantadas, não superiores a 200 ha; </w:t>
      </w:r>
      <w:r>
        <w:rPr>
          <w:color w:val="0000FF"/>
          <w:sz w:val="24"/>
        </w:rPr>
        <w:t>(Redação acrescentada pela </w:t>
      </w:r>
      <w:hyperlink r:id="rId8">
        <w:r>
          <w:rPr>
            <w:color w:val="0000FF"/>
            <w:sz w:val="24"/>
            <w:u w:val="single" w:color="0000FF"/>
          </w:rPr>
          <w:t>Lei nº 7.705,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9"/>
        <w:rPr>
          <w:sz w:val="20"/>
        </w:rPr>
      </w:pPr>
    </w:p>
    <w:p>
      <w:pPr>
        <w:pStyle w:val="ListParagraph"/>
        <w:numPr>
          <w:ilvl w:val="0"/>
          <w:numId w:val="4"/>
        </w:numPr>
        <w:tabs>
          <w:tab w:pos="1678" w:val="left" w:leader="none"/>
        </w:tabs>
        <w:spacing w:line="240" w:lineRule="auto" w:before="0" w:after="0"/>
        <w:ind w:left="305" w:right="328" w:firstLine="852"/>
        <w:jc w:val="both"/>
        <w:rPr>
          <w:sz w:val="24"/>
        </w:rPr>
      </w:pPr>
      <w:r>
        <w:rPr>
          <w:sz w:val="24"/>
        </w:rPr>
        <w:t>– construção e reforma de pequenas aguadas, açudes e cacimbas; </w:t>
      </w:r>
      <w:r>
        <w:rPr>
          <w:color w:val="0000FF"/>
          <w:sz w:val="24"/>
        </w:rPr>
        <w:t>(Redação acrescentada pela </w:t>
      </w:r>
      <w:hyperlink r:id="rId8">
        <w:r>
          <w:rPr>
            <w:color w:val="0000FF"/>
            <w:sz w:val="24"/>
            <w:u w:val="single" w:color="0000FF"/>
          </w:rPr>
          <w:t>Lei nº 7.705, de 29.07.2015</w:t>
        </w:r>
      </w:hyperlink>
      <w:r>
        <w:rPr>
          <w:color w:val="0000FF"/>
          <w:sz w:val="24"/>
        </w:rPr>
        <w:t>).</w:t>
      </w:r>
    </w:p>
    <w:p>
      <w:pPr>
        <w:pStyle w:val="BodyText"/>
        <w:spacing w:before="10"/>
        <w:rPr>
          <w:sz w:val="20"/>
        </w:rPr>
      </w:pPr>
    </w:p>
    <w:p>
      <w:pPr>
        <w:pStyle w:val="ListParagraph"/>
        <w:numPr>
          <w:ilvl w:val="0"/>
          <w:numId w:val="4"/>
        </w:numPr>
        <w:tabs>
          <w:tab w:pos="1676" w:val="left" w:leader="none"/>
        </w:tabs>
        <w:spacing w:line="240" w:lineRule="auto" w:before="0" w:after="0"/>
        <w:ind w:left="305" w:right="328" w:firstLine="852"/>
        <w:jc w:val="both"/>
        <w:rPr>
          <w:sz w:val="24"/>
        </w:rPr>
      </w:pPr>
      <w:r>
        <w:rPr>
          <w:sz w:val="24"/>
        </w:rPr>
        <w:t>– correção e outros serviços de conservação de solos; </w:t>
      </w:r>
      <w:r>
        <w:rPr>
          <w:color w:val="0000FF"/>
          <w:sz w:val="24"/>
        </w:rPr>
        <w:t>(Redação acrescentada pela </w:t>
      </w:r>
      <w:hyperlink r:id="rId8">
        <w:r>
          <w:rPr>
            <w:color w:val="0000FF"/>
            <w:sz w:val="24"/>
            <w:u w:val="single" w:color="0000FF"/>
          </w:rPr>
          <w:t>Lei nº 7.705, de 29.07.2015</w:t>
        </w:r>
      </w:hyperlink>
      <w:r>
        <w:rPr>
          <w:color w:val="0000FF"/>
          <w:sz w:val="24"/>
        </w:rPr>
        <w:t>).</w:t>
      </w:r>
    </w:p>
    <w:p>
      <w:pPr>
        <w:pStyle w:val="BodyText"/>
        <w:spacing w:before="9"/>
        <w:rPr>
          <w:sz w:val="20"/>
        </w:rPr>
      </w:pPr>
    </w:p>
    <w:p>
      <w:pPr>
        <w:pStyle w:val="ListParagraph"/>
        <w:numPr>
          <w:ilvl w:val="0"/>
          <w:numId w:val="4"/>
        </w:numPr>
        <w:tabs>
          <w:tab w:pos="1621" w:val="left" w:leader="none"/>
        </w:tabs>
        <w:spacing w:line="240" w:lineRule="auto" w:before="1" w:after="0"/>
        <w:ind w:left="305" w:right="328" w:firstLine="852"/>
        <w:jc w:val="both"/>
        <w:rPr>
          <w:sz w:val="24"/>
        </w:rPr>
      </w:pPr>
      <w:r>
        <w:rPr>
          <w:sz w:val="24"/>
        </w:rPr>
        <w:t>– implantação de agricultura de sequeiro em área de até 300 ha; </w:t>
      </w:r>
      <w:r>
        <w:rPr>
          <w:color w:val="0000FF"/>
          <w:sz w:val="24"/>
        </w:rPr>
        <w:t>(Redação acrescentada pela </w:t>
      </w:r>
      <w:hyperlink r:id="rId8">
        <w:r>
          <w:rPr>
            <w:color w:val="0000FF"/>
            <w:sz w:val="24"/>
            <w:u w:val="single" w:color="0000FF"/>
          </w:rPr>
          <w:t>Lei nº 7.705, de</w:t>
        </w:r>
        <w:r>
          <w:rPr>
            <w:color w:val="0000FF"/>
            <w:spacing w:val="0"/>
            <w:sz w:val="24"/>
            <w:u w:val="single" w:color="0000FF"/>
          </w:rPr>
          <w:t> </w:t>
        </w:r>
        <w:r>
          <w:rPr>
            <w:color w:val="0000FF"/>
            <w:sz w:val="24"/>
            <w:u w:val="single" w:color="0000FF"/>
          </w:rPr>
          <w:t>29.07.2015</w:t>
        </w:r>
      </w:hyperlink>
      <w:r>
        <w:rPr>
          <w:color w:val="0000FF"/>
          <w:sz w:val="24"/>
        </w:rPr>
        <w:t>).</w:t>
      </w:r>
    </w:p>
    <w:p>
      <w:pPr>
        <w:pStyle w:val="BodyText"/>
        <w:spacing w:before="10"/>
        <w:rPr>
          <w:sz w:val="20"/>
        </w:rPr>
      </w:pPr>
    </w:p>
    <w:p>
      <w:pPr>
        <w:pStyle w:val="ListParagraph"/>
        <w:numPr>
          <w:ilvl w:val="0"/>
          <w:numId w:val="4"/>
        </w:numPr>
        <w:tabs>
          <w:tab w:pos="1700" w:val="left" w:leader="none"/>
        </w:tabs>
        <w:spacing w:line="240" w:lineRule="auto" w:before="0" w:after="0"/>
        <w:ind w:left="305" w:right="323" w:firstLine="852"/>
        <w:jc w:val="both"/>
        <w:rPr>
          <w:sz w:val="24"/>
        </w:rPr>
      </w:pPr>
      <w:r>
        <w:rPr>
          <w:sz w:val="24"/>
        </w:rPr>
        <w:t>– recuperação de pomares; e </w:t>
      </w:r>
      <w:r>
        <w:rPr>
          <w:color w:val="0000FF"/>
          <w:sz w:val="24"/>
        </w:rPr>
        <w:t>(Redação acrescentada pela </w:t>
      </w:r>
      <w:hyperlink r:id="rId8">
        <w:r>
          <w:rPr>
            <w:color w:val="0000FF"/>
            <w:sz w:val="24"/>
            <w:u w:val="single" w:color="0000FF"/>
          </w:rPr>
          <w:t>Lei nº 7.705, de</w:t>
        </w:r>
      </w:hyperlink>
      <w:hyperlink r:id="rId8">
        <w:r>
          <w:rPr>
            <w:color w:val="0000FF"/>
            <w:sz w:val="24"/>
            <w:u w:val="single" w:color="0000FF"/>
          </w:rPr>
          <w:t> 29.07.2015</w:t>
        </w:r>
      </w:hyperlink>
      <w:r>
        <w:rPr>
          <w:color w:val="0000FF"/>
          <w:sz w:val="24"/>
        </w:rPr>
        <w:t>).</w:t>
      </w:r>
    </w:p>
    <w:p>
      <w:pPr>
        <w:pStyle w:val="BodyText"/>
        <w:spacing w:before="11"/>
        <w:rPr>
          <w:sz w:val="23"/>
        </w:rPr>
      </w:pPr>
    </w:p>
    <w:p>
      <w:pPr>
        <w:pStyle w:val="ListParagraph"/>
        <w:numPr>
          <w:ilvl w:val="0"/>
          <w:numId w:val="4"/>
        </w:numPr>
        <w:tabs>
          <w:tab w:pos="1746" w:val="left" w:leader="none"/>
        </w:tabs>
        <w:spacing w:line="240" w:lineRule="auto" w:before="0" w:after="0"/>
        <w:ind w:left="305" w:right="328" w:firstLine="852"/>
        <w:jc w:val="both"/>
        <w:rPr>
          <w:sz w:val="24"/>
        </w:rPr>
      </w:pPr>
      <w:r>
        <w:rPr>
          <w:sz w:val="24"/>
        </w:rPr>
        <w:t>– renovação de área de cana-de-açúcar de até 500 ha. </w:t>
      </w:r>
      <w:r>
        <w:rPr>
          <w:color w:val="0000FF"/>
          <w:sz w:val="24"/>
        </w:rPr>
        <w:t>(Redação acrescentada pela </w:t>
      </w:r>
      <w:hyperlink r:id="rId8">
        <w:r>
          <w:rPr>
            <w:color w:val="0000FF"/>
            <w:sz w:val="24"/>
            <w:u w:val="single" w:color="0000FF"/>
          </w:rPr>
          <w:t>Lei nº 7.705, de 29.07.2015</w:t>
        </w:r>
      </w:hyperlink>
      <w:r>
        <w:rPr>
          <w:color w:val="0000FF"/>
          <w:sz w:val="24"/>
        </w:rPr>
        <w:t>).</w:t>
      </w:r>
    </w:p>
    <w:p>
      <w:pPr>
        <w:spacing w:after="0" w:line="240" w:lineRule="auto"/>
        <w:jc w:val="both"/>
        <w:rPr>
          <w:sz w:val="24"/>
        </w:rPr>
        <w:sectPr>
          <w:pgSz w:w="11910" w:h="16850"/>
          <w:pgMar w:header="708" w:footer="0" w:top="2660" w:bottom="280" w:left="1680" w:right="520"/>
        </w:sectPr>
      </w:pPr>
    </w:p>
    <w:p>
      <w:pPr>
        <w:pStyle w:val="BodyText"/>
        <w:spacing w:before="184"/>
        <w:ind w:left="305" w:right="333" w:firstLine="851"/>
        <w:jc w:val="both"/>
      </w:pPr>
      <w:r>
        <w:rPr>
          <w:b/>
        </w:rPr>
        <w:t>Art. 5º </w:t>
      </w:r>
      <w:r>
        <w:rPr/>
        <w:t>O IMA/AL, no exercício de sua competência de controle e fiscalização, expedirá os seguintes instrumentos de licenciamento ambiental:</w:t>
      </w:r>
    </w:p>
    <w:p>
      <w:pPr>
        <w:pStyle w:val="BodyText"/>
        <w:spacing w:before="11"/>
        <w:rPr>
          <w:sz w:val="23"/>
        </w:rPr>
      </w:pPr>
    </w:p>
    <w:p>
      <w:pPr>
        <w:pStyle w:val="ListParagraph"/>
        <w:numPr>
          <w:ilvl w:val="0"/>
          <w:numId w:val="5"/>
        </w:numPr>
        <w:tabs>
          <w:tab w:pos="1378" w:val="left" w:leader="none"/>
        </w:tabs>
        <w:spacing w:line="240" w:lineRule="auto" w:before="0" w:after="0"/>
        <w:ind w:left="305" w:right="326" w:firstLine="852"/>
        <w:jc w:val="both"/>
        <w:rPr>
          <w:sz w:val="24"/>
        </w:rPr>
      </w:pPr>
      <w:r>
        <w:rPr>
          <w:sz w:val="24"/>
        </w:rPr>
        <w:t>– Licença Prévia (LP) – concedida na fase preliminar do planejamento do empreendimento ou atividade, aprova sua concepção e localização, atestando sua viabilidade ambiental e estabelecendo os requisitos básicos e condicionantes a serem atendidos nas próximas fases de sua implementação, observadas as diretrizes do planejamento e zoneamento ambiental e demais legislações pertinentes;</w:t>
      </w:r>
    </w:p>
    <w:p>
      <w:pPr>
        <w:pStyle w:val="ListParagraph"/>
        <w:numPr>
          <w:ilvl w:val="0"/>
          <w:numId w:val="5"/>
        </w:numPr>
        <w:tabs>
          <w:tab w:pos="1491" w:val="left" w:leader="none"/>
        </w:tabs>
        <w:spacing w:line="240" w:lineRule="auto" w:before="230" w:after="0"/>
        <w:ind w:left="305" w:right="328" w:firstLine="852"/>
        <w:jc w:val="both"/>
        <w:rPr>
          <w:sz w:val="24"/>
        </w:rPr>
      </w:pPr>
      <w:r>
        <w:rPr>
          <w:sz w:val="24"/>
        </w:rPr>
        <w:t>– Licença de Instalação (LI) – autoriza o início da implementação do empreendimento ou atividade, de acordo com as especificações constantes dos planos, programas e projetos aprovados, incluindo as medidas de controle ambiental e demais condicionantes, das quais constituem motivo</w:t>
      </w:r>
      <w:r>
        <w:rPr>
          <w:spacing w:val="-1"/>
          <w:sz w:val="24"/>
        </w:rPr>
        <w:t> </w:t>
      </w:r>
      <w:r>
        <w:rPr>
          <w:sz w:val="24"/>
        </w:rPr>
        <w:t>determinante;</w:t>
      </w:r>
    </w:p>
    <w:p>
      <w:pPr>
        <w:pStyle w:val="ListParagraph"/>
        <w:numPr>
          <w:ilvl w:val="0"/>
          <w:numId w:val="5"/>
        </w:numPr>
        <w:tabs>
          <w:tab w:pos="1465" w:val="left" w:leader="none"/>
        </w:tabs>
        <w:spacing w:line="240" w:lineRule="auto" w:before="227" w:after="0"/>
        <w:ind w:left="305" w:right="325" w:firstLine="852"/>
        <w:jc w:val="both"/>
        <w:rPr>
          <w:sz w:val="24"/>
        </w:rPr>
      </w:pPr>
      <w:r>
        <w:rPr>
          <w:sz w:val="24"/>
        </w:rPr>
        <w:t>– Licença de Operação (LO) – autoriza o início da atividade, do empreendimento ou da pesquisa científica, após a verificação do efetivo cumprimento das medidas de controle ambiental e condicionantes determinados para a operação, conforme o disposto nas licenças anteriores;</w:t>
      </w:r>
    </w:p>
    <w:p>
      <w:pPr>
        <w:pStyle w:val="ListParagraph"/>
        <w:numPr>
          <w:ilvl w:val="0"/>
          <w:numId w:val="5"/>
        </w:numPr>
        <w:tabs>
          <w:tab w:pos="1494" w:val="left" w:leader="none"/>
        </w:tabs>
        <w:spacing w:line="240" w:lineRule="auto" w:before="230" w:after="0"/>
        <w:ind w:left="305" w:right="328" w:firstLine="852"/>
        <w:jc w:val="both"/>
        <w:rPr>
          <w:sz w:val="24"/>
        </w:rPr>
      </w:pPr>
      <w:r>
        <w:rPr>
          <w:sz w:val="24"/>
        </w:rPr>
        <w:t>– Autorização – autoriza, precária e discricionamente, a execução de atividades que possam acarretar alterações ao meio ambiente, por curto e certo espaço de tempo, que não impliquem impactos significativos, sem prejuízo da exigência de estudos ambientais que se fizerem necessários;</w:t>
      </w:r>
      <w:r>
        <w:rPr>
          <w:spacing w:val="0"/>
          <w:sz w:val="24"/>
        </w:rPr>
        <w:t> </w:t>
      </w:r>
      <w:r>
        <w:rPr>
          <w:sz w:val="24"/>
        </w:rPr>
        <w:t>e</w:t>
      </w:r>
    </w:p>
    <w:p>
      <w:pPr>
        <w:pStyle w:val="BodyText"/>
        <w:spacing w:before="10"/>
        <w:rPr>
          <w:sz w:val="20"/>
        </w:rPr>
      </w:pPr>
    </w:p>
    <w:p>
      <w:pPr>
        <w:pStyle w:val="ListParagraph"/>
        <w:numPr>
          <w:ilvl w:val="0"/>
          <w:numId w:val="5"/>
        </w:numPr>
        <w:tabs>
          <w:tab w:pos="1405" w:val="left" w:leader="none"/>
        </w:tabs>
        <w:spacing w:line="240" w:lineRule="auto" w:before="0" w:after="0"/>
        <w:ind w:left="305" w:right="328" w:firstLine="852"/>
        <w:jc w:val="both"/>
        <w:rPr>
          <w:sz w:val="24"/>
        </w:rPr>
      </w:pPr>
      <w:r>
        <w:rPr>
          <w:sz w:val="24"/>
        </w:rPr>
        <w:t>– Licença Ambiental Simplificada (LAS) - concedida para localização, instalação e operação de empreendimentos ou atividades de micro e pequeno porte que possuam baixo potencial poluidor/degradador com especificações e prazos regulamentados pelo Conselho Estadual de Proteção Ambiental - CEPRAM. </w:t>
      </w:r>
      <w:r>
        <w:rPr>
          <w:color w:val="0000FF"/>
          <w:sz w:val="24"/>
        </w:rPr>
        <w:t>(Redação dada pela </w:t>
      </w:r>
      <w:hyperlink r:id="rId8">
        <w:r>
          <w:rPr>
            <w:color w:val="0000FF"/>
            <w:sz w:val="24"/>
            <w:u w:val="single" w:color="0000FF"/>
          </w:rPr>
          <w:t>Lei nº 7.705, de</w:t>
        </w:r>
      </w:hyperlink>
      <w:hyperlink r:id="rId8">
        <w:r>
          <w:rPr>
            <w:color w:val="0000FF"/>
            <w:sz w:val="24"/>
            <w:u w:val="single" w:color="0000FF"/>
          </w:rPr>
          <w:t> 29.07.2015</w:t>
        </w:r>
      </w:hyperlink>
      <w:r>
        <w:rPr>
          <w:color w:val="0000FF"/>
          <w:sz w:val="24"/>
        </w:rPr>
        <w:t>).</w:t>
      </w:r>
    </w:p>
    <w:p>
      <w:pPr>
        <w:pStyle w:val="BodyText"/>
        <w:spacing w:before="3"/>
        <w:rPr>
          <w:sz w:val="21"/>
        </w:rPr>
      </w:pPr>
      <w:r>
        <w:rPr/>
        <w:pict>
          <v:shape style="position:absolute;margin-left:93.624001pt;margin-top:14.43842pt;width:465pt;height:48.5pt;mso-position-horizontal-relative:page;mso-position-vertical-relative:paragraph;z-index:1336;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dada pela Lei nº 7.625, de 22.05.2014:</w:t>
                  </w:r>
                </w:p>
                <w:p>
                  <w:pPr>
                    <w:spacing w:before="0"/>
                    <w:ind w:left="108" w:right="104" w:firstLine="0"/>
                    <w:jc w:val="both"/>
                    <w:rPr>
                      <w:i/>
                      <w:sz w:val="16"/>
                    </w:rPr>
                  </w:pPr>
                  <w:r>
                    <w:rPr>
                      <w:i/>
                      <w:sz w:val="16"/>
                    </w:rPr>
                    <w:t>“V – Licença Ambiental Simplificada (LAS) - concedida para localização e instalação de empreendimentos ou atividades que possuam baixo </w:t>
                  </w:r>
                  <w:r>
                    <w:rPr>
                      <w:i/>
                      <w:sz w:val="16"/>
                    </w:rPr>
                    <w:t>potencial poluidor/degradador com especificações e prazos regulamentados por atos normativos ou pelo Conselho Estadual de Proteção Ambiental - CEPRAM, devendo ser requerida a licença de operação, quando cabível, em processo específico para aprovação do referido Conselho Estadual.”</w:t>
                  </w:r>
                </w:p>
              </w:txbxContent>
            </v:textbox>
            <v:stroke dashstyle="solid"/>
            <w10:wrap type="topAndBottom"/>
          </v:shape>
        </w:pict>
      </w:r>
      <w:r>
        <w:rPr/>
        <w:pict>
          <v:shape style="position:absolute;margin-left:93.624001pt;margin-top:77.198387pt;width:465pt;height:39.4pt;mso-position-horizontal-relative:page;mso-position-vertical-relative:paragraph;z-index:1360;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line="240" w:lineRule="auto" w:before="1"/>
                    <w:ind w:left="108" w:right="105" w:firstLine="0"/>
                    <w:jc w:val="both"/>
                    <w:rPr>
                      <w:i/>
                      <w:sz w:val="16"/>
                    </w:rPr>
                  </w:pPr>
                  <w:r>
                    <w:rPr>
                      <w:i/>
                      <w:sz w:val="16"/>
                    </w:rPr>
                    <w:t>“V – Licença Ambiental Simplificada (LAS) – concedida para localização, instalação e operação de empreendimentos ou atividades de </w:t>
                  </w:r>
                  <w:r>
                    <w:rPr>
                      <w:i/>
                      <w:sz w:val="16"/>
                    </w:rPr>
                    <w:t>micro e pequeno porte que possuam baixo potencial poluidor/degradador com especificações e prazos regulamentados pelo Conselho Estadual de Proteção Ambiental -</w:t>
                  </w:r>
                  <w:r>
                    <w:rPr>
                      <w:i/>
                      <w:spacing w:val="-4"/>
                      <w:sz w:val="16"/>
                    </w:rPr>
                    <w:t> </w:t>
                  </w:r>
                  <w:r>
                    <w:rPr>
                      <w:i/>
                      <w:sz w:val="16"/>
                    </w:rPr>
                    <w:t>CEPRAM.”</w:t>
                  </w:r>
                </w:p>
              </w:txbxContent>
            </v:textbox>
            <v:stroke dashstyle="solid"/>
            <w10:wrap type="topAndBottom"/>
          </v:shape>
        </w:pict>
      </w:r>
    </w:p>
    <w:p>
      <w:pPr>
        <w:pStyle w:val="BodyText"/>
        <w:rPr>
          <w:sz w:val="18"/>
        </w:rPr>
      </w:pPr>
    </w:p>
    <w:p>
      <w:pPr>
        <w:pStyle w:val="BodyText"/>
        <w:spacing w:before="10"/>
        <w:rPr>
          <w:sz w:val="12"/>
        </w:rPr>
      </w:pPr>
    </w:p>
    <w:p>
      <w:pPr>
        <w:pStyle w:val="ListParagraph"/>
        <w:numPr>
          <w:ilvl w:val="0"/>
          <w:numId w:val="5"/>
        </w:numPr>
        <w:tabs>
          <w:tab w:pos="1621" w:val="left" w:leader="none"/>
        </w:tabs>
        <w:spacing w:line="240" w:lineRule="auto" w:before="90" w:after="0"/>
        <w:ind w:left="305" w:right="326" w:firstLine="852"/>
        <w:jc w:val="both"/>
        <w:rPr>
          <w:sz w:val="24"/>
        </w:rPr>
      </w:pPr>
      <w:r>
        <w:rPr>
          <w:sz w:val="24"/>
        </w:rPr>
        <w:t>– Certificado de Isenção de Licenciamento (CIL) - concedido para empreendimentos ou atividades que comprovadamente por meio de preenchimento de formulário eletrônico do Portal Facilita Alagoas - Integrador estadual da REDESIM, criado por meio do Decreto Estadual nº 11.975, de 18 de abril de 2011, não causem ou possam causar impactos ambientais diretos ao meio ambiente. </w:t>
      </w:r>
      <w:r>
        <w:rPr>
          <w:color w:val="0000FF"/>
          <w:sz w:val="24"/>
        </w:rPr>
        <w:t>(Redação acrescentada pela </w:t>
      </w:r>
      <w:hyperlink r:id="rId7">
        <w:r>
          <w:rPr>
            <w:color w:val="0000FF"/>
            <w:sz w:val="24"/>
            <w:u w:val="single" w:color="0000FF"/>
          </w:rPr>
          <w:t>Lei n°</w:t>
        </w:r>
      </w:hyperlink>
      <w:hyperlink r:id="rId7">
        <w:r>
          <w:rPr>
            <w:color w:val="0000FF"/>
            <w:sz w:val="24"/>
            <w:u w:val="single" w:color="0000FF"/>
          </w:rPr>
          <w:t> 7.625, de</w:t>
        </w:r>
        <w:r>
          <w:rPr>
            <w:color w:val="0000FF"/>
            <w:spacing w:val="-2"/>
            <w:sz w:val="24"/>
            <w:u w:val="single" w:color="0000FF"/>
          </w:rPr>
          <w:t> </w:t>
        </w:r>
        <w:r>
          <w:rPr>
            <w:color w:val="0000FF"/>
            <w:sz w:val="24"/>
            <w:u w:val="single" w:color="0000FF"/>
          </w:rPr>
          <w:t>22.05.2014</w:t>
        </w:r>
      </w:hyperlink>
      <w:r>
        <w:rPr>
          <w:color w:val="0000FF"/>
          <w:sz w:val="24"/>
        </w:rPr>
        <w:t>).</w:t>
      </w:r>
    </w:p>
    <w:p>
      <w:pPr>
        <w:spacing w:after="0" w:line="240" w:lineRule="auto"/>
        <w:jc w:val="both"/>
        <w:rPr>
          <w:sz w:val="24"/>
        </w:rPr>
        <w:sectPr>
          <w:pgSz w:w="11910" w:h="16850"/>
          <w:pgMar w:header="708" w:footer="0" w:top="2660" w:bottom="280" w:left="1680" w:right="520"/>
        </w:sectPr>
      </w:pPr>
    </w:p>
    <w:p>
      <w:pPr>
        <w:pStyle w:val="BodyText"/>
        <w:spacing w:before="184"/>
        <w:ind w:left="305" w:right="328" w:firstLine="911"/>
        <w:jc w:val="both"/>
      </w:pPr>
      <w:r>
        <w:rPr/>
        <w:t>§ 1º As atividades/empreendimentos que não causem ou não possam causar significativos impactos ambientais, de acordo com o Anexo III desta Lei, estão sujeitos aos procedimentos estabelecidos pela Lei Federal nº 11.598, de 3 de dezembro de 2007. </w:t>
      </w:r>
      <w:r>
        <w:rPr>
          <w:color w:val="0000FF"/>
        </w:rPr>
        <w:t>(Redação dada pela </w:t>
      </w:r>
      <w:hyperlink r:id="rId7">
        <w:r>
          <w:rPr>
            <w:color w:val="0000FF"/>
            <w:u w:val="single" w:color="0000FF"/>
          </w:rPr>
          <w:t>Lei nº 7.625, de 22.05.2014</w:t>
        </w:r>
      </w:hyperlink>
      <w:r>
        <w:rPr>
          <w:color w:val="0000FF"/>
        </w:rPr>
        <w:t>).</w:t>
      </w:r>
    </w:p>
    <w:p>
      <w:pPr>
        <w:pStyle w:val="BodyText"/>
        <w:spacing w:before="3"/>
        <w:rPr>
          <w:sz w:val="21"/>
        </w:rPr>
      </w:pPr>
      <w:r>
        <w:rPr/>
        <w:pict>
          <v:shape style="position:absolute;margin-left:93.624001pt;margin-top:14.441855pt;width:465pt;height:30.15pt;mso-position-horizontal-relative:page;mso-position-vertical-relative:paragraph;z-index:1384;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0" w:firstLine="0"/>
                    <w:jc w:val="left"/>
                    <w:rPr>
                      <w:i/>
                      <w:sz w:val="16"/>
                    </w:rPr>
                  </w:pPr>
                  <w:r>
                    <w:rPr>
                      <w:i/>
                      <w:sz w:val="16"/>
                    </w:rPr>
                    <w:t>“§ 1º O prazo de validade da Licença Prévia não poderá ser superior a 5 (cinco) anos e deverá levar em consideração o cronogra ma de </w:t>
                  </w:r>
                  <w:r>
                    <w:rPr>
                      <w:i/>
                      <w:sz w:val="16"/>
                    </w:rPr>
                    <w:t>elaboração dos planos, programas e projetos relativos ao empreendimento ou atividade.”</w:t>
                  </w:r>
                </w:p>
              </w:txbxContent>
            </v:textbox>
            <v:stroke dashstyle="solid"/>
            <w10:wrap type="topAndBottom"/>
          </v:shape>
        </w:pict>
      </w:r>
    </w:p>
    <w:p>
      <w:pPr>
        <w:pStyle w:val="BodyText"/>
        <w:rPr>
          <w:sz w:val="13"/>
        </w:rPr>
      </w:pPr>
    </w:p>
    <w:p>
      <w:pPr>
        <w:pStyle w:val="BodyText"/>
        <w:spacing w:before="90"/>
        <w:ind w:left="305" w:right="332" w:firstLine="851"/>
        <w:jc w:val="both"/>
      </w:pPr>
      <w:r>
        <w:rPr/>
        <w:t>§ 2º O prazo de validade da Licença Prévia não poderá ser superior a 5 (cinco) anos e deverá levar em consideração o cronograma de elaboração dos planos, programas e projetos relativos ao empreendimento ou atividade. </w:t>
      </w:r>
      <w:r>
        <w:rPr>
          <w:color w:val="0000FF"/>
        </w:rPr>
        <w:t>(Redação dada pela </w:t>
      </w:r>
      <w:hyperlink r:id="rId7">
        <w:r>
          <w:rPr>
            <w:color w:val="0000FF"/>
            <w:u w:val="single" w:color="0000FF"/>
          </w:rPr>
          <w:t>Lei n° 7.625, de 22.05.2014</w:t>
        </w:r>
      </w:hyperlink>
      <w:r>
        <w:rPr>
          <w:color w:val="0000FF"/>
        </w:rPr>
        <w:t>).</w:t>
      </w:r>
    </w:p>
    <w:p>
      <w:pPr>
        <w:pStyle w:val="BodyText"/>
        <w:spacing w:before="3"/>
        <w:rPr>
          <w:sz w:val="21"/>
        </w:rPr>
      </w:pPr>
      <w:r>
        <w:rPr/>
        <w:pict>
          <v:shape style="position:absolute;margin-left:93.624001pt;margin-top:14.451784pt;width:465pt;height:30.15pt;mso-position-horizontal-relative:page;mso-position-vertical-relative:paragraph;z-index:140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135" w:firstLine="0"/>
                    <w:jc w:val="left"/>
                    <w:rPr>
                      <w:i/>
                      <w:sz w:val="16"/>
                    </w:rPr>
                  </w:pPr>
                  <w:r>
                    <w:rPr>
                      <w:i/>
                      <w:sz w:val="16"/>
                    </w:rPr>
                    <w:t>“§ 2º O prazo de validade da Licença de Instalação não poderá ser superior a 6 (seis) anos e deverá levar em consideração o cronograma </w:t>
                  </w:r>
                  <w:r>
                    <w:rPr>
                      <w:i/>
                      <w:sz w:val="16"/>
                    </w:rPr>
                    <w:t>de instalação do empreendimento ou atividade.”</w:t>
                  </w:r>
                </w:p>
              </w:txbxContent>
            </v:textbox>
            <v:stroke dashstyle="solid"/>
            <w10:wrap type="topAndBottom"/>
          </v:shape>
        </w:pict>
      </w:r>
    </w:p>
    <w:p>
      <w:pPr>
        <w:pStyle w:val="BodyText"/>
        <w:spacing w:before="10"/>
        <w:rPr>
          <w:sz w:val="12"/>
        </w:rPr>
      </w:pPr>
    </w:p>
    <w:p>
      <w:pPr>
        <w:pStyle w:val="BodyText"/>
        <w:spacing w:before="90"/>
        <w:ind w:left="305" w:right="327" w:firstLine="851"/>
        <w:jc w:val="both"/>
      </w:pPr>
      <w:r>
        <w:rPr/>
        <w:t>§ 3º O prazo de validade da Licença de Instalação não poderá ser superior a 6 (seis) anos e deverá levar em consideração o cronograma de instalação do empreendimento ou atividade. </w:t>
      </w:r>
      <w:r>
        <w:rPr>
          <w:color w:val="0000FF"/>
        </w:rPr>
        <w:t>(Redação dada pela </w:t>
      </w:r>
      <w:hyperlink r:id="rId7">
        <w:r>
          <w:rPr>
            <w:color w:val="0000FF"/>
            <w:u w:val="single" w:color="0000FF"/>
          </w:rPr>
          <w:t>Lei n° 7.625, de 22.05.2014</w:t>
        </w:r>
      </w:hyperlink>
      <w:r>
        <w:rPr>
          <w:color w:val="0000FF"/>
        </w:rPr>
        <w:t>).</w:t>
      </w:r>
    </w:p>
    <w:p>
      <w:pPr>
        <w:pStyle w:val="BodyText"/>
        <w:spacing w:before="2"/>
        <w:rPr>
          <w:sz w:val="21"/>
        </w:rPr>
      </w:pPr>
      <w:r>
        <w:rPr/>
        <w:pict>
          <v:shape style="position:absolute;margin-left:93.624001pt;margin-top:14.406847pt;width:465pt;height:57.75pt;mso-position-horizontal-relative:page;mso-position-vertical-relative:paragraph;z-index:1432;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0" w:lineRule="auto" w:before="0"/>
                    <w:ind w:left="108" w:right="105" w:firstLine="0"/>
                    <w:jc w:val="both"/>
                    <w:rPr>
                      <w:i/>
                      <w:sz w:val="16"/>
                    </w:rPr>
                  </w:pPr>
                  <w:r>
                    <w:rPr>
                      <w:i/>
                      <w:sz w:val="16"/>
                    </w:rPr>
                    <w:t>“§ 3º O prazo de validade da Licença de Operação deverá considerar os planos de controle ambiental e será determinado entre 1 (um) ano </w:t>
                  </w:r>
                  <w:r>
                    <w:rPr>
                      <w:i/>
                      <w:sz w:val="16"/>
                    </w:rPr>
                    <w:t>e 10 (dez) anos, de acordo com o porte e o potencial poluidor da atividade, sem prejuízo de eventual declaração de descontinuidade do empreendimento ou atividade, por motivo superveniente de ordem ambiental, admitida sua renovação por igual ou diferente período, respeitado o limite estabelecido, assegurando-se aos empreendimentos de baixo potencial poluidor um prazo de validade de, no mínimo, 2 (dois)</w:t>
                  </w:r>
                  <w:r>
                    <w:rPr>
                      <w:i/>
                      <w:spacing w:val="-2"/>
                      <w:sz w:val="16"/>
                    </w:rPr>
                    <w:t> </w:t>
                  </w:r>
                  <w:r>
                    <w:rPr>
                      <w:i/>
                      <w:sz w:val="16"/>
                    </w:rPr>
                    <w:t>anos.”</w:t>
                  </w:r>
                </w:p>
              </w:txbxContent>
            </v:textbox>
            <v:stroke dashstyle="solid"/>
            <w10:wrap type="topAndBottom"/>
          </v:shape>
        </w:pict>
      </w:r>
    </w:p>
    <w:p>
      <w:pPr>
        <w:pStyle w:val="BodyText"/>
        <w:spacing w:before="10"/>
        <w:rPr>
          <w:sz w:val="12"/>
        </w:rPr>
      </w:pPr>
    </w:p>
    <w:p>
      <w:pPr>
        <w:pStyle w:val="BodyText"/>
        <w:spacing w:before="90"/>
        <w:ind w:left="305" w:right="329" w:firstLine="851"/>
        <w:jc w:val="both"/>
      </w:pPr>
      <w:r>
        <w:rPr/>
        <w:t>§ 4º O prazo de validade da Licença de Operação deverá considerar os planos de controle ambiental e será determinado entre 1 (um) ano e 10 (dez) anos, de acordo com o porte e o potencial poluidor da atividade, sem prejuízo de eventual declaração de descontinuidade do empreendimento ou atividade, por motivo superveniente de ordem ambiental, admitida sua renovação por igual ou diferente período, respeitado o limite estabelecido, assegurando-se aos empreendimentos de baixo potencial poluidor um prazo de validade de, no mínimo, 2 (dois) anos. </w:t>
      </w:r>
      <w:r>
        <w:rPr>
          <w:color w:val="0000FF"/>
        </w:rPr>
        <w:t>(Redação dada pela </w:t>
      </w:r>
      <w:hyperlink r:id="rId7">
        <w:r>
          <w:rPr>
            <w:color w:val="0000FF"/>
            <w:u w:val="single" w:color="0000FF"/>
          </w:rPr>
          <w:t>Lei n° 7.625, de</w:t>
        </w:r>
        <w:r>
          <w:rPr>
            <w:color w:val="0000FF"/>
            <w:spacing w:val="-3"/>
            <w:u w:val="single" w:color="0000FF"/>
          </w:rPr>
          <w:t> </w:t>
        </w:r>
        <w:r>
          <w:rPr>
            <w:color w:val="0000FF"/>
            <w:u w:val="single" w:color="0000FF"/>
          </w:rPr>
          <w:t>22.05.2014</w:t>
        </w:r>
      </w:hyperlink>
      <w:r>
        <w:rPr>
          <w:color w:val="0000FF"/>
        </w:rPr>
        <w:t>).</w:t>
      </w:r>
    </w:p>
    <w:p>
      <w:pPr>
        <w:pStyle w:val="BodyText"/>
        <w:spacing w:before="2"/>
        <w:rPr>
          <w:sz w:val="21"/>
        </w:rPr>
      </w:pPr>
      <w:r>
        <w:rPr/>
        <w:pict>
          <v:shape style="position:absolute;margin-left:93.624001pt;margin-top:14.406847pt;width:465pt;height:39.3pt;mso-position-horizontal-relative:page;mso-position-vertical-relative:paragraph;z-index:1456;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2" w:lineRule="auto" w:before="0"/>
                    <w:ind w:left="108" w:right="109" w:firstLine="0"/>
                    <w:jc w:val="both"/>
                    <w:rPr>
                      <w:i/>
                      <w:sz w:val="16"/>
                    </w:rPr>
                  </w:pPr>
                  <w:r>
                    <w:rPr>
                      <w:i/>
                      <w:sz w:val="16"/>
                    </w:rPr>
                    <w:t>“§ 4º Os imóveis ou empreendimentos com construções já consolidadas, que estejam irregulares perante o IMA/AL, poderão solicitar sua </w:t>
                  </w:r>
                  <w:r>
                    <w:rPr>
                      <w:i/>
                      <w:sz w:val="16"/>
                    </w:rPr>
                    <w:t>regularização através do instrumento pertinente, obedecendo-se aos critérios legais, acrescido do valor de 30%(trinta por cento) da respectiva licença.”</w:t>
                  </w:r>
                </w:p>
              </w:txbxContent>
            </v:textbox>
            <v:stroke dashstyle="solid"/>
            <w10:wrap type="topAndBottom"/>
          </v:shape>
        </w:pict>
      </w:r>
    </w:p>
    <w:p>
      <w:pPr>
        <w:pStyle w:val="BodyText"/>
        <w:spacing w:before="10"/>
        <w:rPr>
          <w:sz w:val="12"/>
        </w:rPr>
      </w:pPr>
    </w:p>
    <w:p>
      <w:pPr>
        <w:pStyle w:val="BodyText"/>
        <w:spacing w:before="90"/>
        <w:ind w:left="305" w:right="332" w:firstLine="851"/>
        <w:jc w:val="both"/>
      </w:pPr>
      <w:r>
        <w:rPr/>
        <w:t>§ 5º Os imóveis ou empreendimentos com construções já consolidadas e em funcionamento, que estejam sem a devida licença ambiental, poderão solicitar sua regularização obedecendo-se aos critérios legais e técnicos, acrescido do valor de 100% (cem por cento) da taxa cobrada pela licença de operação respectiva, ficando embargado enquanto não solicitada à regularização</w:t>
      </w:r>
      <w:r>
        <w:rPr>
          <w:color w:val="0000FF"/>
        </w:rPr>
        <w:t>. (Redação dada pela </w:t>
      </w:r>
      <w:hyperlink r:id="rId7">
        <w:r>
          <w:rPr>
            <w:color w:val="0000FF"/>
            <w:u w:val="single" w:color="0000FF"/>
          </w:rPr>
          <w:t>Lei n° 7.625, de 22.05.2014).</w:t>
        </w:r>
      </w:hyperlink>
    </w:p>
    <w:p>
      <w:pPr>
        <w:pStyle w:val="BodyText"/>
        <w:spacing w:before="2"/>
        <w:rPr>
          <w:sz w:val="21"/>
        </w:rPr>
      </w:pPr>
      <w:r>
        <w:rPr/>
        <w:pict>
          <v:shape style="position:absolute;margin-left:93.624001pt;margin-top:14.406829pt;width:465pt;height:30.15pt;mso-position-horizontal-relative:page;mso-position-vertical-relative:paragraph;z-index:1480;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w:t>
                  </w:r>
                </w:p>
                <w:p>
                  <w:pPr>
                    <w:spacing w:line="244" w:lineRule="auto" w:before="0"/>
                    <w:ind w:left="108" w:right="135" w:firstLine="0"/>
                    <w:jc w:val="left"/>
                    <w:rPr>
                      <w:i/>
                      <w:sz w:val="16"/>
                    </w:rPr>
                  </w:pPr>
                  <w:r>
                    <w:rPr>
                      <w:i/>
                      <w:sz w:val="16"/>
                    </w:rPr>
                    <w:t>“§ 5º As licenças ambientais são expedidas sucessivamente, podendo, em algumas situações e de acordo com a natureza, característica e </w:t>
                  </w:r>
                  <w:r>
                    <w:rPr>
                      <w:i/>
                      <w:sz w:val="16"/>
                    </w:rPr>
                    <w:t>fase do empreendimento ou atividade, serem expedidas</w:t>
                  </w:r>
                  <w:r>
                    <w:rPr>
                      <w:i/>
                      <w:spacing w:val="-13"/>
                      <w:sz w:val="16"/>
                    </w:rPr>
                    <w:t> </w:t>
                  </w:r>
                  <w:r>
                    <w:rPr>
                      <w:i/>
                      <w:sz w:val="16"/>
                    </w:rPr>
                    <w:t>isoladamente.”</w:t>
                  </w:r>
                </w:p>
              </w:txbxContent>
            </v:textbox>
            <v:stroke dashstyle="solid"/>
            <w10:wrap type="topAndBottom"/>
          </v:shape>
        </w:pict>
      </w:r>
    </w:p>
    <w:p>
      <w:pPr>
        <w:spacing w:after="0"/>
        <w:rPr>
          <w:sz w:val="21"/>
        </w:rPr>
        <w:sectPr>
          <w:pgSz w:w="11910" w:h="16850"/>
          <w:pgMar w:header="708" w:footer="0" w:top="2660" w:bottom="280" w:left="1680" w:right="520"/>
        </w:sectPr>
      </w:pPr>
    </w:p>
    <w:p>
      <w:pPr>
        <w:pStyle w:val="BodyText"/>
        <w:spacing w:before="184"/>
        <w:ind w:left="305" w:right="328" w:firstLine="851"/>
        <w:jc w:val="both"/>
      </w:pPr>
      <w:r>
        <w:rPr/>
        <w:t>§ 6º As licenças ambientais são expedidas sucessivamente em processos autônomos, podendo, em algumas situações e de acordo com a natureza, característica e fase do empreendimento ou atividade, serem expedidas isoladamente, desde que inexistam condicionantes impeditivas a fase posterior conforme determinadas pelo IMA/AL. </w:t>
      </w:r>
      <w:r>
        <w:rPr>
          <w:color w:val="0000FF"/>
        </w:rPr>
        <w:t>(Redação dada pela </w:t>
      </w:r>
      <w:r>
        <w:rPr>
          <w:color w:val="0000FF"/>
          <w:u w:val="single" w:color="0000FF"/>
        </w:rPr>
        <w:t>Lei n° </w:t>
      </w:r>
      <w:hyperlink r:id="rId7">
        <w:r>
          <w:rPr>
            <w:color w:val="0000FF"/>
            <w:u w:val="single" w:color="0000FF"/>
          </w:rPr>
          <w:t>7.625, de 22.05.2014</w:t>
        </w:r>
      </w:hyperlink>
      <w:r>
        <w:rPr>
          <w:color w:val="0000FF"/>
        </w:rPr>
        <w:t>).</w:t>
      </w:r>
    </w:p>
    <w:p>
      <w:pPr>
        <w:pStyle w:val="BodyText"/>
        <w:spacing w:before="11"/>
        <w:rPr>
          <w:sz w:val="23"/>
        </w:rPr>
      </w:pPr>
    </w:p>
    <w:p>
      <w:pPr>
        <w:pStyle w:val="BodyText"/>
        <w:ind w:left="305" w:right="325" w:firstLine="851"/>
        <w:jc w:val="both"/>
      </w:pPr>
      <w:r>
        <w:rPr>
          <w:b/>
        </w:rPr>
        <w:t>Art. 6º </w:t>
      </w:r>
      <w:r>
        <w:rPr/>
        <w:t>As licenças ambientais serão aprovadas pelo CEPRAM, sendo suas prorrogações e renovações concedidas pelo IMA/AL. </w:t>
      </w:r>
      <w:r>
        <w:rPr>
          <w:color w:val="0000FF"/>
        </w:rPr>
        <w:t>(Redação dada pela </w:t>
      </w:r>
      <w:hyperlink r:id="rId7">
        <w:r>
          <w:rPr>
            <w:color w:val="0000FF"/>
            <w:u w:val="single" w:color="0000FF"/>
          </w:rPr>
          <w:t>Lei n° 7.625, de</w:t>
        </w:r>
      </w:hyperlink>
      <w:r>
        <w:rPr>
          <w:color w:val="0000FF"/>
        </w:rPr>
        <w:t> </w:t>
      </w:r>
      <w:hyperlink r:id="rId7">
        <w:r>
          <w:rPr>
            <w:color w:val="0000FF"/>
            <w:u w:val="single" w:color="0000FF"/>
          </w:rPr>
          <w:t>22.05.2014</w:t>
        </w:r>
      </w:hyperlink>
      <w:r>
        <w:rPr>
          <w:color w:val="0000FF"/>
        </w:rPr>
        <w:t>).</w:t>
      </w:r>
    </w:p>
    <w:p>
      <w:pPr>
        <w:pStyle w:val="BodyText"/>
        <w:spacing w:before="2"/>
        <w:rPr>
          <w:sz w:val="15"/>
        </w:rPr>
      </w:pPr>
      <w:r>
        <w:rPr/>
        <w:pict>
          <v:shape style="position:absolute;margin-left:93.624001pt;margin-top:10.969454pt;width:465pt;height:20.9pt;mso-position-horizontal-relative:page;mso-position-vertical-relative:paragraph;z-index:1504;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“Art. 6º As licenças ambientais poderão ser renovadas pelo CEPRAM.”</w:t>
                  </w:r>
                </w:p>
              </w:txbxContent>
            </v:textbox>
            <v:stroke dashstyle="solid"/>
            <w10:wrap type="topAndBottom"/>
          </v:shape>
        </w:pict>
      </w:r>
    </w:p>
    <w:p>
      <w:pPr>
        <w:pStyle w:val="BodyText"/>
        <w:spacing w:before="1"/>
        <w:rPr>
          <w:sz w:val="7"/>
        </w:rPr>
      </w:pPr>
    </w:p>
    <w:p>
      <w:pPr>
        <w:pStyle w:val="BodyText"/>
        <w:spacing w:before="90"/>
        <w:ind w:left="305" w:right="335" w:firstLine="851"/>
        <w:jc w:val="both"/>
      </w:pPr>
      <w:r>
        <w:rPr/>
        <w:t>§ 1º Permanecerão válidas até decisão final do IMA/AL, as licenças de operação cujos pedidos de renovação forem realizados até 120 (cento e vinte) dias antes da data de vencimento da licença. </w:t>
      </w:r>
      <w:r>
        <w:rPr>
          <w:color w:val="0000FF"/>
        </w:rPr>
        <w:t>(Redação dada pela </w:t>
      </w:r>
      <w:hyperlink r:id="rId7">
        <w:r>
          <w:rPr>
            <w:color w:val="0000FF"/>
            <w:u w:val="single" w:color="0000FF"/>
          </w:rPr>
          <w:t>Lei n° 7.625, de 22.05.2014</w:t>
        </w:r>
      </w:hyperlink>
      <w:r>
        <w:rPr>
          <w:color w:val="0000FF"/>
        </w:rPr>
        <w:t>).</w:t>
      </w:r>
    </w:p>
    <w:p>
      <w:pPr>
        <w:pStyle w:val="BodyText"/>
        <w:spacing w:before="2"/>
        <w:rPr>
          <w:sz w:val="15"/>
        </w:rPr>
      </w:pPr>
      <w:r>
        <w:rPr/>
        <w:pict>
          <v:shape style="position:absolute;margin-left:93.624001pt;margin-top:10.962061pt;width:465pt;height:30.15pt;mso-position-horizontal-relative:page;mso-position-vertical-relative:paragraph;z-index:152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0" w:firstLine="0"/>
                    <w:jc w:val="left"/>
                    <w:rPr>
                      <w:i/>
                      <w:sz w:val="16"/>
                    </w:rPr>
                  </w:pPr>
                  <w:r>
                    <w:rPr>
                      <w:i/>
                      <w:sz w:val="16"/>
                    </w:rPr>
                    <w:t>“§ 1º Permanecerão válidas até decisão final do CEPRAM, as licenças de operação cujos pedidos de renovação forem realizados até 120 </w:t>
                  </w:r>
                  <w:r>
                    <w:rPr>
                      <w:i/>
                      <w:sz w:val="16"/>
                    </w:rPr>
                    <w:t>(cento e vinte) dias antes da data de vencimento da licença.”</w:t>
                  </w:r>
                </w:p>
              </w:txbxContent>
            </v:textbox>
            <v:stroke dashstyle="solid"/>
            <w10:wrap type="topAndBottom"/>
          </v:shape>
        </w:pict>
      </w:r>
    </w:p>
    <w:p>
      <w:pPr>
        <w:pStyle w:val="BodyText"/>
        <w:spacing w:before="10"/>
        <w:rPr>
          <w:sz w:val="6"/>
        </w:rPr>
      </w:pPr>
    </w:p>
    <w:p>
      <w:pPr>
        <w:pStyle w:val="BodyText"/>
        <w:spacing w:before="90"/>
        <w:ind w:left="305" w:right="328" w:firstLine="851"/>
        <w:jc w:val="both"/>
      </w:pPr>
      <w:r>
        <w:rPr/>
        <w:t>§ 2º Depois de ultrapassado o prazo de validade da licença de operação sem que tenha havido solicitação de renovação, a mesma não poderá ser renovada, estando sujeita a um novo processo de licenciamento de operação, com os respectivos estudos ambientais atualizados. </w:t>
      </w:r>
      <w:r>
        <w:rPr>
          <w:color w:val="0000FF"/>
        </w:rPr>
        <w:t>(Redação dada pela </w:t>
      </w:r>
      <w:hyperlink r:id="rId7">
        <w:r>
          <w:rPr>
            <w:color w:val="0000FF"/>
            <w:u w:val="single" w:color="0000FF"/>
          </w:rPr>
          <w:t>Lei n° 7.625, de</w:t>
        </w:r>
        <w:r>
          <w:rPr>
            <w:color w:val="0000FF"/>
            <w:spacing w:val="1"/>
            <w:u w:val="single" w:color="0000FF"/>
          </w:rPr>
          <w:t> </w:t>
        </w:r>
        <w:r>
          <w:rPr>
            <w:color w:val="0000FF"/>
            <w:u w:val="single" w:color="0000FF"/>
          </w:rPr>
          <w:t>22.05.2014</w:t>
        </w:r>
      </w:hyperlink>
      <w:r>
        <w:rPr>
          <w:color w:val="0000FF"/>
        </w:rPr>
        <w:t>).</w:t>
      </w:r>
    </w:p>
    <w:p>
      <w:pPr>
        <w:pStyle w:val="BodyText"/>
        <w:spacing w:before="2"/>
        <w:rPr>
          <w:sz w:val="15"/>
        </w:rPr>
      </w:pPr>
      <w:r>
        <w:rPr/>
        <w:pict>
          <v:shape style="position:absolute;margin-left:93.624001pt;margin-top:10.957119pt;width:465pt;height:30.15pt;mso-position-horizontal-relative:page;mso-position-vertical-relative:paragraph;z-index:1552;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0" w:firstLine="0"/>
                    <w:jc w:val="left"/>
                    <w:rPr>
                      <w:i/>
                      <w:sz w:val="16"/>
                    </w:rPr>
                  </w:pPr>
                  <w:r>
                    <w:rPr>
                      <w:i/>
                      <w:sz w:val="16"/>
                    </w:rPr>
                    <w:t>“§ 2º Depois de ultrapassado o prazo de validade da licença sem que tenha havido solicitação de renovação, a mesma não poderá ser </w:t>
                  </w:r>
                  <w:r>
                    <w:rPr>
                      <w:i/>
                      <w:sz w:val="16"/>
                    </w:rPr>
                    <w:t>renovada, tendo que se expedir uma nova licença.”</w:t>
                  </w:r>
                </w:p>
              </w:txbxContent>
            </v:textbox>
            <v:stroke dashstyle="solid"/>
            <w10:wrap type="topAndBottom"/>
          </v:shape>
        </w:pict>
      </w:r>
    </w:p>
    <w:p>
      <w:pPr>
        <w:pStyle w:val="BodyText"/>
        <w:spacing w:before="9"/>
        <w:rPr>
          <w:sz w:val="9"/>
        </w:rPr>
      </w:pPr>
    </w:p>
    <w:p>
      <w:pPr>
        <w:pStyle w:val="BodyText"/>
        <w:spacing w:before="90"/>
        <w:ind w:left="305" w:right="328" w:firstLine="851"/>
        <w:jc w:val="both"/>
      </w:pPr>
      <w:r>
        <w:rPr/>
        <w:t>§ 3º O valor da renovação das licenças de operação será equivalente a 100% (cem por cento) dos valores a elas atribuídos pelo Anexo V desta Lei. </w:t>
      </w:r>
      <w:r>
        <w:rPr>
          <w:color w:val="0000FF"/>
        </w:rPr>
        <w:t>(Redação dada pela </w:t>
      </w:r>
      <w:hyperlink r:id="rId8">
        <w:r>
          <w:rPr>
            <w:color w:val="0000FF"/>
            <w:u w:val="single" w:color="0000FF"/>
          </w:rPr>
          <w:t>Lei nº</w:t>
        </w:r>
      </w:hyperlink>
      <w:r>
        <w:rPr>
          <w:color w:val="0000FF"/>
        </w:rPr>
        <w:t> </w:t>
      </w:r>
      <w:hyperlink r:id="rId8">
        <w:r>
          <w:rPr>
            <w:color w:val="0000FF"/>
            <w:u w:val="single" w:color="0000FF"/>
          </w:rPr>
          <w:t>7.705, de</w:t>
        </w:r>
        <w:r>
          <w:rPr>
            <w:color w:val="0000FF"/>
            <w:spacing w:val="-2"/>
            <w:u w:val="single" w:color="0000FF"/>
          </w:rPr>
          <w:t> </w:t>
        </w:r>
        <w:r>
          <w:rPr>
            <w:color w:val="0000FF"/>
            <w:u w:val="single" w:color="0000FF"/>
          </w:rPr>
          <w:t>29.07.2015</w:t>
        </w:r>
      </w:hyperlink>
      <w:r>
        <w:rPr>
          <w:color w:val="0000FF"/>
        </w:rPr>
        <w:t>).</w:t>
      </w:r>
    </w:p>
    <w:p>
      <w:pPr>
        <w:pStyle w:val="BodyText"/>
        <w:spacing w:before="2"/>
        <w:rPr>
          <w:sz w:val="15"/>
        </w:rPr>
      </w:pPr>
      <w:r>
        <w:rPr/>
        <w:pict>
          <v:shape style="position:absolute;margin-left:93.624001pt;margin-top:10.952011pt;width:465pt;height:30.15pt;mso-position-horizontal-relative:page;mso-position-vertical-relative:paragraph;z-index:1576;mso-wrap-distance-left:0;mso-wrap-distance-right:0" type="#_x0000_t202" filled="false" stroked="true" strokeweight=".47998pt" strokecolor="#000000">
            <v:textbox inset="0,0,0,0">
              <w:txbxContent>
                <w:p>
                  <w:pPr>
                    <w:spacing w:line="183" w:lineRule="exact" w:before="18"/>
                    <w:ind w:left="108" w:right="0" w:firstLine="0"/>
                    <w:jc w:val="left"/>
                    <w:rPr>
                      <w:b/>
                      <w:sz w:val="16"/>
                    </w:rPr>
                  </w:pPr>
                  <w:r>
                    <w:rPr>
                      <w:b/>
                      <w:sz w:val="16"/>
                    </w:rPr>
                    <w:t>Redação dada pela Lei nº 7.625, de 22.05.2014:</w:t>
                  </w:r>
                </w:p>
                <w:p>
                  <w:pPr>
                    <w:spacing w:before="0"/>
                    <w:ind w:left="108" w:right="48" w:firstLine="0"/>
                    <w:jc w:val="left"/>
                    <w:rPr>
                      <w:i/>
                      <w:sz w:val="16"/>
                    </w:rPr>
                  </w:pPr>
                  <w:r>
                    <w:rPr>
                      <w:i/>
                      <w:sz w:val="16"/>
                    </w:rPr>
                    <w:t>“§ 3º O valor da renovação das licenças de operação será equivalente a 50% (cinquenta por cento) dos valores a elas atribuídos pelo Anexo </w:t>
                  </w:r>
                  <w:r>
                    <w:rPr>
                      <w:i/>
                      <w:sz w:val="16"/>
                    </w:rPr>
                    <w:t>V desta Lei.”</w:t>
                  </w:r>
                </w:p>
              </w:txbxContent>
            </v:textbox>
            <v:stroke dashstyle="solid"/>
            <w10:wrap type="topAndBottom"/>
          </v:shape>
        </w:pict>
      </w:r>
      <w:r>
        <w:rPr/>
        <w:pict>
          <v:shape style="position:absolute;margin-left:93.624001pt;margin-top:51.992012pt;width:465pt;height:30.15pt;mso-position-horizontal-relative:page;mso-position-vertical-relative:paragraph;z-index:1600;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135" w:firstLine="0"/>
                    <w:jc w:val="left"/>
                    <w:rPr>
                      <w:i/>
                      <w:sz w:val="16"/>
                    </w:rPr>
                  </w:pPr>
                  <w:r>
                    <w:rPr>
                      <w:i/>
                      <w:sz w:val="16"/>
                    </w:rPr>
                    <w:t>“§ 3º O valor da renovação das licenças será equivalente a 50% (cinqüenta por cento) dos valores a elas atribuídos pelo Anexo V desta </w:t>
                  </w:r>
                  <w:r>
                    <w:rPr>
                      <w:i/>
                      <w:sz w:val="16"/>
                    </w:rPr>
                    <w:t>Lei;”</w:t>
                  </w:r>
                </w:p>
              </w:txbxContent>
            </v:textbox>
            <v:stroke dashstyle="solid"/>
            <w10:wrap type="topAndBottom"/>
          </v:shape>
        </w:pict>
      </w:r>
    </w:p>
    <w:p>
      <w:pPr>
        <w:pStyle w:val="BodyText"/>
        <w:spacing w:before="2"/>
        <w:rPr>
          <w:sz w:val="12"/>
        </w:rPr>
      </w:pPr>
    </w:p>
    <w:p>
      <w:pPr>
        <w:pStyle w:val="BodyText"/>
        <w:spacing w:before="10"/>
        <w:rPr>
          <w:sz w:val="6"/>
        </w:rPr>
      </w:pPr>
    </w:p>
    <w:p>
      <w:pPr>
        <w:pStyle w:val="BodyText"/>
        <w:spacing w:before="90"/>
        <w:ind w:left="305" w:right="334" w:firstLine="851"/>
        <w:jc w:val="both"/>
      </w:pPr>
      <w:r>
        <w:rPr/>
        <w:t>§ 4º Dentro do limite estabelecido no art. 5º, § 2º, desta Lei, a licença de instalação poderá ser prorrogada a critério do IMA/AL, desde que solicitada até a data de seu vencimento. Depois de ultrapassado o prazo de validade da licença, sem que tenha havido solicitação de prorrogação, a mesma não poderá ser prorrogada, estando sujeita a um novo processo de licenciamento de instalação. </w:t>
      </w:r>
      <w:r>
        <w:rPr>
          <w:color w:val="0000FF"/>
        </w:rPr>
        <w:t>(Redação dada pela </w:t>
      </w:r>
      <w:hyperlink r:id="rId7">
        <w:r>
          <w:rPr>
            <w:color w:val="0000FF"/>
            <w:u w:val="single" w:color="0000FF"/>
          </w:rPr>
          <w:t>Lei n° 7.625, de 22.05.2014</w:t>
        </w:r>
      </w:hyperlink>
      <w:r>
        <w:rPr>
          <w:color w:val="0000FF"/>
        </w:rPr>
        <w:t>).</w:t>
      </w:r>
    </w:p>
    <w:p>
      <w:pPr>
        <w:pStyle w:val="BodyText"/>
        <w:spacing w:before="2"/>
        <w:rPr>
          <w:sz w:val="15"/>
        </w:rPr>
      </w:pPr>
      <w:r>
        <w:rPr/>
        <w:pict>
          <v:shape style="position:absolute;margin-left:93.624001pt;margin-top:10.957093pt;width:465pt;height:39.4pt;mso-position-horizontal-relative:page;mso-position-vertical-relative:paragraph;z-index:1624;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2" w:lineRule="auto" w:before="0"/>
                    <w:ind w:left="108" w:right="105" w:firstLine="0"/>
                    <w:jc w:val="both"/>
                    <w:rPr>
                      <w:i/>
                      <w:sz w:val="16"/>
                    </w:rPr>
                  </w:pPr>
                  <w:r>
                    <w:rPr>
                      <w:i/>
                      <w:sz w:val="16"/>
                    </w:rPr>
                    <w:t>“§ 4º Dentro do limite estabelecido no art. 5º, § 2º desta Lei, a licença de instalação poderá ser prorrogada a critério do IMA/AL, desde que </w:t>
                  </w:r>
                  <w:r>
                    <w:rPr>
                      <w:i/>
                      <w:sz w:val="16"/>
                    </w:rPr>
                    <w:t>solicitada até 30 (trinta) dias antes da data de seu vencimento. Depois de ultrapassado o prazo de validade da licença, sem que tenha havido solicitação de prorrogação, a mesma não poderá ser prorrogada, tendo que ser expedida uma nova licença pelo CEPRAM.”</w:t>
                  </w:r>
                </w:p>
              </w:txbxContent>
            </v:textbox>
            <v:stroke dashstyle="solid"/>
            <w10:wrap type="topAndBottom"/>
          </v:shape>
        </w:pict>
      </w:r>
    </w:p>
    <w:p>
      <w:pPr>
        <w:spacing w:after="0"/>
        <w:rPr>
          <w:sz w:val="15"/>
        </w:rPr>
        <w:sectPr>
          <w:headerReference w:type="default" r:id="rId9"/>
          <w:pgSz w:w="11910" w:h="16850"/>
          <w:pgMar w:header="708" w:footer="0" w:top="2660" w:bottom="280" w:left="1680" w:right="520"/>
        </w:sectPr>
      </w:pPr>
    </w:p>
    <w:p>
      <w:pPr>
        <w:pStyle w:val="BodyText"/>
        <w:spacing w:before="184"/>
        <w:ind w:left="305" w:right="328" w:firstLine="851"/>
        <w:jc w:val="both"/>
      </w:pPr>
      <w:r>
        <w:rPr>
          <w:b/>
        </w:rPr>
        <w:t>Art. 7º </w:t>
      </w:r>
      <w:r>
        <w:rPr/>
        <w:t>No caso de haver desistência do procedimento administrativo de licenciamento, não haverá devolução de valores. </w:t>
      </w:r>
      <w:r>
        <w:rPr>
          <w:color w:val="0000FF"/>
        </w:rPr>
        <w:t>(Redação dada pela </w:t>
      </w:r>
      <w:hyperlink r:id="rId7">
        <w:r>
          <w:rPr>
            <w:color w:val="0000FF"/>
            <w:u w:val="single" w:color="0000FF"/>
          </w:rPr>
          <w:t>Lei n° 7.625, de</w:t>
        </w:r>
      </w:hyperlink>
      <w:r>
        <w:rPr>
          <w:color w:val="0000FF"/>
        </w:rPr>
        <w:t> </w:t>
      </w:r>
      <w:hyperlink r:id="rId7">
        <w:r>
          <w:rPr>
            <w:color w:val="0000FF"/>
            <w:u w:val="single" w:color="0000FF"/>
          </w:rPr>
          <w:t>22.05.2014</w:t>
        </w:r>
      </w:hyperlink>
      <w:r>
        <w:rPr>
          <w:color w:val="0000FF"/>
        </w:rPr>
        <w:t>).</w:t>
      </w:r>
    </w:p>
    <w:p>
      <w:pPr>
        <w:pStyle w:val="BodyText"/>
        <w:spacing w:before="2"/>
        <w:rPr>
          <w:sz w:val="19"/>
        </w:rPr>
      </w:pPr>
      <w:r>
        <w:rPr/>
        <w:pict>
          <v:shape style="position:absolute;margin-left:93.624001pt;margin-top:13.241843pt;width:465pt;height:30.15pt;mso-position-horizontal-relative:page;mso-position-vertical-relative:paragraph;z-index:164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48" w:firstLine="0"/>
                    <w:jc w:val="left"/>
                    <w:rPr>
                      <w:i/>
                      <w:sz w:val="16"/>
                    </w:rPr>
                  </w:pPr>
                  <w:r>
                    <w:rPr>
                      <w:i/>
                      <w:sz w:val="16"/>
                    </w:rPr>
                    <w:t>“Art. 7º No caso de haver desistência da licença ambiental, devidamente justificada através de requerimento, o solicitante só pagará o valor </w:t>
                  </w:r>
                  <w:r>
                    <w:rPr>
                      <w:i/>
                      <w:sz w:val="16"/>
                    </w:rPr>
                    <w:t>da taxa inicial.”</w:t>
                  </w:r>
                </w:p>
              </w:txbxContent>
            </v:textbox>
            <v:stroke dashstyle="solid"/>
            <w10:wrap type="topAndBottom"/>
          </v:shape>
        </w:pict>
      </w:r>
    </w:p>
    <w:p>
      <w:pPr>
        <w:pStyle w:val="BodyText"/>
        <w:spacing w:before="11"/>
        <w:rPr>
          <w:sz w:val="8"/>
        </w:rPr>
      </w:pPr>
    </w:p>
    <w:p>
      <w:pPr>
        <w:pStyle w:val="BodyText"/>
        <w:spacing w:before="90"/>
        <w:ind w:left="305" w:right="329" w:firstLine="851"/>
        <w:jc w:val="both"/>
      </w:pPr>
      <w:r>
        <w:rPr>
          <w:b/>
        </w:rPr>
        <w:t>Art. 8º </w:t>
      </w:r>
      <w:r>
        <w:rPr/>
        <w:t>Poderá ser promovido pelos municípios o licenciamento ambiental dos empreendimentos que lhe forem delegados nos termos da Lei Complementar nº 140, de 08 de dezembro de 2011. </w:t>
      </w:r>
      <w:r>
        <w:rPr>
          <w:color w:val="0000FF"/>
        </w:rPr>
        <w:t>(Redação dada pela </w:t>
      </w:r>
      <w:hyperlink r:id="rId7">
        <w:r>
          <w:rPr>
            <w:color w:val="0000FF"/>
            <w:u w:val="single" w:color="0000FF"/>
          </w:rPr>
          <w:t>Lei n° 7.625, de 22.05.2014</w:t>
        </w:r>
      </w:hyperlink>
      <w:r>
        <w:rPr>
          <w:color w:val="0000FF"/>
        </w:rPr>
        <w:t>).</w:t>
      </w:r>
    </w:p>
    <w:p>
      <w:pPr>
        <w:pStyle w:val="BodyText"/>
        <w:spacing w:before="2"/>
        <w:rPr>
          <w:sz w:val="15"/>
        </w:rPr>
      </w:pPr>
      <w:r>
        <w:rPr/>
        <w:pict>
          <v:shape style="position:absolute;margin-left:93.624001pt;margin-top:10.957055pt;width:465pt;height:30.15pt;mso-position-horizontal-relative:page;mso-position-vertical-relative:paragraph;z-index:1672;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0" w:firstLine="0"/>
                    <w:jc w:val="left"/>
                    <w:rPr>
                      <w:i/>
                      <w:sz w:val="16"/>
                    </w:rPr>
                  </w:pPr>
                  <w:r>
                    <w:rPr>
                      <w:i/>
                      <w:sz w:val="16"/>
                    </w:rPr>
                    <w:t>“Art. 8º Poderá ser promovido pelos municípios o licenciamento ambiental dos empreendimentos que lhe forem delegados pelo Estado por </w:t>
                  </w:r>
                  <w:r>
                    <w:rPr>
                      <w:i/>
                      <w:sz w:val="16"/>
                    </w:rPr>
                    <w:t>instrumento legal ou convênio.”</w:t>
                  </w:r>
                </w:p>
              </w:txbxContent>
            </v:textbox>
            <v:stroke dashstyle="solid"/>
            <w10:wrap type="topAndBottom"/>
          </v:shape>
        </w:pict>
      </w:r>
    </w:p>
    <w:p>
      <w:pPr>
        <w:pStyle w:val="BodyText"/>
        <w:spacing w:before="147"/>
        <w:ind w:left="305" w:right="330" w:firstLine="851"/>
        <w:jc w:val="both"/>
      </w:pPr>
      <w:r>
        <w:rPr>
          <w:b/>
        </w:rPr>
        <w:t>Art. 9º </w:t>
      </w:r>
      <w:r>
        <w:rPr/>
        <w:t>O IMA/AL definirá, se necessário, procedimentos específicos para as licenças e autorizações ambientais, observadas a natureza, característica e peculiaridade da atividade ou empreendimento e, ainda, a compatibilização do processo de licenciamento com as etapas de planejamento, implantação e</w:t>
      </w:r>
      <w:r>
        <w:rPr>
          <w:spacing w:val="-3"/>
        </w:rPr>
        <w:t> </w:t>
      </w:r>
      <w:r>
        <w:rPr/>
        <w:t>operação.</w:t>
      </w:r>
    </w:p>
    <w:p>
      <w:pPr>
        <w:pStyle w:val="BodyText"/>
        <w:spacing w:before="206"/>
        <w:ind w:left="1157"/>
      </w:pPr>
      <w:r>
        <w:rPr/>
        <w:t>§ 1º </w:t>
      </w:r>
      <w:r>
        <w:rPr>
          <w:color w:val="0000FF"/>
        </w:rPr>
        <w:t>(Revogado pela </w:t>
      </w:r>
      <w:hyperlink r:id="rId7">
        <w:r>
          <w:rPr>
            <w:color w:val="0000FF"/>
            <w:u w:val="single" w:color="0000FF"/>
          </w:rPr>
          <w:t>Lei n° 7.625, de 22.05.2014</w:t>
        </w:r>
      </w:hyperlink>
      <w:r>
        <w:rPr>
          <w:color w:val="0000FF"/>
        </w:rPr>
        <w:t>).</w:t>
      </w:r>
    </w:p>
    <w:p>
      <w:pPr>
        <w:pStyle w:val="BodyText"/>
        <w:spacing w:before="2"/>
        <w:rPr>
          <w:sz w:val="15"/>
        </w:rPr>
      </w:pPr>
      <w:r>
        <w:rPr/>
        <w:pict>
          <v:shape style="position:absolute;margin-left:93.624001pt;margin-top:10.970001pt;width:465pt;height:30.15pt;mso-position-horizontal-relative:page;mso-position-vertical-relative:paragraph;z-index:1696;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135" w:firstLine="0"/>
                    <w:jc w:val="left"/>
                    <w:rPr>
                      <w:i/>
                      <w:sz w:val="16"/>
                    </w:rPr>
                  </w:pPr>
                  <w:r>
                    <w:rPr>
                      <w:i/>
                      <w:sz w:val="16"/>
                    </w:rPr>
                    <w:t>“§ 1º Poderão ser estabelecidos procedimentos simplificados para as atividades e empreendimentos de baixo potencial de impacto </w:t>
                  </w:r>
                  <w:r>
                    <w:rPr>
                      <w:i/>
                      <w:sz w:val="16"/>
                    </w:rPr>
                    <w:t>ambiental, ou seja, que causem pequenas alterações nas propriedades físicas, químicas e biológicas do meio ambiente.”</w:t>
                  </w:r>
                </w:p>
              </w:txbxContent>
            </v:textbox>
            <v:stroke dashstyle="solid"/>
            <w10:wrap type="topAndBottom"/>
          </v:shape>
        </w:pict>
      </w:r>
    </w:p>
    <w:p>
      <w:pPr>
        <w:pStyle w:val="BodyText"/>
        <w:spacing w:before="1"/>
        <w:rPr>
          <w:sz w:val="7"/>
        </w:rPr>
      </w:pPr>
    </w:p>
    <w:p>
      <w:pPr>
        <w:pStyle w:val="BodyText"/>
        <w:spacing w:before="90"/>
        <w:ind w:left="305" w:right="331" w:firstLine="851"/>
        <w:jc w:val="both"/>
      </w:pPr>
      <w:r>
        <w:rPr/>
        <w:t>§ 2º Deverão ser estabelecidos critérios para agilizar e simplificar os procedimentos de licenciamento ambiental das atividades e empreendimentos que implementem planos e programas voluntários de gestão ambiental, visando a melhoria contínua e o aprimoramento do desempenho</w:t>
      </w:r>
      <w:r>
        <w:rPr>
          <w:spacing w:val="-1"/>
        </w:rPr>
        <w:t> </w:t>
      </w:r>
      <w:r>
        <w:rPr/>
        <w:t>ambiental.</w:t>
      </w:r>
    </w:p>
    <w:p>
      <w:pPr>
        <w:pStyle w:val="BodyText"/>
        <w:spacing w:before="206"/>
        <w:ind w:left="1157"/>
      </w:pPr>
      <w:r>
        <w:rPr/>
        <w:t>§ 3º </w:t>
      </w:r>
      <w:r>
        <w:rPr>
          <w:color w:val="0000FF"/>
        </w:rPr>
        <w:t>(Revogado pela </w:t>
      </w:r>
      <w:hyperlink r:id="rId7">
        <w:r>
          <w:rPr>
            <w:color w:val="0000FF"/>
            <w:u w:val="single" w:color="0000FF"/>
          </w:rPr>
          <w:t>Lei n° 7.625, de 22.05.2014</w:t>
        </w:r>
      </w:hyperlink>
      <w:r>
        <w:rPr>
          <w:color w:val="0000FF"/>
        </w:rPr>
        <w:t>).</w:t>
      </w:r>
    </w:p>
    <w:p>
      <w:pPr>
        <w:pStyle w:val="BodyText"/>
        <w:spacing w:before="3"/>
        <w:rPr>
          <w:sz w:val="21"/>
        </w:rPr>
      </w:pPr>
      <w:r>
        <w:rPr/>
        <w:pict>
          <v:shape style="position:absolute;margin-left:93.624001pt;margin-top:14.425297pt;width:465pt;height:39.25pt;mso-position-horizontal-relative:page;mso-position-vertical-relative:paragraph;z-index:1720;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before="0"/>
                    <w:ind w:left="108" w:right="104" w:firstLine="0"/>
                    <w:jc w:val="both"/>
                    <w:rPr>
                      <w:i/>
                      <w:sz w:val="16"/>
                    </w:rPr>
                  </w:pPr>
                  <w:r>
                    <w:rPr>
                      <w:i/>
                      <w:sz w:val="16"/>
                    </w:rPr>
                    <w:t>“§ 3º Poderá ser admitido um único processo de licenciamento ambiental para pequenos empreendimentos vizinhos e com atividades </w:t>
                  </w:r>
                  <w:r>
                    <w:rPr>
                      <w:i/>
                      <w:sz w:val="16"/>
                    </w:rPr>
                    <w:t>similares ou para aqueles integrantes de planos de desenvolvimento aprovados previamente pelo órgão ambiental competente, desde que se defina a responsabilidade legal pelo conjunto de empreendimentos ou atividades.”</w:t>
                  </w:r>
                </w:p>
              </w:txbxContent>
            </v:textbox>
            <v:stroke dashstyle="solid"/>
            <w10:wrap type="topAndBottom"/>
          </v:shape>
        </w:pict>
      </w:r>
    </w:p>
    <w:p>
      <w:pPr>
        <w:pStyle w:val="BodyText"/>
        <w:spacing w:before="1"/>
        <w:rPr>
          <w:sz w:val="7"/>
        </w:rPr>
      </w:pPr>
    </w:p>
    <w:p>
      <w:pPr>
        <w:pStyle w:val="BodyText"/>
        <w:spacing w:before="90"/>
        <w:ind w:left="305" w:right="326" w:firstLine="851"/>
        <w:jc w:val="both"/>
      </w:pPr>
      <w:r>
        <w:rPr/>
        <w:t>§ 4º Poderão ser estabelecidos procedimentos simplificados para as atividades e empreendimentos de baixo potencial de impacto ambiental, ou seja, que causem pequenas alterações nas propriedades físicas, químicas e biológicas do meio ambiente. </w:t>
      </w:r>
      <w:r>
        <w:rPr>
          <w:color w:val="0000FF"/>
        </w:rPr>
        <w:t>(Redação acrescentada pela </w:t>
      </w:r>
      <w:hyperlink r:id="rId8">
        <w:r>
          <w:rPr>
            <w:color w:val="0000FF"/>
            <w:u w:val="single" w:color="0000FF"/>
          </w:rPr>
          <w:t>Lei nº 7.705, de 29.07.2015</w:t>
        </w:r>
      </w:hyperlink>
      <w:r>
        <w:rPr>
          <w:color w:val="0000FF"/>
        </w:rPr>
        <w:t>).</w:t>
      </w:r>
    </w:p>
    <w:p>
      <w:pPr>
        <w:pStyle w:val="BodyText"/>
        <w:spacing w:before="206"/>
        <w:ind w:left="305" w:right="328" w:firstLine="851"/>
        <w:jc w:val="both"/>
      </w:pPr>
      <w:r>
        <w:rPr>
          <w:b/>
        </w:rPr>
        <w:t>Art. 10. </w:t>
      </w:r>
      <w:r>
        <w:rPr/>
        <w:t>No caso de necessidade de vistorias extras para a concessão de licenças ambientais ou autorizações, motivadas pelo empreendedor, será cobrado um percentual de 30% (trinta por cento) do valor da licença, por vistoria realizada. </w:t>
      </w:r>
      <w:r>
        <w:rPr>
          <w:color w:val="0000FF"/>
        </w:rPr>
        <w:t>(Redação dada pela </w:t>
      </w:r>
      <w:hyperlink r:id="rId7">
        <w:r>
          <w:rPr>
            <w:color w:val="0000FF"/>
            <w:u w:val="single" w:color="0000FF"/>
          </w:rPr>
          <w:t>Lei n°</w:t>
        </w:r>
      </w:hyperlink>
      <w:r>
        <w:rPr>
          <w:color w:val="0000FF"/>
        </w:rPr>
        <w:t> </w:t>
      </w:r>
      <w:hyperlink r:id="rId7">
        <w:r>
          <w:rPr>
            <w:color w:val="0000FF"/>
            <w:u w:val="single" w:color="0000FF"/>
          </w:rPr>
          <w:t>7.625, de 22.05.2014</w:t>
        </w:r>
      </w:hyperlink>
      <w:r>
        <w:rPr>
          <w:color w:val="0000FF"/>
        </w:rPr>
        <w:t>).</w:t>
      </w:r>
    </w:p>
    <w:p>
      <w:pPr>
        <w:pStyle w:val="BodyText"/>
        <w:spacing w:before="3"/>
        <w:rPr>
          <w:sz w:val="21"/>
        </w:rPr>
      </w:pPr>
      <w:r>
        <w:rPr/>
        <w:pict>
          <v:shape style="position:absolute;margin-left:93.624001pt;margin-top:14.42535pt;width:465pt;height:30.15pt;mso-position-horizontal-relative:page;mso-position-vertical-relative:paragraph;z-index:1744;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135" w:firstLine="0"/>
                    <w:jc w:val="left"/>
                    <w:rPr>
                      <w:i/>
                      <w:sz w:val="16"/>
                    </w:rPr>
                  </w:pPr>
                  <w:r>
                    <w:rPr>
                      <w:i/>
                      <w:sz w:val="16"/>
                    </w:rPr>
                    <w:t>“Art. 10. No caso de necessidade de vistorias extras para a concessão de LI e LO, motivadas pelo empreendedor, será cobrado um </w:t>
                  </w:r>
                  <w:r>
                    <w:rPr>
                      <w:i/>
                      <w:sz w:val="16"/>
                    </w:rPr>
                    <w:t>percentual de 30% do valor da licença, por vistoria realizada.”</w:t>
                  </w:r>
                </w:p>
              </w:txbxContent>
            </v:textbox>
            <v:stroke dashstyle="solid"/>
            <w10:wrap type="topAndBottom"/>
          </v:shape>
        </w:pict>
      </w:r>
    </w:p>
    <w:p>
      <w:pPr>
        <w:spacing w:after="0"/>
        <w:rPr>
          <w:sz w:val="21"/>
        </w:rPr>
        <w:sectPr>
          <w:pgSz w:w="11910" w:h="16850"/>
          <w:pgMar w:header="708" w:footer="0" w:top="2660" w:bottom="280" w:left="1680" w:right="520"/>
        </w:sectPr>
      </w:pPr>
    </w:p>
    <w:p>
      <w:pPr>
        <w:pStyle w:val="BodyText"/>
        <w:spacing w:before="184"/>
        <w:ind w:left="305" w:right="333" w:firstLine="851"/>
        <w:jc w:val="both"/>
      </w:pPr>
      <w:r>
        <w:rPr>
          <w:b/>
        </w:rPr>
        <w:t>Art. 11. </w:t>
      </w:r>
      <w:r>
        <w:rPr/>
        <w:t>As taxas, a serem pagas pelos interessados ao IMA/AL em razão do procedimento de licenciamento ambiental, constituem tributo e têm como fato gerador o exercício regular do poder de polícia para controle e fiscalização das atividades utilizadoras de recursos naturais e potencialmente poluidoras, sendo seus valores definidos nas tabelas constantes no Anexo VIII desta Lei. </w:t>
      </w:r>
      <w:r>
        <w:rPr>
          <w:color w:val="0000FF"/>
        </w:rPr>
        <w:t>(Redação dada pela </w:t>
      </w:r>
      <w:hyperlink r:id="rId7">
        <w:r>
          <w:rPr>
            <w:color w:val="0000FF"/>
            <w:u w:val="single" w:color="0000FF"/>
          </w:rPr>
          <w:t>Lei n° 7.625, de</w:t>
        </w:r>
        <w:r>
          <w:rPr>
            <w:color w:val="0000FF"/>
            <w:spacing w:val="-4"/>
            <w:u w:val="single" w:color="0000FF"/>
          </w:rPr>
          <w:t> </w:t>
        </w:r>
        <w:r>
          <w:rPr>
            <w:color w:val="0000FF"/>
            <w:u w:val="single" w:color="0000FF"/>
          </w:rPr>
          <w:t>22.05.2014</w:t>
        </w:r>
      </w:hyperlink>
      <w:r>
        <w:rPr>
          <w:color w:val="0000FF"/>
        </w:rPr>
        <w:t>).</w:t>
      </w:r>
    </w:p>
    <w:p>
      <w:pPr>
        <w:pStyle w:val="BodyText"/>
        <w:spacing w:before="3"/>
        <w:rPr>
          <w:sz w:val="21"/>
        </w:rPr>
      </w:pPr>
      <w:r>
        <w:rPr/>
        <w:pict>
          <v:shape style="position:absolute;margin-left:93.624001pt;margin-top:14.441868pt;width:465pt;height:39.25pt;mso-position-horizontal-relative:page;mso-position-vertical-relative:paragraph;z-index:176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before="0"/>
                    <w:ind w:left="108" w:right="105" w:firstLine="0"/>
                    <w:jc w:val="both"/>
                    <w:rPr>
                      <w:i/>
                      <w:sz w:val="16"/>
                    </w:rPr>
                  </w:pPr>
                  <w:r>
                    <w:rPr>
                      <w:i/>
                      <w:sz w:val="16"/>
                    </w:rPr>
                    <w:t>“Art. 11. As taxas, a serem pagas pelos interessados ao IMA/AL em razão do fornecimento de licenças e autorizações, constituem tributo e </w:t>
                  </w:r>
                  <w:r>
                    <w:rPr>
                      <w:i/>
                      <w:sz w:val="16"/>
                    </w:rPr>
                    <w:t>têm como fato gerador o exercício regular do poder de polícia para controle e fiscalização das atividades utilizadoras de recursos naturais  e potencialmente poluidoras, sendo seus valores definidos nas tabelas constantes no Anexo V desta</w:t>
                  </w:r>
                  <w:r>
                    <w:rPr>
                      <w:i/>
                      <w:spacing w:val="-15"/>
                      <w:sz w:val="16"/>
                    </w:rPr>
                    <w:t> </w:t>
                  </w:r>
                  <w:r>
                    <w:rPr>
                      <w:i/>
                      <w:sz w:val="16"/>
                    </w:rPr>
                    <w:t>Lei.”</w:t>
                  </w:r>
                </w:p>
              </w:txbxContent>
            </v:textbox>
            <v:stroke dashstyle="solid"/>
            <w10:wrap type="topAndBottom"/>
          </v:shape>
        </w:pict>
      </w:r>
    </w:p>
    <w:p>
      <w:pPr>
        <w:pStyle w:val="BodyText"/>
        <w:rPr>
          <w:sz w:val="13"/>
        </w:rPr>
      </w:pPr>
    </w:p>
    <w:p>
      <w:pPr>
        <w:pStyle w:val="BodyText"/>
        <w:spacing w:before="90"/>
        <w:ind w:left="305" w:right="327" w:firstLine="851"/>
        <w:jc w:val="both"/>
      </w:pPr>
      <w:r>
        <w:rPr>
          <w:b/>
        </w:rPr>
        <w:t>Art. 12. </w:t>
      </w:r>
      <w:r>
        <w:rPr/>
        <w:t>O IMA/AL poderá estabelecer prazos de análise diferenciados para cada modalidade de licença (LP, LI, LO e LAS) em função das peculiaridades da atividade ou empreendimento, bem como para a formulação de exigências complementares, desde que observado o prazo máximo de 3 (três) meses a contar do ato de protocolar o requerimento até seu deferimento ou indeferimento, ressalvados os casos em que houver EIA/RIMA ou audiência pública, quando o prazo será de até 12 (doze) meses. </w:t>
      </w:r>
      <w:r>
        <w:rPr>
          <w:color w:val="0000FF"/>
        </w:rPr>
        <w:t>(Redação dada pela </w:t>
      </w:r>
      <w:hyperlink r:id="rId7">
        <w:r>
          <w:rPr>
            <w:color w:val="0000FF"/>
            <w:u w:val="single" w:color="0000FF"/>
          </w:rPr>
          <w:t>Lei n°</w:t>
        </w:r>
      </w:hyperlink>
      <w:r>
        <w:rPr>
          <w:color w:val="0000FF"/>
        </w:rPr>
        <w:t> </w:t>
      </w:r>
      <w:hyperlink r:id="rId7">
        <w:r>
          <w:rPr>
            <w:color w:val="0000FF"/>
            <w:u w:val="single" w:color="0000FF"/>
          </w:rPr>
          <w:t>7.625, de 22.05.2014</w:t>
        </w:r>
      </w:hyperlink>
      <w:r>
        <w:rPr>
          <w:color w:val="0000FF"/>
        </w:rPr>
        <w:t>).</w:t>
      </w:r>
    </w:p>
    <w:p>
      <w:pPr>
        <w:pStyle w:val="BodyText"/>
        <w:spacing w:before="3"/>
        <w:rPr>
          <w:sz w:val="21"/>
        </w:rPr>
      </w:pPr>
      <w:r>
        <w:rPr/>
        <w:pict>
          <v:shape style="position:absolute;margin-left:93.624001pt;margin-top:14.451756pt;width:465pt;height:48.6pt;mso-position-horizontal-relative:page;mso-position-vertical-relative:paragraph;z-index:1792;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line="240" w:lineRule="auto" w:before="0"/>
                    <w:ind w:left="108" w:right="107" w:firstLine="0"/>
                    <w:jc w:val="both"/>
                    <w:rPr>
                      <w:i/>
                      <w:sz w:val="16"/>
                    </w:rPr>
                  </w:pPr>
                  <w:r>
                    <w:rPr>
                      <w:i/>
                      <w:sz w:val="16"/>
                    </w:rPr>
                    <w:t>“Art. 12. O IMA/AL poderá estabelecer prazos de análise diferenciados para cada modalidade de licença (LP, LI, LO e LS) em função das </w:t>
                  </w:r>
                  <w:r>
                    <w:rPr>
                      <w:i/>
                      <w:sz w:val="16"/>
                    </w:rPr>
                    <w:t>peculiaridades da atividade ou empreendimento, bem como para a formulação de exigências complementares, desde que observado o prazo máximo de 3 (três) meses a contar do ato de protocolar o requerimento até seu deferimento ou indeferimento, ressalvados os casos em que houver EIA/RIMA ou audiência pública, quando o prazo será de até 12 (doze) meses.”</w:t>
                  </w:r>
                </w:p>
              </w:txbxContent>
            </v:textbox>
            <v:stroke dashstyle="solid"/>
            <w10:wrap type="topAndBottom"/>
          </v:shape>
        </w:pict>
      </w:r>
    </w:p>
    <w:p>
      <w:pPr>
        <w:pStyle w:val="BodyText"/>
        <w:spacing w:before="11"/>
        <w:rPr>
          <w:sz w:val="12"/>
        </w:rPr>
      </w:pPr>
    </w:p>
    <w:p>
      <w:pPr>
        <w:pStyle w:val="BodyText"/>
        <w:spacing w:before="90"/>
        <w:ind w:left="305" w:right="331" w:firstLine="851"/>
        <w:jc w:val="both"/>
      </w:pPr>
      <w:r>
        <w:rPr/>
        <w:t>§ 1º O IMA/AL analisará os pedidos de prorrogação de licenças ambientais no prazo máximo de 30 (trinta) dias.</w:t>
      </w:r>
    </w:p>
    <w:p>
      <w:pPr>
        <w:pStyle w:val="BodyText"/>
        <w:spacing w:before="230"/>
        <w:ind w:left="305" w:right="329" w:firstLine="851"/>
        <w:jc w:val="both"/>
      </w:pPr>
      <w:r>
        <w:rPr/>
        <w:t>§ 2º A contagem do prazo previsto no </w:t>
      </w:r>
      <w:r>
        <w:rPr>
          <w:i/>
        </w:rPr>
        <w:t>caput </w:t>
      </w:r>
      <w:r>
        <w:rPr/>
        <w:t>deste artigo será suspensa durante a elaboração dos estudos ambientais complementares, ou exigência de esclarecimento e ou complementações acerca do empreendimento (preparação de esclarecimento do empreendedor).</w:t>
      </w:r>
    </w:p>
    <w:p>
      <w:pPr>
        <w:pStyle w:val="BodyText"/>
        <w:spacing w:before="11"/>
        <w:rPr>
          <w:sz w:val="23"/>
        </w:rPr>
      </w:pPr>
    </w:p>
    <w:p>
      <w:pPr>
        <w:pStyle w:val="BodyText"/>
        <w:ind w:left="305" w:right="325" w:firstLine="851"/>
        <w:jc w:val="both"/>
      </w:pPr>
      <w:r>
        <w:rPr>
          <w:b/>
        </w:rPr>
        <w:t>Art. 13. </w:t>
      </w:r>
      <w:r>
        <w:rPr/>
        <w:t>O empreendedor deverá atender à solicitação de esclarecimento e complementações formulada pelo IMA/AL dentro do prazo máximo de 3 (três) meses, a contar do recebimento da respectiva notificação, sob pena de arquivamento, sem prejuízo de penalidades nos casos previstos em lei. </w:t>
      </w:r>
      <w:r>
        <w:rPr>
          <w:color w:val="0000FF"/>
        </w:rPr>
        <w:t>(Redação dada pela </w:t>
      </w:r>
      <w:hyperlink r:id="rId7">
        <w:r>
          <w:rPr>
            <w:color w:val="0000FF"/>
            <w:u w:val="single" w:color="0000FF"/>
          </w:rPr>
          <w:t>Lei n° 7.625, de</w:t>
        </w:r>
        <w:r>
          <w:rPr>
            <w:color w:val="0000FF"/>
            <w:spacing w:val="-2"/>
            <w:u w:val="single" w:color="0000FF"/>
          </w:rPr>
          <w:t> </w:t>
        </w:r>
        <w:r>
          <w:rPr>
            <w:color w:val="0000FF"/>
            <w:u w:val="single" w:color="0000FF"/>
          </w:rPr>
          <w:t>22.05.2014</w:t>
        </w:r>
      </w:hyperlink>
      <w:r>
        <w:rPr>
          <w:color w:val="0000FF"/>
        </w:rPr>
        <w:t>).</w:t>
      </w:r>
    </w:p>
    <w:p>
      <w:pPr>
        <w:pStyle w:val="BodyText"/>
        <w:spacing w:before="3"/>
        <w:rPr>
          <w:sz w:val="21"/>
        </w:rPr>
      </w:pPr>
      <w:r>
        <w:rPr/>
        <w:pict>
          <v:shape style="position:absolute;margin-left:93.624001pt;margin-top:14.460701pt;width:465pt;height:30.15pt;mso-position-horizontal-relative:page;mso-position-vertical-relative:paragraph;z-index:1816;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135" w:firstLine="0"/>
                    <w:jc w:val="left"/>
                    <w:rPr>
                      <w:i/>
                      <w:sz w:val="16"/>
                    </w:rPr>
                  </w:pPr>
                  <w:r>
                    <w:rPr>
                      <w:i/>
                      <w:sz w:val="16"/>
                    </w:rPr>
                    <w:t>“Art. 13. O empreendedor deverá atender à solicitação de esclarecimento e complementações formulada pelo IMA/AL dentro do prazo </w:t>
                  </w:r>
                  <w:r>
                    <w:rPr>
                      <w:i/>
                      <w:sz w:val="16"/>
                    </w:rPr>
                    <w:t>máximo de 3 (três) meses, a contar do recebimento da respectiva notificação.”</w:t>
                  </w:r>
                </w:p>
              </w:txbxContent>
            </v:textbox>
            <v:stroke dashstyle="solid"/>
            <w10:wrap type="topAndBottom"/>
          </v:shape>
        </w:pict>
      </w:r>
    </w:p>
    <w:p>
      <w:pPr>
        <w:pStyle w:val="BodyText"/>
        <w:spacing w:before="11"/>
        <w:rPr>
          <w:sz w:val="8"/>
        </w:rPr>
      </w:pPr>
    </w:p>
    <w:p>
      <w:pPr>
        <w:pStyle w:val="BodyText"/>
        <w:spacing w:before="90"/>
        <w:ind w:left="305" w:right="326" w:firstLine="851"/>
        <w:jc w:val="both"/>
      </w:pPr>
      <w:r>
        <w:rPr>
          <w:b/>
        </w:rPr>
        <w:t>Parágrafo único. </w:t>
      </w:r>
      <w:r>
        <w:rPr/>
        <w:t>Os prazos estipulados no artigo anterior e no </w:t>
      </w:r>
      <w:r>
        <w:rPr>
          <w:i/>
        </w:rPr>
        <w:t>caput </w:t>
      </w:r>
      <w:r>
        <w:rPr/>
        <w:t>deste artigo poderão ser alterados, com a concordância do empreendedor e do IMA/AL, desde que sejam justificados.</w:t>
      </w:r>
    </w:p>
    <w:p>
      <w:pPr>
        <w:pStyle w:val="BodyText"/>
        <w:spacing w:before="230"/>
        <w:ind w:left="305" w:right="331" w:firstLine="851"/>
        <w:jc w:val="both"/>
      </w:pPr>
      <w:r>
        <w:rPr>
          <w:b/>
        </w:rPr>
        <w:t>Art. 14. </w:t>
      </w:r>
      <w:r>
        <w:rPr/>
        <w:t>A emissão de 2</w:t>
      </w:r>
      <w:r>
        <w:rPr>
          <w:vertAlign w:val="superscript"/>
        </w:rPr>
        <w:t>a</w:t>
      </w:r>
      <w:r>
        <w:rPr>
          <w:vertAlign w:val="baseline"/>
        </w:rPr>
        <w:t> via das licenças será efetuada mediante o pagamento de 10% (dez por cento) do valor estipulado para pagamento da licença original.</w:t>
      </w:r>
    </w:p>
    <w:p>
      <w:pPr>
        <w:pStyle w:val="BodyText"/>
        <w:spacing w:before="230"/>
        <w:ind w:left="305" w:right="333" w:firstLine="851"/>
        <w:jc w:val="both"/>
      </w:pPr>
      <w:r>
        <w:rPr>
          <w:b/>
        </w:rPr>
        <w:t>Art. 15. </w:t>
      </w:r>
      <w:r>
        <w:rPr/>
        <w:t>Os serviços de reanálise de projeto serão efetuados mediante o pagamento de uma taxa correspondente a 30% (trinta por cento) do valor da licença</w:t>
      </w:r>
      <w:r>
        <w:rPr>
          <w:spacing w:val="-12"/>
        </w:rPr>
        <w:t> </w:t>
      </w:r>
      <w:r>
        <w:rPr/>
        <w:t>original.</w:t>
      </w:r>
    </w:p>
    <w:p>
      <w:pPr>
        <w:spacing w:after="0"/>
        <w:jc w:val="both"/>
        <w:sectPr>
          <w:pgSz w:w="11910" w:h="16850"/>
          <w:pgMar w:header="708" w:footer="0" w:top="2660" w:bottom="280" w:left="1680" w:right="520"/>
        </w:sectPr>
      </w:pPr>
    </w:p>
    <w:p>
      <w:pPr>
        <w:pStyle w:val="BodyText"/>
        <w:spacing w:before="184"/>
        <w:ind w:left="305" w:right="332" w:firstLine="851"/>
        <w:jc w:val="both"/>
      </w:pPr>
      <w:r>
        <w:rPr>
          <w:b/>
        </w:rPr>
        <w:t>Art. 16. </w:t>
      </w:r>
      <w:r>
        <w:rPr/>
        <w:t>Os serviços de análise e emissão de nova licença para projetos modificados serão efetuados mediante o pagamento de uma taxa correspondente a 50% (cinqüenta por cento) do valor da licença original.</w:t>
      </w:r>
    </w:p>
    <w:p>
      <w:pPr>
        <w:pStyle w:val="BodyText"/>
        <w:spacing w:before="11"/>
        <w:rPr>
          <w:sz w:val="23"/>
        </w:rPr>
      </w:pPr>
    </w:p>
    <w:p>
      <w:pPr>
        <w:pStyle w:val="BodyText"/>
        <w:ind w:left="305" w:right="326" w:firstLine="851"/>
        <w:jc w:val="both"/>
      </w:pPr>
      <w:r>
        <w:rPr>
          <w:b/>
        </w:rPr>
        <w:t>Parágrafo único. </w:t>
      </w:r>
      <w:r>
        <w:rPr/>
        <w:t>No caso de implementações de correções ou adições de novas atribuições e empreendimentos com licenças já emitidas e resgatadas, realizadas no prazo de validade das mesmas, será cobrado o adicional de 20% (vinte por cento) do valor das licenças respectivas.</w:t>
      </w:r>
    </w:p>
    <w:p>
      <w:pPr>
        <w:pStyle w:val="BodyText"/>
        <w:spacing w:before="230"/>
        <w:ind w:left="305" w:right="330" w:firstLine="851"/>
        <w:jc w:val="both"/>
      </w:pPr>
      <w:r>
        <w:rPr>
          <w:b/>
        </w:rPr>
        <w:t>Art. 17. </w:t>
      </w:r>
      <w:r>
        <w:rPr/>
        <w:t>Resguardado o sigilo industrial, o IMA/AL dará publicidade das licenças emitidas no seu portal da Internet.</w:t>
      </w:r>
    </w:p>
    <w:p>
      <w:pPr>
        <w:pStyle w:val="BodyText"/>
        <w:spacing w:before="227"/>
        <w:ind w:left="305" w:right="328" w:firstLine="851"/>
        <w:jc w:val="both"/>
      </w:pPr>
      <w:r>
        <w:rPr>
          <w:b/>
        </w:rPr>
        <w:t>Art. 18. </w:t>
      </w:r>
      <w:r>
        <w:rPr/>
        <w:t>O licenciamento de empreendimentos, atividades ou obras considerados de significativo impacto ambiental dependerá da elaboração de Estudos de Impacto Ambiental – EIA e respectivo Relatório de Impacto Ambiental – RIMA, de acordo com a legislação pertinente, observadas as diretrizes adicionais estabelecidas nos Termos de Referência elaborados ou aprovados pelo IMA/AL para cada caso específico.</w:t>
      </w:r>
    </w:p>
    <w:p>
      <w:pPr>
        <w:pStyle w:val="BodyText"/>
        <w:spacing w:before="230"/>
        <w:ind w:left="305" w:right="331" w:firstLine="851"/>
        <w:jc w:val="both"/>
      </w:pPr>
      <w:r>
        <w:rPr/>
        <w:t>§ 1º Quando o empreendimento ou a atividade não ensejar a apresentação de EIA/RIMA, o IMA/AL poderá exigir a elaboração de outros estudos ambientais.</w:t>
      </w:r>
    </w:p>
    <w:p>
      <w:pPr>
        <w:pStyle w:val="BodyText"/>
      </w:pPr>
    </w:p>
    <w:p>
      <w:pPr>
        <w:pStyle w:val="BodyText"/>
        <w:ind w:left="305" w:right="328" w:firstLine="851"/>
        <w:jc w:val="both"/>
      </w:pPr>
      <w:r>
        <w:rPr/>
        <w:t>§ 2º Os Termos de Referência a que se refere o </w:t>
      </w:r>
      <w:r>
        <w:rPr>
          <w:i/>
        </w:rPr>
        <w:t>caput </w:t>
      </w:r>
      <w:r>
        <w:rPr/>
        <w:t>terão validade de 1 (um) ano, podendo ser reavaliados, a critério do IMA/AL.</w:t>
      </w:r>
    </w:p>
    <w:p>
      <w:pPr>
        <w:pStyle w:val="BodyText"/>
        <w:spacing w:before="11"/>
        <w:rPr>
          <w:sz w:val="23"/>
        </w:rPr>
      </w:pPr>
    </w:p>
    <w:p>
      <w:pPr>
        <w:pStyle w:val="BodyText"/>
        <w:ind w:left="305" w:right="329" w:firstLine="851"/>
        <w:jc w:val="both"/>
      </w:pPr>
      <w:r>
        <w:rPr/>
        <w:t>§ 3º Quando for necessária a contratação de serviços técnicos especializados e / ou a realização de audiência pública, os custos serão de responsabilidade exclusiva do empreendedor. </w:t>
      </w:r>
      <w:r>
        <w:rPr>
          <w:color w:val="0000FF"/>
        </w:rPr>
        <w:t>(Redação dada pela </w:t>
      </w:r>
      <w:hyperlink r:id="rId7">
        <w:r>
          <w:rPr>
            <w:color w:val="0000FF"/>
            <w:u w:val="single" w:color="0000FF"/>
          </w:rPr>
          <w:t>Lei n° 7.625, de 22.05.2014</w:t>
        </w:r>
      </w:hyperlink>
      <w:r>
        <w:rPr>
          <w:color w:val="0000FF"/>
        </w:rPr>
        <w:t>).</w:t>
      </w:r>
    </w:p>
    <w:p>
      <w:pPr>
        <w:pStyle w:val="BodyText"/>
        <w:spacing w:before="2"/>
        <w:rPr>
          <w:sz w:val="21"/>
        </w:rPr>
      </w:pPr>
      <w:r>
        <w:rPr/>
        <w:pict>
          <v:shape style="position:absolute;margin-left:93.624001pt;margin-top:14.423053pt;width:465pt;height:30.15pt;mso-position-horizontal-relative:page;mso-position-vertical-relative:paragraph;z-index:1840;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0" w:firstLine="0"/>
                    <w:jc w:val="left"/>
                    <w:rPr>
                      <w:i/>
                      <w:sz w:val="16"/>
                    </w:rPr>
                  </w:pPr>
                  <w:r>
                    <w:rPr>
                      <w:i/>
                      <w:sz w:val="16"/>
                    </w:rPr>
                    <w:t>“§ 3º Quando for necessária a contratação de serviços técnicos especializados ou a realização de audiência pública, os custos serão de </w:t>
                  </w:r>
                  <w:r>
                    <w:rPr>
                      <w:i/>
                      <w:sz w:val="16"/>
                    </w:rPr>
                    <w:t>responsabilidade exclusiva do empreendedor.”</w:t>
                  </w:r>
                </w:p>
              </w:txbxContent>
            </v:textbox>
            <v:stroke dashstyle="solid"/>
            <w10:wrap type="topAndBottom"/>
          </v:shape>
        </w:pict>
      </w:r>
    </w:p>
    <w:p>
      <w:pPr>
        <w:pStyle w:val="BodyText"/>
        <w:spacing w:before="11"/>
        <w:rPr>
          <w:sz w:val="8"/>
        </w:rPr>
      </w:pPr>
    </w:p>
    <w:p>
      <w:pPr>
        <w:pStyle w:val="BodyText"/>
        <w:spacing w:before="90"/>
        <w:ind w:left="305" w:right="327" w:firstLine="851"/>
        <w:jc w:val="both"/>
      </w:pPr>
      <w:r>
        <w:rPr/>
        <w:t>§ 4º Correrão por conta do proponente as despesas e custos referentes à realização de Estudo de Impacto Ambiental, bem como os decorrentes de sua análise pelo IMA/ AL. </w:t>
      </w:r>
      <w:r>
        <w:rPr>
          <w:color w:val="0000FF"/>
        </w:rPr>
        <w:t>(Redação dada pela </w:t>
      </w:r>
      <w:hyperlink r:id="rId7">
        <w:r>
          <w:rPr>
            <w:color w:val="0000FF"/>
            <w:u w:val="single" w:color="0000FF"/>
          </w:rPr>
          <w:t>Lei n° 7.625, de 22.05.2014</w:t>
        </w:r>
      </w:hyperlink>
      <w:r>
        <w:rPr>
          <w:color w:val="0000FF"/>
        </w:rPr>
        <w:t>).</w:t>
      </w:r>
    </w:p>
    <w:p>
      <w:pPr>
        <w:pStyle w:val="BodyText"/>
        <w:spacing w:before="3"/>
        <w:rPr>
          <w:sz w:val="17"/>
        </w:rPr>
      </w:pPr>
      <w:r>
        <w:rPr/>
        <w:pict>
          <v:shape style="position:absolute;margin-left:93.624001pt;margin-top:12.157023pt;width:465pt;height:39.3pt;mso-position-horizontal-relative:page;mso-position-vertical-relative:paragraph;z-index:1864;mso-wrap-distance-left:0;mso-wrap-distance-right:0" type="#_x0000_t202" filled="false" stroked="true" strokeweight=".47998pt" strokecolor="#000000">
            <v:textbox inset="0,0,0,0">
              <w:txbxContent>
                <w:p>
                  <w:pPr>
                    <w:spacing w:line="183" w:lineRule="exact" w:before="17"/>
                    <w:ind w:left="108" w:right="0" w:firstLine="0"/>
                    <w:jc w:val="left"/>
                    <w:rPr>
                      <w:sz w:val="16"/>
                    </w:rPr>
                  </w:pPr>
                  <w:r>
                    <w:rPr>
                      <w:sz w:val="16"/>
                    </w:rPr>
                    <w:t>REDAÇÃO ORIGINAL:</w:t>
                  </w:r>
                </w:p>
                <w:p>
                  <w:pPr>
                    <w:spacing w:before="0"/>
                    <w:ind w:left="108" w:right="109" w:firstLine="0"/>
                    <w:jc w:val="both"/>
                    <w:rPr>
                      <w:i/>
                      <w:sz w:val="16"/>
                    </w:rPr>
                  </w:pPr>
                  <w:r>
                    <w:rPr>
                      <w:i/>
                      <w:sz w:val="16"/>
                    </w:rPr>
                    <w:t>“§ 4º Observada a legislação pertinente, o IMA/AL, objetivando a definição quanto à significância das alterações ambientais, poderá exigir </w:t>
                  </w:r>
                  <w:r>
                    <w:rPr>
                      <w:i/>
                      <w:sz w:val="16"/>
                    </w:rPr>
                    <w:t>a elaboração de outros estudos específicos, os quais deverão atender as diretrizes orientadoras estabelecidas em Termos de Referência fornecidos pelo IMA/AL.”</w:t>
                  </w:r>
                </w:p>
              </w:txbxContent>
            </v:textbox>
            <v:stroke dashstyle="solid"/>
            <w10:wrap type="topAndBottom"/>
          </v:shape>
        </w:pict>
      </w:r>
    </w:p>
    <w:p>
      <w:pPr>
        <w:pStyle w:val="BodyText"/>
        <w:spacing w:before="11"/>
        <w:rPr>
          <w:sz w:val="8"/>
        </w:rPr>
      </w:pPr>
    </w:p>
    <w:p>
      <w:pPr>
        <w:pStyle w:val="BodyText"/>
        <w:spacing w:before="90"/>
        <w:ind w:left="1157"/>
      </w:pPr>
      <w:r>
        <w:rPr/>
        <w:t>§ 5º </w:t>
      </w:r>
      <w:r>
        <w:rPr>
          <w:color w:val="0000FF"/>
        </w:rPr>
        <w:t>(Revogado pela </w:t>
      </w:r>
      <w:hyperlink r:id="rId7">
        <w:r>
          <w:rPr>
            <w:color w:val="0000FF"/>
            <w:u w:val="single" w:color="0000FF"/>
          </w:rPr>
          <w:t>Lei n° 7.625, de 22.05.2014</w:t>
        </w:r>
      </w:hyperlink>
      <w:r>
        <w:rPr>
          <w:color w:val="0000FF"/>
        </w:rPr>
        <w:t>).</w:t>
      </w:r>
    </w:p>
    <w:p>
      <w:pPr>
        <w:pStyle w:val="BodyText"/>
        <w:spacing w:before="3"/>
        <w:rPr>
          <w:sz w:val="21"/>
        </w:rPr>
      </w:pPr>
      <w:r>
        <w:rPr/>
        <w:pict>
          <v:shape style="position:absolute;margin-left:93.624001pt;margin-top:14.437039pt;width:465pt;height:30.15pt;mso-position-horizontal-relative:page;mso-position-vertical-relative:paragraph;z-index:188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135" w:firstLine="0"/>
                    <w:jc w:val="left"/>
                    <w:rPr>
                      <w:i/>
                      <w:sz w:val="16"/>
                    </w:rPr>
                  </w:pPr>
                  <w:r>
                    <w:rPr>
                      <w:i/>
                      <w:sz w:val="16"/>
                    </w:rPr>
                    <w:t>“§ 5º Correrão por conta do proponente as despesas e custos referentes à realização de Estudo de Impacto Ambiental, bem como </w:t>
                  </w:r>
                  <w:r>
                    <w:rPr>
                      <w:i/>
                      <w:sz w:val="16"/>
                    </w:rPr>
                    <w:t>decorrentes de sua análise pelo IMA/AL.”</w:t>
                  </w:r>
                </w:p>
              </w:txbxContent>
            </v:textbox>
            <v:stroke dashstyle="solid"/>
            <w10:wrap type="topAndBottom"/>
          </v:shape>
        </w:pict>
      </w:r>
    </w:p>
    <w:p>
      <w:pPr>
        <w:pStyle w:val="BodyText"/>
        <w:spacing w:before="11"/>
        <w:rPr>
          <w:sz w:val="8"/>
        </w:rPr>
      </w:pPr>
    </w:p>
    <w:p>
      <w:pPr>
        <w:pStyle w:val="BodyText"/>
        <w:spacing w:before="90"/>
        <w:ind w:left="305" w:right="332" w:firstLine="851"/>
        <w:jc w:val="both"/>
      </w:pPr>
      <w:r>
        <w:rPr>
          <w:b/>
        </w:rPr>
        <w:t>Art. 19. </w:t>
      </w:r>
      <w:r>
        <w:rPr/>
        <w:t>Sob pena de suspensão ou cancelamento da autorização ou da licença ambiental, fica o empreendedor obrigado a cumprir integralmente as exigências e condições nelas contidas, no projeto executivo e nos estudos ambientais aprovados, sem prejuízo da</w:t>
      </w:r>
    </w:p>
    <w:p>
      <w:pPr>
        <w:spacing w:after="0"/>
        <w:jc w:val="both"/>
        <w:sectPr>
          <w:headerReference w:type="default" r:id="rId10"/>
          <w:pgSz w:w="11910" w:h="16850"/>
          <w:pgMar w:header="708" w:footer="0" w:top="2660" w:bottom="280" w:left="1680" w:right="520"/>
        </w:sectPr>
      </w:pPr>
    </w:p>
    <w:p>
      <w:pPr>
        <w:pStyle w:val="BodyText"/>
        <w:spacing w:before="184"/>
        <w:ind w:left="305" w:right="382"/>
      </w:pPr>
      <w:r>
        <w:rPr/>
        <w:t>imposição de outras sanções administrativas, civis e penais, independentes da obrigação de reparar os danos ambientais causados.</w:t>
      </w:r>
    </w:p>
    <w:p>
      <w:pPr>
        <w:pStyle w:val="BodyText"/>
        <w:spacing w:before="11"/>
        <w:rPr>
          <w:sz w:val="23"/>
        </w:rPr>
      </w:pPr>
    </w:p>
    <w:p>
      <w:pPr>
        <w:pStyle w:val="BodyText"/>
        <w:ind w:left="305" w:right="330" w:firstLine="851"/>
        <w:jc w:val="both"/>
      </w:pPr>
      <w:r>
        <w:rPr>
          <w:b/>
        </w:rPr>
        <w:t>Art. 20. </w:t>
      </w:r>
      <w:r>
        <w:rPr/>
        <w:t>Os serviços prestados pelo IMA/AL aos interessados, em razão de sua competência, terão seus valores estabelecidos nesta lei.</w:t>
      </w:r>
    </w:p>
    <w:p>
      <w:pPr>
        <w:pStyle w:val="BodyText"/>
        <w:spacing w:before="230"/>
        <w:ind w:left="305" w:right="327" w:firstLine="851"/>
        <w:jc w:val="both"/>
      </w:pPr>
      <w:r>
        <w:rPr>
          <w:b/>
        </w:rPr>
        <w:t>Art. 21. </w:t>
      </w:r>
      <w:r>
        <w:rPr/>
        <w:t>Os valores das taxas referentes às licenças e autorizações concedidas para microempresas e empresas de pequeno porte, entendendo-se estas como enquadradas nas descrições da Lei Complementar 123, de 14 de dezembro de 2006, terão seus valores reduzidos em 50% (cinquenta por cento) e 30% (trinta por cento), respectivamente. </w:t>
      </w:r>
      <w:r>
        <w:rPr>
          <w:color w:val="0000FF"/>
        </w:rPr>
        <w:t>(Redação dada pela </w:t>
      </w:r>
      <w:hyperlink r:id="rId7">
        <w:r>
          <w:rPr>
            <w:color w:val="0000FF"/>
            <w:u w:val="single" w:color="0000FF"/>
          </w:rPr>
          <w:t>Lei n° 7.625, de 22.05.2014</w:t>
        </w:r>
      </w:hyperlink>
      <w:r>
        <w:rPr>
          <w:color w:val="0000FF"/>
        </w:rPr>
        <w:t>).</w:t>
      </w:r>
    </w:p>
    <w:p>
      <w:pPr>
        <w:pStyle w:val="BodyText"/>
        <w:spacing w:before="3"/>
        <w:rPr>
          <w:sz w:val="21"/>
        </w:rPr>
      </w:pPr>
      <w:r>
        <w:rPr/>
        <w:pict>
          <v:shape style="position:absolute;margin-left:93.624001pt;margin-top:14.448028pt;width:465pt;height:30.15pt;mso-position-horizontal-relative:page;mso-position-vertical-relative:paragraph;z-index:1912;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before="0"/>
                    <w:ind w:left="108" w:right="0" w:firstLine="0"/>
                    <w:jc w:val="left"/>
                    <w:rPr>
                      <w:i/>
                      <w:sz w:val="16"/>
                    </w:rPr>
                  </w:pPr>
                  <w:r>
                    <w:rPr>
                      <w:i/>
                      <w:sz w:val="16"/>
                    </w:rPr>
                    <w:t>“Art. 21. As licenças e autorizações concedidas para microempresas, entendendo-se estas como enquadradas nas descrições do inciso I, do </w:t>
                  </w:r>
                  <w:r>
                    <w:rPr>
                      <w:i/>
                      <w:sz w:val="16"/>
                    </w:rPr>
                    <w:t>caput do artigo 2º, da Lei Federal nº 9.841, de 05 de outubro de 1998, terão seus valores reduzidos em 50% (cinqüenta por cento).”</w:t>
                  </w:r>
                </w:p>
              </w:txbxContent>
            </v:textbox>
            <v:stroke dashstyle="solid"/>
            <w10:wrap type="topAndBottom"/>
          </v:shape>
        </w:pict>
      </w:r>
    </w:p>
    <w:p>
      <w:pPr>
        <w:pStyle w:val="BodyText"/>
        <w:spacing w:before="10"/>
        <w:rPr>
          <w:sz w:val="12"/>
        </w:rPr>
      </w:pPr>
    </w:p>
    <w:p>
      <w:pPr>
        <w:pStyle w:val="BodyText"/>
        <w:spacing w:before="90"/>
        <w:ind w:left="305" w:right="327" w:firstLine="851"/>
        <w:jc w:val="both"/>
      </w:pPr>
      <w:r>
        <w:rPr>
          <w:b/>
        </w:rPr>
        <w:t>Parágrafo único. </w:t>
      </w:r>
      <w:r>
        <w:rPr/>
        <w:t>No caso de microempreendedor individual, assim definido na Lei Complementar 128, de 19 de dezembro de 2008 estará isento de pagamento de taxas, salvo quando a atividade/empreendimento causar significativo impacto ambiental. </w:t>
      </w:r>
      <w:r>
        <w:rPr>
          <w:color w:val="0000FF"/>
        </w:rPr>
        <w:t>(Redação acrescentada pela </w:t>
      </w:r>
      <w:hyperlink r:id="rId7">
        <w:r>
          <w:rPr>
            <w:color w:val="0000FF"/>
            <w:u w:val="single" w:color="0000FF"/>
          </w:rPr>
          <w:t>Lei n° 7.625, de 22.05.2014</w:t>
        </w:r>
      </w:hyperlink>
      <w:r>
        <w:rPr>
          <w:color w:val="0000FF"/>
        </w:rPr>
        <w:t>).</w:t>
      </w:r>
    </w:p>
    <w:p>
      <w:pPr>
        <w:pStyle w:val="BodyText"/>
        <w:spacing w:before="10"/>
        <w:rPr>
          <w:sz w:val="23"/>
        </w:rPr>
      </w:pPr>
    </w:p>
    <w:p>
      <w:pPr>
        <w:pStyle w:val="BodyText"/>
        <w:ind w:left="305" w:right="330" w:firstLine="851"/>
        <w:jc w:val="both"/>
      </w:pPr>
      <w:r>
        <w:rPr>
          <w:b/>
        </w:rPr>
        <w:t>Art. 22. </w:t>
      </w:r>
      <w:r>
        <w:rPr/>
        <w:t>Os empreendimentos industriais serão enquadrados quanto ao porte por sua área útil e pelo potencial poluidor e degradador de sua atividade.</w:t>
      </w:r>
    </w:p>
    <w:p>
      <w:pPr>
        <w:pStyle w:val="BodyText"/>
        <w:spacing w:before="227"/>
        <w:ind w:left="305" w:right="331" w:firstLine="851"/>
        <w:jc w:val="both"/>
      </w:pPr>
      <w:r>
        <w:rPr>
          <w:b/>
        </w:rPr>
        <w:t>Parágrafo único. </w:t>
      </w:r>
      <w:r>
        <w:rPr/>
        <w:t>Considera-se área útil, a área total utilizada no empreendimento industrial, incluindo-se a área construída e mais a utilizada para circulação, manobras, estocagem, pátio interno, composição paisagística, etc.</w:t>
      </w:r>
    </w:p>
    <w:p>
      <w:pPr>
        <w:pStyle w:val="BodyText"/>
        <w:spacing w:before="230"/>
        <w:ind w:left="305" w:right="330" w:firstLine="851"/>
        <w:jc w:val="both"/>
      </w:pPr>
      <w:r>
        <w:rPr>
          <w:b/>
        </w:rPr>
        <w:t>Art. 23. </w:t>
      </w:r>
      <w:r>
        <w:rPr/>
        <w:t>Para o enquadramento do Porte dos empreendimentos industriais serão respeitados os limites abaixo:</w:t>
      </w:r>
    </w:p>
    <w:p>
      <w:pPr>
        <w:pStyle w:val="ListParagraph"/>
        <w:numPr>
          <w:ilvl w:val="0"/>
          <w:numId w:val="6"/>
        </w:numPr>
        <w:tabs>
          <w:tab w:pos="1302" w:val="left" w:leader="none"/>
        </w:tabs>
        <w:spacing w:line="246" w:lineRule="exact" w:before="230" w:after="0"/>
        <w:ind w:left="305" w:right="0" w:firstLine="852"/>
        <w:jc w:val="left"/>
        <w:rPr>
          <w:sz w:val="24"/>
        </w:rPr>
      </w:pPr>
      <w:r>
        <w:rPr>
          <w:sz w:val="24"/>
        </w:rPr>
        <w:t>–</w:t>
      </w:r>
      <w:r>
        <w:rPr>
          <w:spacing w:val="5"/>
          <w:sz w:val="24"/>
        </w:rPr>
        <w:t> </w:t>
      </w:r>
      <w:r>
        <w:rPr>
          <w:sz w:val="24"/>
        </w:rPr>
        <w:t>o</w:t>
      </w:r>
      <w:r>
        <w:rPr>
          <w:spacing w:val="5"/>
          <w:sz w:val="24"/>
        </w:rPr>
        <w:t> </w:t>
      </w:r>
      <w:r>
        <w:rPr>
          <w:sz w:val="24"/>
        </w:rPr>
        <w:t>empreendimento</w:t>
      </w:r>
      <w:r>
        <w:rPr>
          <w:spacing w:val="5"/>
          <w:sz w:val="24"/>
        </w:rPr>
        <w:t> </w:t>
      </w:r>
      <w:r>
        <w:rPr>
          <w:sz w:val="24"/>
        </w:rPr>
        <w:t>é</w:t>
      </w:r>
      <w:r>
        <w:rPr>
          <w:spacing w:val="5"/>
          <w:sz w:val="24"/>
        </w:rPr>
        <w:t> </w:t>
      </w:r>
      <w:r>
        <w:rPr>
          <w:sz w:val="24"/>
        </w:rPr>
        <w:t>de</w:t>
      </w:r>
      <w:r>
        <w:rPr>
          <w:spacing w:val="5"/>
          <w:sz w:val="24"/>
        </w:rPr>
        <w:t> </w:t>
      </w:r>
      <w:r>
        <w:rPr>
          <w:sz w:val="24"/>
        </w:rPr>
        <w:t>Pequeno</w:t>
      </w:r>
      <w:r>
        <w:rPr>
          <w:spacing w:val="5"/>
          <w:sz w:val="24"/>
        </w:rPr>
        <w:t> </w:t>
      </w:r>
      <w:r>
        <w:rPr>
          <w:sz w:val="24"/>
        </w:rPr>
        <w:t>Porte,</w:t>
      </w:r>
      <w:r>
        <w:rPr>
          <w:spacing w:val="5"/>
          <w:sz w:val="24"/>
        </w:rPr>
        <w:t> </w:t>
      </w:r>
      <w:r>
        <w:rPr>
          <w:sz w:val="24"/>
        </w:rPr>
        <w:t>quando</w:t>
      </w:r>
      <w:r>
        <w:rPr>
          <w:spacing w:val="5"/>
          <w:sz w:val="24"/>
        </w:rPr>
        <w:t> </w:t>
      </w:r>
      <w:r>
        <w:rPr>
          <w:sz w:val="24"/>
        </w:rPr>
        <w:t>sua</w:t>
      </w:r>
      <w:r>
        <w:rPr>
          <w:spacing w:val="5"/>
          <w:sz w:val="24"/>
        </w:rPr>
        <w:t> </w:t>
      </w:r>
      <w:r>
        <w:rPr>
          <w:sz w:val="24"/>
        </w:rPr>
        <w:t>área</w:t>
      </w:r>
      <w:r>
        <w:rPr>
          <w:spacing w:val="5"/>
          <w:sz w:val="24"/>
        </w:rPr>
        <w:t> </w:t>
      </w:r>
      <w:r>
        <w:rPr>
          <w:sz w:val="24"/>
        </w:rPr>
        <w:t>útil</w:t>
      </w:r>
      <w:r>
        <w:rPr>
          <w:spacing w:val="5"/>
          <w:sz w:val="24"/>
        </w:rPr>
        <w:t> </w:t>
      </w:r>
      <w:r>
        <w:rPr>
          <w:sz w:val="24"/>
        </w:rPr>
        <w:t>for</w:t>
      </w:r>
      <w:r>
        <w:rPr>
          <w:spacing w:val="3"/>
          <w:sz w:val="24"/>
        </w:rPr>
        <w:t> </w:t>
      </w:r>
      <w:r>
        <w:rPr>
          <w:sz w:val="24"/>
        </w:rPr>
        <w:t>de</w:t>
      </w:r>
      <w:r>
        <w:rPr>
          <w:spacing w:val="5"/>
          <w:sz w:val="24"/>
        </w:rPr>
        <w:t> </w:t>
      </w:r>
      <w:r>
        <w:rPr>
          <w:sz w:val="24"/>
        </w:rPr>
        <w:t>até</w:t>
      </w:r>
      <w:r>
        <w:rPr>
          <w:spacing w:val="5"/>
          <w:sz w:val="24"/>
        </w:rPr>
        <w:t> </w:t>
      </w:r>
      <w:r>
        <w:rPr>
          <w:sz w:val="24"/>
        </w:rPr>
        <w:t>3.000</w:t>
      </w:r>
      <w:r>
        <w:rPr>
          <w:spacing w:val="11"/>
          <w:sz w:val="24"/>
        </w:rPr>
        <w:t> </w:t>
      </w:r>
      <w:r>
        <w:rPr>
          <w:sz w:val="24"/>
        </w:rPr>
        <w:t>(três</w:t>
      </w:r>
    </w:p>
    <w:p>
      <w:pPr>
        <w:pStyle w:val="BodyText"/>
        <w:spacing w:before="29"/>
        <w:ind w:left="305"/>
      </w:pPr>
      <w:r>
        <w:rPr/>
        <w:t>mil) m</w:t>
      </w:r>
      <w:r>
        <w:rPr>
          <w:vertAlign w:val="superscript"/>
        </w:rPr>
        <w:t>2</w:t>
      </w:r>
      <w:r>
        <w:rPr>
          <w:vertAlign w:val="baseline"/>
        </w:rPr>
        <w:t>;</w:t>
      </w:r>
    </w:p>
    <w:p>
      <w:pPr>
        <w:pStyle w:val="ListParagraph"/>
        <w:numPr>
          <w:ilvl w:val="0"/>
          <w:numId w:val="6"/>
        </w:numPr>
        <w:tabs>
          <w:tab w:pos="1395" w:val="left" w:leader="none"/>
        </w:tabs>
        <w:spacing w:line="246" w:lineRule="exact" w:before="230" w:after="0"/>
        <w:ind w:left="1394" w:right="0" w:hanging="237"/>
        <w:jc w:val="left"/>
        <w:rPr>
          <w:sz w:val="24"/>
        </w:rPr>
      </w:pPr>
      <w:r>
        <w:rPr>
          <w:sz w:val="24"/>
        </w:rPr>
        <w:t>–</w:t>
      </w:r>
      <w:r>
        <w:rPr>
          <w:spacing w:val="17"/>
          <w:sz w:val="24"/>
        </w:rPr>
        <w:t> </w:t>
      </w:r>
      <w:r>
        <w:rPr>
          <w:sz w:val="24"/>
        </w:rPr>
        <w:t>o</w:t>
      </w:r>
      <w:r>
        <w:rPr>
          <w:spacing w:val="17"/>
          <w:sz w:val="24"/>
        </w:rPr>
        <w:t> </w:t>
      </w:r>
      <w:r>
        <w:rPr>
          <w:sz w:val="24"/>
        </w:rPr>
        <w:t>empreendimento</w:t>
      </w:r>
      <w:r>
        <w:rPr>
          <w:spacing w:val="17"/>
          <w:sz w:val="24"/>
        </w:rPr>
        <w:t> </w:t>
      </w:r>
      <w:r>
        <w:rPr>
          <w:sz w:val="24"/>
        </w:rPr>
        <w:t>é</w:t>
      </w:r>
      <w:r>
        <w:rPr>
          <w:spacing w:val="18"/>
          <w:sz w:val="24"/>
        </w:rPr>
        <w:t> </w:t>
      </w:r>
      <w:r>
        <w:rPr>
          <w:sz w:val="24"/>
        </w:rPr>
        <w:t>tido</w:t>
      </w:r>
      <w:r>
        <w:rPr>
          <w:spacing w:val="16"/>
          <w:sz w:val="24"/>
        </w:rPr>
        <w:t> </w:t>
      </w:r>
      <w:r>
        <w:rPr>
          <w:sz w:val="24"/>
        </w:rPr>
        <w:t>como</w:t>
      </w:r>
      <w:r>
        <w:rPr>
          <w:spacing w:val="17"/>
          <w:sz w:val="24"/>
        </w:rPr>
        <w:t> </w:t>
      </w:r>
      <w:r>
        <w:rPr>
          <w:sz w:val="24"/>
        </w:rPr>
        <w:t>de</w:t>
      </w:r>
      <w:r>
        <w:rPr>
          <w:spacing w:val="16"/>
          <w:sz w:val="24"/>
        </w:rPr>
        <w:t> </w:t>
      </w:r>
      <w:r>
        <w:rPr>
          <w:sz w:val="24"/>
        </w:rPr>
        <w:t>Médio</w:t>
      </w:r>
      <w:r>
        <w:rPr>
          <w:spacing w:val="16"/>
          <w:sz w:val="24"/>
        </w:rPr>
        <w:t> </w:t>
      </w:r>
      <w:r>
        <w:rPr>
          <w:sz w:val="24"/>
        </w:rPr>
        <w:t>Porte,</w:t>
      </w:r>
      <w:r>
        <w:rPr>
          <w:spacing w:val="16"/>
          <w:sz w:val="24"/>
        </w:rPr>
        <w:t> </w:t>
      </w:r>
      <w:r>
        <w:rPr>
          <w:sz w:val="24"/>
        </w:rPr>
        <w:t>quando</w:t>
      </w:r>
      <w:r>
        <w:rPr>
          <w:spacing w:val="16"/>
          <w:sz w:val="24"/>
        </w:rPr>
        <w:t> </w:t>
      </w:r>
      <w:r>
        <w:rPr>
          <w:sz w:val="24"/>
        </w:rPr>
        <w:t>sua</w:t>
      </w:r>
      <w:r>
        <w:rPr>
          <w:spacing w:val="18"/>
          <w:sz w:val="24"/>
        </w:rPr>
        <w:t> </w:t>
      </w:r>
      <w:r>
        <w:rPr>
          <w:sz w:val="24"/>
        </w:rPr>
        <w:t>área</w:t>
      </w:r>
      <w:r>
        <w:rPr>
          <w:spacing w:val="16"/>
          <w:sz w:val="24"/>
        </w:rPr>
        <w:t> </w:t>
      </w:r>
      <w:r>
        <w:rPr>
          <w:sz w:val="24"/>
        </w:rPr>
        <w:t>útil</w:t>
      </w:r>
      <w:r>
        <w:rPr>
          <w:spacing w:val="17"/>
          <w:sz w:val="24"/>
        </w:rPr>
        <w:t> </w:t>
      </w:r>
      <w:r>
        <w:rPr>
          <w:sz w:val="24"/>
        </w:rPr>
        <w:t>for</w:t>
      </w:r>
      <w:r>
        <w:rPr>
          <w:spacing w:val="15"/>
          <w:sz w:val="24"/>
        </w:rPr>
        <w:t> </w:t>
      </w:r>
      <w:r>
        <w:rPr>
          <w:sz w:val="24"/>
        </w:rPr>
        <w:t>maior</w:t>
      </w:r>
    </w:p>
    <w:p>
      <w:pPr>
        <w:pStyle w:val="BodyText"/>
        <w:spacing w:before="29"/>
        <w:ind w:left="305"/>
      </w:pPr>
      <w:r>
        <w:rPr/>
        <w:t>que 3.000 (três mil) m</w:t>
      </w:r>
      <w:r>
        <w:rPr>
          <w:vertAlign w:val="superscript"/>
        </w:rPr>
        <w:t>2</w:t>
      </w:r>
      <w:r>
        <w:rPr>
          <w:vertAlign w:val="baseline"/>
        </w:rPr>
        <w:t> e igual ou menor que 10.000 (dez mil) m</w:t>
      </w:r>
      <w:r>
        <w:rPr>
          <w:vertAlign w:val="superscript"/>
        </w:rPr>
        <w:t>2</w:t>
      </w:r>
      <w:r>
        <w:rPr>
          <w:vertAlign w:val="baseline"/>
        </w:rPr>
        <w:t>; e</w:t>
      </w:r>
    </w:p>
    <w:p>
      <w:pPr>
        <w:pStyle w:val="BodyText"/>
      </w:pPr>
    </w:p>
    <w:p>
      <w:pPr>
        <w:pStyle w:val="ListParagraph"/>
        <w:numPr>
          <w:ilvl w:val="0"/>
          <w:numId w:val="6"/>
        </w:numPr>
        <w:tabs>
          <w:tab w:pos="1477" w:val="left" w:leader="none"/>
        </w:tabs>
        <w:spacing w:line="240" w:lineRule="auto" w:before="0" w:after="0"/>
        <w:ind w:left="305" w:right="333" w:firstLine="852"/>
        <w:jc w:val="both"/>
        <w:rPr>
          <w:sz w:val="24"/>
        </w:rPr>
      </w:pPr>
      <w:r>
        <w:rPr>
          <w:sz w:val="24"/>
        </w:rPr>
        <w:t>– o empreendimento será considerado de Grande Porte, quando sua área útil for superior a 10.000 (dez mil)</w:t>
      </w:r>
      <w:r>
        <w:rPr>
          <w:spacing w:val="-2"/>
          <w:sz w:val="24"/>
        </w:rPr>
        <w:t> </w:t>
      </w:r>
      <w:r>
        <w:rPr>
          <w:sz w:val="24"/>
        </w:rPr>
        <w:t>m</w:t>
      </w:r>
      <w:r>
        <w:rPr>
          <w:sz w:val="24"/>
          <w:vertAlign w:val="superscript"/>
        </w:rPr>
        <w:t>2</w:t>
      </w:r>
      <w:r>
        <w:rPr>
          <w:sz w:val="24"/>
          <w:vertAlign w:val="baseline"/>
        </w:rPr>
        <w:t>.</w:t>
      </w:r>
    </w:p>
    <w:p>
      <w:pPr>
        <w:pStyle w:val="BodyText"/>
      </w:pPr>
    </w:p>
    <w:p>
      <w:pPr>
        <w:pStyle w:val="BodyText"/>
        <w:ind w:left="305" w:right="323" w:firstLine="851"/>
        <w:jc w:val="both"/>
      </w:pPr>
      <w:r>
        <w:rPr>
          <w:b/>
        </w:rPr>
        <w:t>Art. 24. </w:t>
      </w:r>
      <w:r>
        <w:rPr/>
        <w:t>Nos casos de licenciamento ambiental de empreendimentos ou atividades que causem impactos ambientais não mitigáveis, assim considerados pelo IMA/AL, com fundamento em estudos ambientais, o empreendedor é obrigado a compensar a modificação ambientalmente causada na região, de acordo com o disposto neste artigo e no regulamento desta lei.</w:t>
      </w:r>
    </w:p>
    <w:p>
      <w:pPr>
        <w:spacing w:after="0"/>
        <w:jc w:val="both"/>
        <w:sectPr>
          <w:pgSz w:w="11910" w:h="16850"/>
          <w:pgMar w:header="708" w:footer="0" w:top="2660" w:bottom="280" w:left="1680" w:right="520"/>
        </w:sectPr>
      </w:pPr>
    </w:p>
    <w:p>
      <w:pPr>
        <w:pStyle w:val="BodyText"/>
        <w:spacing w:before="184"/>
        <w:ind w:left="305" w:right="327" w:firstLine="851"/>
        <w:jc w:val="both"/>
      </w:pPr>
      <w:r>
        <w:rPr/>
        <w:t>§ 1º O montante dos recursos a ser destinado pelo empreendedor para esta finalidade poderá ser de até 0,5% (zero vírgula cinco por cento) dos custos totais previstos para implantação do empreendimento, devendo este percentual ser fixado pelo IMA/AL, de acordo com o impacto ambiental causado pelo empreendimento. </w:t>
      </w:r>
      <w:r>
        <w:rPr>
          <w:color w:val="0000FF"/>
        </w:rPr>
        <w:t>(Redação dada pela </w:t>
      </w:r>
      <w:hyperlink r:id="rId7">
        <w:r>
          <w:rPr>
            <w:color w:val="0000FF"/>
            <w:u w:val="single" w:color="0000FF"/>
          </w:rPr>
          <w:t>Lei n° 7.625, de</w:t>
        </w:r>
      </w:hyperlink>
      <w:r>
        <w:rPr>
          <w:color w:val="0000FF"/>
        </w:rPr>
        <w:t> </w:t>
      </w:r>
      <w:hyperlink r:id="rId7">
        <w:r>
          <w:rPr>
            <w:color w:val="0000FF"/>
            <w:u w:val="single" w:color="0000FF"/>
          </w:rPr>
          <w:t>22.05.2014</w:t>
        </w:r>
      </w:hyperlink>
      <w:r>
        <w:rPr>
          <w:color w:val="0000FF"/>
        </w:rPr>
        <w:t>).</w:t>
      </w:r>
    </w:p>
    <w:p>
      <w:pPr>
        <w:pStyle w:val="BodyText"/>
        <w:spacing w:before="3"/>
        <w:rPr>
          <w:sz w:val="17"/>
        </w:rPr>
      </w:pPr>
      <w:r>
        <w:rPr/>
        <w:pict>
          <v:shape style="position:absolute;margin-left:93.624001pt;margin-top:12.161862pt;width:465pt;height:39.25pt;mso-position-horizontal-relative:page;mso-position-vertical-relative:paragraph;z-index:1936;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before="0"/>
                    <w:ind w:left="108" w:right="106" w:firstLine="0"/>
                    <w:jc w:val="both"/>
                    <w:rPr>
                      <w:i/>
                      <w:sz w:val="16"/>
                    </w:rPr>
                  </w:pPr>
                  <w:r>
                    <w:rPr>
                      <w:i/>
                      <w:sz w:val="16"/>
                    </w:rPr>
                    <w:t>“§ 1º O montante dos recursos a ser destinado pelo empreendedor para esta finalidade não poderá ser inferior a 0,5% (zero vírgula cinco </w:t>
                  </w:r>
                  <w:r>
                    <w:rPr>
                      <w:i/>
                      <w:sz w:val="16"/>
                    </w:rPr>
                    <w:t>por cento) dos custos totais previstos para implantação do empreendimento, devendo este percentual ser fixado pelo IMA/AL, de acordo com o impacto ambiental causado pelo empreendimento.”</w:t>
                  </w:r>
                </w:p>
              </w:txbxContent>
            </v:textbox>
            <v:stroke dashstyle="solid"/>
            <w10:wrap type="topAndBottom"/>
          </v:shape>
        </w:pict>
      </w:r>
    </w:p>
    <w:p>
      <w:pPr>
        <w:pStyle w:val="BodyText"/>
        <w:rPr>
          <w:sz w:val="9"/>
        </w:rPr>
      </w:pPr>
    </w:p>
    <w:p>
      <w:pPr>
        <w:pStyle w:val="BodyText"/>
        <w:spacing w:before="90"/>
        <w:ind w:left="305" w:right="330" w:firstLine="851"/>
        <w:jc w:val="both"/>
      </w:pPr>
      <w:r>
        <w:rPr/>
        <w:t>§ 2º O IMA/AL disciplinará o funcionamento de uma câmara técnica competente para definir o percentual, a área e as ações objeto da alocação dos investimentos dessas medidas</w:t>
      </w:r>
      <w:r>
        <w:rPr>
          <w:spacing w:val="-1"/>
        </w:rPr>
        <w:t> </w:t>
      </w:r>
      <w:r>
        <w:rPr/>
        <w:t>compensatórias.</w:t>
      </w:r>
    </w:p>
    <w:p>
      <w:pPr>
        <w:pStyle w:val="BodyText"/>
        <w:spacing w:before="7"/>
        <w:rPr>
          <w:sz w:val="12"/>
        </w:rPr>
      </w:pPr>
    </w:p>
    <w:p>
      <w:pPr>
        <w:pStyle w:val="Heading2"/>
        <w:spacing w:before="90"/>
        <w:ind w:left="3718" w:right="3725" w:firstLine="326"/>
        <w:jc w:val="left"/>
      </w:pPr>
      <w:r>
        <w:rPr/>
        <w:t>CAPÍTULO IV DA FISCALIZAÇÃO</w:t>
      </w:r>
    </w:p>
    <w:p>
      <w:pPr>
        <w:pStyle w:val="BodyText"/>
        <w:spacing w:before="225"/>
        <w:ind w:left="305" w:right="329" w:firstLine="851"/>
        <w:jc w:val="both"/>
      </w:pPr>
      <w:r>
        <w:rPr>
          <w:b/>
        </w:rPr>
        <w:t>Art. 25. </w:t>
      </w:r>
      <w:r>
        <w:rPr/>
        <w:t>Aos agentes do IMA/AL ficam asseguradas a entrada e a permanência, pelo tempo que se tornar necessário, em estabelecimentos e propriedades públicos ou privados, quando do exercício da ação fiscalizadora.</w:t>
      </w:r>
    </w:p>
    <w:p>
      <w:pPr>
        <w:pStyle w:val="BodyText"/>
        <w:spacing w:before="229"/>
        <w:ind w:left="305" w:firstLine="851"/>
      </w:pPr>
      <w:r>
        <w:rPr>
          <w:b/>
        </w:rPr>
        <w:t>Parágrafo único. </w:t>
      </w:r>
      <w:r>
        <w:rPr/>
        <w:t>Os agentes, quanto obstados, poderão requisitar força policial para garantir o exercício de suas atribuições.</w:t>
      </w:r>
    </w:p>
    <w:p>
      <w:pPr>
        <w:pStyle w:val="BodyText"/>
        <w:spacing w:before="205"/>
        <w:ind w:left="1157"/>
      </w:pPr>
      <w:r>
        <w:rPr>
          <w:b/>
        </w:rPr>
        <w:t>Art. 26. </w:t>
      </w:r>
      <w:r>
        <w:rPr/>
        <w:t>No exercício de suas atividades, os agentes poderão:</w:t>
      </w:r>
    </w:p>
    <w:p>
      <w:pPr>
        <w:pStyle w:val="ListParagraph"/>
        <w:numPr>
          <w:ilvl w:val="0"/>
          <w:numId w:val="7"/>
        </w:numPr>
        <w:tabs>
          <w:tab w:pos="1294" w:val="left" w:leader="none"/>
        </w:tabs>
        <w:spacing w:line="240" w:lineRule="auto" w:before="205" w:after="0"/>
        <w:ind w:left="305" w:right="0" w:firstLine="852"/>
        <w:jc w:val="left"/>
        <w:rPr>
          <w:sz w:val="24"/>
        </w:rPr>
      </w:pPr>
      <w:r>
        <w:rPr>
          <w:sz w:val="24"/>
        </w:rPr>
        <w:t>– colher amostras necessárias para análises técnicas de</w:t>
      </w:r>
      <w:r>
        <w:rPr>
          <w:spacing w:val="-1"/>
          <w:sz w:val="24"/>
        </w:rPr>
        <w:t> </w:t>
      </w:r>
      <w:r>
        <w:rPr>
          <w:sz w:val="24"/>
        </w:rPr>
        <w:t>controle;</w:t>
      </w:r>
    </w:p>
    <w:p>
      <w:pPr>
        <w:pStyle w:val="ListParagraph"/>
        <w:numPr>
          <w:ilvl w:val="0"/>
          <w:numId w:val="7"/>
        </w:numPr>
        <w:tabs>
          <w:tab w:pos="1381" w:val="left" w:leader="none"/>
        </w:tabs>
        <w:spacing w:line="240" w:lineRule="auto" w:before="205" w:after="0"/>
        <w:ind w:left="305" w:right="335" w:firstLine="852"/>
        <w:jc w:val="left"/>
        <w:rPr>
          <w:sz w:val="24"/>
        </w:rPr>
      </w:pPr>
      <w:r>
        <w:rPr>
          <w:sz w:val="24"/>
        </w:rPr>
        <w:t>– proceder a inspeções e visitas de rotina, bem como a apuração de irregularidades e</w:t>
      </w:r>
      <w:r>
        <w:rPr>
          <w:spacing w:val="-2"/>
          <w:sz w:val="24"/>
        </w:rPr>
        <w:t> </w:t>
      </w:r>
      <w:r>
        <w:rPr>
          <w:sz w:val="24"/>
        </w:rPr>
        <w:t>infrações;</w:t>
      </w:r>
    </w:p>
    <w:p>
      <w:pPr>
        <w:pStyle w:val="ListParagraph"/>
        <w:numPr>
          <w:ilvl w:val="0"/>
          <w:numId w:val="7"/>
        </w:numPr>
        <w:tabs>
          <w:tab w:pos="1455" w:val="left" w:leader="none"/>
        </w:tabs>
        <w:spacing w:line="422" w:lineRule="auto" w:before="205" w:after="0"/>
        <w:ind w:left="1157" w:right="1739" w:firstLine="0"/>
        <w:jc w:val="left"/>
        <w:rPr>
          <w:sz w:val="24"/>
        </w:rPr>
      </w:pPr>
      <w:r>
        <w:rPr>
          <w:sz w:val="24"/>
        </w:rPr>
        <w:t>– verificar a observância das normas e padrões ambientais vigentes; IV – lavrar autos;</w:t>
      </w:r>
      <w:r>
        <w:rPr>
          <w:spacing w:val="1"/>
          <w:sz w:val="24"/>
        </w:rPr>
        <w:t> </w:t>
      </w:r>
      <w:r>
        <w:rPr>
          <w:sz w:val="24"/>
        </w:rPr>
        <w:t>e</w:t>
      </w:r>
    </w:p>
    <w:p>
      <w:pPr>
        <w:pStyle w:val="BodyText"/>
        <w:spacing w:before="3"/>
        <w:ind w:left="305" w:right="382" w:firstLine="851"/>
      </w:pPr>
      <w:r>
        <w:rPr/>
        <w:t>V – praticar todos os atos necessários ao bom desempenho da vigilância ambiental no Estado de</w:t>
      </w:r>
      <w:r>
        <w:rPr>
          <w:spacing w:val="-3"/>
        </w:rPr>
        <w:t> </w:t>
      </w:r>
      <w:r>
        <w:rPr/>
        <w:t>Alagoas.</w:t>
      </w:r>
    </w:p>
    <w:p>
      <w:pPr>
        <w:pStyle w:val="BodyText"/>
        <w:spacing w:before="7"/>
        <w:rPr>
          <w:sz w:val="12"/>
        </w:rPr>
      </w:pPr>
    </w:p>
    <w:p>
      <w:pPr>
        <w:pStyle w:val="Heading2"/>
        <w:spacing w:before="90"/>
        <w:ind w:right="1012"/>
      </w:pPr>
      <w:r>
        <w:rPr/>
        <w:t>CAPÍTULO V</w:t>
      </w:r>
    </w:p>
    <w:p>
      <w:pPr>
        <w:spacing w:before="0"/>
        <w:ind w:left="2593" w:right="0" w:firstLine="0"/>
        <w:jc w:val="left"/>
        <w:rPr>
          <w:b/>
          <w:sz w:val="24"/>
        </w:rPr>
      </w:pPr>
      <w:r>
        <w:rPr>
          <w:b/>
          <w:sz w:val="24"/>
        </w:rPr>
        <w:t>DAS INFRAÇÕES E DAS PENALIDADES</w:t>
      </w:r>
    </w:p>
    <w:p>
      <w:pPr>
        <w:pStyle w:val="BodyText"/>
        <w:spacing w:before="225"/>
        <w:ind w:left="305" w:right="382" w:firstLine="851"/>
      </w:pPr>
      <w:r>
        <w:rPr>
          <w:b/>
        </w:rPr>
        <w:t>Art. 27. </w:t>
      </w:r>
      <w:r>
        <w:rPr/>
        <w:t>Considera-se infração administrativa ambiental, para os efeitos desta Lei, toda ação ou omissão que resulte:</w:t>
      </w:r>
    </w:p>
    <w:p>
      <w:pPr>
        <w:pStyle w:val="ListParagraph"/>
        <w:numPr>
          <w:ilvl w:val="0"/>
          <w:numId w:val="8"/>
        </w:numPr>
        <w:tabs>
          <w:tab w:pos="1294" w:val="left" w:leader="none"/>
        </w:tabs>
        <w:spacing w:line="240" w:lineRule="auto" w:before="205" w:after="0"/>
        <w:ind w:left="305" w:right="0" w:firstLine="852"/>
        <w:jc w:val="left"/>
        <w:rPr>
          <w:sz w:val="24"/>
        </w:rPr>
      </w:pPr>
      <w:r>
        <w:rPr>
          <w:sz w:val="24"/>
        </w:rPr>
        <w:t>– poluição ou degradação</w:t>
      </w:r>
      <w:r>
        <w:rPr>
          <w:spacing w:val="-1"/>
          <w:sz w:val="24"/>
        </w:rPr>
        <w:t> </w:t>
      </w:r>
      <w:r>
        <w:rPr>
          <w:sz w:val="24"/>
        </w:rPr>
        <w:t>ambiental;</w:t>
      </w:r>
    </w:p>
    <w:p>
      <w:pPr>
        <w:pStyle w:val="BodyText"/>
        <w:spacing w:before="10"/>
        <w:rPr>
          <w:sz w:val="23"/>
        </w:rPr>
      </w:pPr>
    </w:p>
    <w:p>
      <w:pPr>
        <w:pStyle w:val="ListParagraph"/>
        <w:numPr>
          <w:ilvl w:val="0"/>
          <w:numId w:val="8"/>
        </w:numPr>
        <w:tabs>
          <w:tab w:pos="1376" w:val="left" w:leader="none"/>
        </w:tabs>
        <w:spacing w:line="240" w:lineRule="auto" w:before="1" w:after="0"/>
        <w:ind w:left="1375" w:right="0" w:hanging="218"/>
        <w:jc w:val="left"/>
        <w:rPr>
          <w:sz w:val="24"/>
        </w:rPr>
      </w:pPr>
      <w:r>
        <w:rPr>
          <w:sz w:val="24"/>
        </w:rPr>
        <w:t>– inobservância de preceitos legais</w:t>
      </w:r>
      <w:r>
        <w:rPr>
          <w:spacing w:val="-3"/>
          <w:sz w:val="24"/>
        </w:rPr>
        <w:t> </w:t>
      </w:r>
      <w:r>
        <w:rPr>
          <w:sz w:val="24"/>
        </w:rPr>
        <w:t>ambientais;</w:t>
      </w:r>
    </w:p>
    <w:p>
      <w:pPr>
        <w:pStyle w:val="BodyText"/>
      </w:pPr>
    </w:p>
    <w:p>
      <w:pPr>
        <w:pStyle w:val="ListParagraph"/>
        <w:numPr>
          <w:ilvl w:val="0"/>
          <w:numId w:val="8"/>
        </w:numPr>
        <w:tabs>
          <w:tab w:pos="1455" w:val="left" w:leader="none"/>
        </w:tabs>
        <w:spacing w:line="240" w:lineRule="auto" w:before="0" w:after="0"/>
        <w:ind w:left="1454" w:right="0" w:hanging="297"/>
        <w:jc w:val="left"/>
        <w:rPr>
          <w:sz w:val="24"/>
        </w:rPr>
      </w:pPr>
      <w:r>
        <w:rPr>
          <w:sz w:val="24"/>
        </w:rPr>
        <w:t>– desobediência às determinações de caráter normativo;</w:t>
      </w:r>
      <w:r>
        <w:rPr>
          <w:spacing w:val="2"/>
          <w:sz w:val="24"/>
        </w:rPr>
        <w:t> </w:t>
      </w:r>
      <w:r>
        <w:rPr>
          <w:sz w:val="24"/>
        </w:rPr>
        <w:t>e</w:t>
      </w:r>
    </w:p>
    <w:p>
      <w:pPr>
        <w:spacing w:after="0" w:line="240" w:lineRule="auto"/>
        <w:jc w:val="left"/>
        <w:rPr>
          <w:sz w:val="24"/>
        </w:rPr>
        <w:sectPr>
          <w:pgSz w:w="11910" w:h="16850"/>
          <w:pgMar w:header="708" w:footer="0" w:top="2660" w:bottom="280" w:left="1680" w:right="520"/>
        </w:sectPr>
      </w:pPr>
    </w:p>
    <w:p>
      <w:pPr>
        <w:pStyle w:val="ListParagraph"/>
        <w:numPr>
          <w:ilvl w:val="0"/>
          <w:numId w:val="8"/>
        </w:numPr>
        <w:tabs>
          <w:tab w:pos="1561" w:val="left" w:leader="none"/>
        </w:tabs>
        <w:spacing w:line="240" w:lineRule="auto" w:before="184" w:after="0"/>
        <w:ind w:left="305" w:right="330" w:firstLine="852"/>
        <w:jc w:val="both"/>
        <w:rPr>
          <w:sz w:val="24"/>
        </w:rPr>
      </w:pPr>
      <w:r>
        <w:rPr>
          <w:sz w:val="24"/>
        </w:rPr>
        <w:t>– desobediência às exigências técnicas constantes das licenças ambientais emanadas do órgão ambiental</w:t>
      </w:r>
      <w:r>
        <w:rPr>
          <w:spacing w:val="-1"/>
          <w:sz w:val="24"/>
        </w:rPr>
        <w:t> </w:t>
      </w:r>
      <w:r>
        <w:rPr>
          <w:sz w:val="24"/>
        </w:rPr>
        <w:t>competente.</w:t>
      </w:r>
    </w:p>
    <w:p>
      <w:pPr>
        <w:pStyle w:val="BodyText"/>
        <w:spacing w:before="11"/>
        <w:rPr>
          <w:sz w:val="23"/>
        </w:rPr>
      </w:pPr>
    </w:p>
    <w:p>
      <w:pPr>
        <w:pStyle w:val="BodyText"/>
        <w:ind w:left="305" w:right="330" w:firstLine="851"/>
        <w:jc w:val="both"/>
      </w:pPr>
      <w:r>
        <w:rPr/>
        <w:t>§ 1º A autoridade ambiental que tiver conhecimento de infração ambiental é obrigada a promover a sua apuração imediata, por meio de processo administrativo próprio, sob pena de</w:t>
      </w:r>
      <w:r>
        <w:rPr>
          <w:spacing w:val="-2"/>
        </w:rPr>
        <w:t> </w:t>
      </w:r>
      <w:r>
        <w:rPr/>
        <w:t>co-responsabilidade.</w:t>
      </w:r>
    </w:p>
    <w:p>
      <w:pPr>
        <w:pStyle w:val="BodyText"/>
        <w:spacing w:before="11"/>
        <w:rPr>
          <w:sz w:val="23"/>
        </w:rPr>
      </w:pPr>
    </w:p>
    <w:p>
      <w:pPr>
        <w:pStyle w:val="BodyText"/>
        <w:ind w:left="305" w:right="333" w:firstLine="851"/>
        <w:jc w:val="both"/>
      </w:pPr>
      <w:r>
        <w:rPr/>
        <w:t>§ 2º As infrações administrativas ambientais são apuradas em processo administrativo, assegurado o direito de ampla defesa e o contraditório, observadas as disposições desta Lei.</w:t>
      </w:r>
    </w:p>
    <w:p>
      <w:pPr>
        <w:pStyle w:val="BodyText"/>
        <w:spacing w:before="11"/>
        <w:rPr>
          <w:sz w:val="23"/>
        </w:rPr>
      </w:pPr>
    </w:p>
    <w:p>
      <w:pPr>
        <w:pStyle w:val="BodyText"/>
        <w:ind w:left="305" w:right="335" w:firstLine="851"/>
        <w:jc w:val="both"/>
      </w:pPr>
      <w:r>
        <w:rPr>
          <w:b/>
        </w:rPr>
        <w:t>Art. 28. </w:t>
      </w:r>
      <w:r>
        <w:rPr/>
        <w:t>Para efeito da aplicação das penalidades a que se refere esta Lei são consideradas infrações administrativas ambientais, as seguintes:</w:t>
      </w:r>
    </w:p>
    <w:p>
      <w:pPr>
        <w:pStyle w:val="BodyText"/>
        <w:spacing w:before="11"/>
        <w:rPr>
          <w:sz w:val="23"/>
        </w:rPr>
      </w:pPr>
    </w:p>
    <w:p>
      <w:pPr>
        <w:pStyle w:val="ListParagraph"/>
        <w:numPr>
          <w:ilvl w:val="0"/>
          <w:numId w:val="9"/>
        </w:numPr>
        <w:tabs>
          <w:tab w:pos="1297" w:val="left" w:leader="none"/>
        </w:tabs>
        <w:spacing w:line="240" w:lineRule="auto" w:before="0" w:after="0"/>
        <w:ind w:left="305" w:right="328" w:firstLine="852"/>
        <w:jc w:val="both"/>
        <w:rPr>
          <w:sz w:val="24"/>
        </w:rPr>
      </w:pPr>
      <w:r>
        <w:rPr>
          <w:sz w:val="24"/>
        </w:rPr>
        <w:t>– instalar, construir, testar ou ampliar atividade efetiva ou potencialmente poluidora ou degradadora do meio ambiente em desacordo com as exigências estabelecidas quando das licenças prévia, de instalação ou de operação, e na</w:t>
      </w:r>
      <w:r>
        <w:rPr>
          <w:spacing w:val="-5"/>
          <w:sz w:val="24"/>
        </w:rPr>
        <w:t> </w:t>
      </w:r>
      <w:r>
        <w:rPr>
          <w:sz w:val="24"/>
        </w:rPr>
        <w:t>autorização;</w:t>
      </w:r>
    </w:p>
    <w:p>
      <w:pPr>
        <w:pStyle w:val="BodyText"/>
        <w:spacing w:before="11"/>
        <w:rPr>
          <w:sz w:val="23"/>
        </w:rPr>
      </w:pPr>
    </w:p>
    <w:p>
      <w:pPr>
        <w:pStyle w:val="ListParagraph"/>
        <w:numPr>
          <w:ilvl w:val="0"/>
          <w:numId w:val="9"/>
        </w:numPr>
        <w:tabs>
          <w:tab w:pos="1419" w:val="left" w:leader="none"/>
        </w:tabs>
        <w:spacing w:line="240" w:lineRule="auto" w:before="0" w:after="0"/>
        <w:ind w:left="305" w:right="327" w:firstLine="852"/>
        <w:jc w:val="both"/>
        <w:rPr>
          <w:sz w:val="24"/>
        </w:rPr>
      </w:pPr>
      <w:r>
        <w:rPr>
          <w:sz w:val="24"/>
        </w:rPr>
        <w:t>– deixar de atender a convocação formulada pelo IMA/AL para licenciamento ambiental;</w:t>
      </w:r>
    </w:p>
    <w:p>
      <w:pPr>
        <w:pStyle w:val="BodyText"/>
        <w:spacing w:before="11"/>
        <w:rPr>
          <w:sz w:val="23"/>
        </w:rPr>
      </w:pPr>
    </w:p>
    <w:p>
      <w:pPr>
        <w:pStyle w:val="ListParagraph"/>
        <w:numPr>
          <w:ilvl w:val="0"/>
          <w:numId w:val="9"/>
        </w:numPr>
        <w:tabs>
          <w:tab w:pos="1470" w:val="left" w:leader="none"/>
        </w:tabs>
        <w:spacing w:line="240" w:lineRule="auto" w:before="0" w:after="0"/>
        <w:ind w:left="305" w:right="334" w:firstLine="852"/>
        <w:jc w:val="both"/>
        <w:rPr>
          <w:sz w:val="24"/>
        </w:rPr>
      </w:pPr>
      <w:r>
        <w:rPr>
          <w:sz w:val="24"/>
        </w:rPr>
        <w:t>– instalar, construir, testar, ampliar, dar início ou prosseguir em atividade efetiva ou potencialmente poluidora ou degradadora do meio ambiente sem licenciamento</w:t>
      </w:r>
      <w:r>
        <w:rPr>
          <w:spacing w:val="-11"/>
          <w:sz w:val="24"/>
        </w:rPr>
        <w:t> </w:t>
      </w:r>
      <w:r>
        <w:rPr>
          <w:sz w:val="24"/>
        </w:rPr>
        <w:t>ambiental;</w:t>
      </w:r>
    </w:p>
    <w:p>
      <w:pPr>
        <w:pStyle w:val="BodyText"/>
        <w:spacing w:before="11"/>
        <w:rPr>
          <w:sz w:val="23"/>
        </w:rPr>
      </w:pPr>
    </w:p>
    <w:p>
      <w:pPr>
        <w:pStyle w:val="ListParagraph"/>
        <w:numPr>
          <w:ilvl w:val="0"/>
          <w:numId w:val="9"/>
        </w:numPr>
        <w:tabs>
          <w:tab w:pos="1470" w:val="left" w:leader="none"/>
        </w:tabs>
        <w:spacing w:line="480" w:lineRule="auto" w:before="0" w:after="0"/>
        <w:ind w:left="1157" w:right="2508" w:firstLine="0"/>
        <w:jc w:val="left"/>
        <w:rPr>
          <w:sz w:val="24"/>
        </w:rPr>
      </w:pPr>
      <w:r>
        <w:rPr>
          <w:sz w:val="24"/>
        </w:rPr>
        <w:t>– sonegar dados ou informações solicitadas pelo IMA/AL; V – descumprir total ou parcialmente Termo de Compromisso; VI – obstar ou dificultar a ação fiscalizadora do IMA/AL;</w:t>
      </w:r>
      <w:r>
        <w:rPr>
          <w:spacing w:val="-5"/>
          <w:sz w:val="24"/>
        </w:rPr>
        <w:t> </w:t>
      </w:r>
      <w:r>
        <w:rPr>
          <w:sz w:val="24"/>
        </w:rPr>
        <w:t>e</w:t>
      </w:r>
    </w:p>
    <w:p>
      <w:pPr>
        <w:pStyle w:val="BodyText"/>
        <w:spacing w:before="9"/>
        <w:ind w:left="1157"/>
      </w:pPr>
      <w:r>
        <w:rPr/>
        <w:t>VII – prestar informação falsa ou adulterar dado técnico solicitado pelo IMA/AL.</w:t>
      </w:r>
    </w:p>
    <w:p>
      <w:pPr>
        <w:pStyle w:val="BodyText"/>
        <w:spacing w:before="10"/>
        <w:rPr>
          <w:sz w:val="23"/>
        </w:rPr>
      </w:pPr>
    </w:p>
    <w:p>
      <w:pPr>
        <w:pStyle w:val="BodyText"/>
        <w:ind w:left="305" w:right="327" w:firstLine="851"/>
        <w:jc w:val="both"/>
      </w:pPr>
      <w:r>
        <w:rPr>
          <w:b/>
        </w:rPr>
        <w:t>Art. 29. </w:t>
      </w:r>
      <w:r>
        <w:rPr/>
        <w:t>As infrações a esta Lei, bem como às normas e aos padrões de exigências técnicas ambientais serão classificadas pelos técnicos do IMA/AL, para fins de imposição e gradação de penalidade em:</w:t>
      </w:r>
    </w:p>
    <w:p>
      <w:pPr>
        <w:pStyle w:val="BodyText"/>
        <w:spacing w:before="10"/>
        <w:rPr>
          <w:sz w:val="23"/>
        </w:rPr>
      </w:pPr>
    </w:p>
    <w:p>
      <w:pPr>
        <w:pStyle w:val="ListParagraph"/>
        <w:numPr>
          <w:ilvl w:val="0"/>
          <w:numId w:val="10"/>
        </w:numPr>
        <w:tabs>
          <w:tab w:pos="1299" w:val="left" w:leader="none"/>
        </w:tabs>
        <w:spacing w:line="240" w:lineRule="auto" w:before="0" w:after="0"/>
        <w:ind w:left="305" w:right="328" w:firstLine="852"/>
        <w:jc w:val="both"/>
        <w:rPr>
          <w:sz w:val="24"/>
        </w:rPr>
      </w:pPr>
      <w:r>
        <w:rPr>
          <w:sz w:val="24"/>
        </w:rPr>
        <w:t>– Leves: as infrações que coloquem em risco a saúde, a biota e os recursos naturais, que não provoquem alterações significativas ao meio ambiente ou que resultem de ações eventuais;</w:t>
      </w:r>
    </w:p>
    <w:p>
      <w:pPr>
        <w:pStyle w:val="BodyText"/>
        <w:spacing w:before="10"/>
        <w:rPr>
          <w:sz w:val="23"/>
        </w:rPr>
      </w:pPr>
    </w:p>
    <w:p>
      <w:pPr>
        <w:pStyle w:val="ListParagraph"/>
        <w:numPr>
          <w:ilvl w:val="0"/>
          <w:numId w:val="10"/>
        </w:numPr>
        <w:tabs>
          <w:tab w:pos="1395" w:val="left" w:leader="none"/>
        </w:tabs>
        <w:spacing w:line="240" w:lineRule="auto" w:before="0" w:after="0"/>
        <w:ind w:left="305" w:right="326" w:firstLine="852"/>
        <w:jc w:val="both"/>
        <w:rPr>
          <w:sz w:val="24"/>
        </w:rPr>
      </w:pPr>
      <w:r>
        <w:rPr>
          <w:sz w:val="24"/>
        </w:rPr>
        <w:t>– Graves: as infrações que venham causar dano à saúde, à segurança, à biota, ao bem-estar da população e aos recursos naturais, alterando significativamente o  meio ambiente;</w:t>
      </w:r>
      <w:r>
        <w:rPr>
          <w:spacing w:val="-1"/>
          <w:sz w:val="24"/>
        </w:rPr>
        <w:t> </w:t>
      </w:r>
      <w:r>
        <w:rPr>
          <w:sz w:val="24"/>
        </w:rPr>
        <w:t>e</w:t>
      </w:r>
    </w:p>
    <w:p>
      <w:pPr>
        <w:pStyle w:val="BodyText"/>
        <w:spacing w:before="8"/>
        <w:rPr>
          <w:sz w:val="23"/>
        </w:rPr>
      </w:pPr>
    </w:p>
    <w:p>
      <w:pPr>
        <w:pStyle w:val="ListParagraph"/>
        <w:numPr>
          <w:ilvl w:val="0"/>
          <w:numId w:val="10"/>
        </w:numPr>
        <w:tabs>
          <w:tab w:pos="1522" w:val="left" w:leader="none"/>
        </w:tabs>
        <w:spacing w:line="240" w:lineRule="auto" w:before="0" w:after="0"/>
        <w:ind w:left="305" w:right="330" w:firstLine="852"/>
        <w:jc w:val="both"/>
        <w:rPr>
          <w:sz w:val="24"/>
        </w:rPr>
      </w:pPr>
      <w:r>
        <w:rPr>
          <w:sz w:val="24"/>
        </w:rPr>
        <w:t>– Gravíssimas: as infrações que venham causar perigo iminente à saúde, à segurança, à biota, ao bem-estar da população, aos recursos naturais e que causem danos irreparáveis ou de difícil reparação ao meio ambiente, alterando-o</w:t>
      </w:r>
      <w:r>
        <w:rPr>
          <w:spacing w:val="-5"/>
          <w:sz w:val="24"/>
        </w:rPr>
        <w:t> </w:t>
      </w:r>
      <w:r>
        <w:rPr>
          <w:sz w:val="24"/>
        </w:rPr>
        <w:t>significativamente.</w:t>
      </w:r>
    </w:p>
    <w:p>
      <w:pPr>
        <w:spacing w:after="0" w:line="240" w:lineRule="auto"/>
        <w:jc w:val="both"/>
        <w:rPr>
          <w:sz w:val="24"/>
        </w:rPr>
        <w:sectPr>
          <w:pgSz w:w="11910" w:h="16850"/>
          <w:pgMar w:header="708" w:footer="0" w:top="2660" w:bottom="280" w:left="1680" w:right="520"/>
        </w:sectPr>
      </w:pPr>
    </w:p>
    <w:p>
      <w:pPr>
        <w:pStyle w:val="BodyText"/>
        <w:spacing w:before="184"/>
        <w:ind w:left="305" w:right="382" w:firstLine="851"/>
      </w:pPr>
      <w:r>
        <w:rPr>
          <w:b/>
        </w:rPr>
        <w:t>Art. 30. </w:t>
      </w:r>
      <w:r>
        <w:rPr/>
        <w:t>A pena de multa consiste no pagamento de 3,08 UPFAL a 3.084.515,73 UPFAL e obedecerá à seguinte gradação;</w:t>
      </w:r>
    </w:p>
    <w:p>
      <w:pPr>
        <w:pStyle w:val="BodyText"/>
        <w:spacing w:before="11"/>
        <w:rPr>
          <w:sz w:val="23"/>
        </w:rPr>
      </w:pPr>
    </w:p>
    <w:p>
      <w:pPr>
        <w:pStyle w:val="ListParagraph"/>
        <w:numPr>
          <w:ilvl w:val="0"/>
          <w:numId w:val="11"/>
        </w:numPr>
        <w:tabs>
          <w:tab w:pos="1299" w:val="left" w:leader="none"/>
        </w:tabs>
        <w:spacing w:line="240" w:lineRule="auto" w:before="0" w:after="0"/>
        <w:ind w:left="305" w:right="328" w:firstLine="852"/>
        <w:jc w:val="left"/>
        <w:rPr>
          <w:sz w:val="24"/>
        </w:rPr>
      </w:pPr>
      <w:r>
        <w:rPr>
          <w:sz w:val="24"/>
        </w:rPr>
        <w:t>– de 3,08 a 1.233,38 UPFAL, nas infrações leves; </w:t>
      </w:r>
      <w:r>
        <w:rPr>
          <w:color w:val="0000FF"/>
          <w:sz w:val="24"/>
        </w:rPr>
        <w:t>(Redação dada pela </w:t>
      </w:r>
      <w:hyperlink r:id="rId7">
        <w:r>
          <w:rPr>
            <w:color w:val="0000FF"/>
            <w:sz w:val="24"/>
            <w:u w:val="single" w:color="0000FF"/>
          </w:rPr>
          <w:t>Lei n° 7.625,</w:t>
        </w:r>
      </w:hyperlink>
      <w:hyperlink r:id="rId7">
        <w:r>
          <w:rPr>
            <w:color w:val="0000FF"/>
            <w:sz w:val="24"/>
            <w:u w:val="single" w:color="0000FF"/>
          </w:rPr>
          <w:t> de</w:t>
        </w:r>
        <w:r>
          <w:rPr>
            <w:color w:val="0000FF"/>
            <w:spacing w:val="-2"/>
            <w:sz w:val="24"/>
            <w:u w:val="single" w:color="0000FF"/>
          </w:rPr>
          <w:t> </w:t>
        </w:r>
        <w:r>
          <w:rPr>
            <w:color w:val="0000FF"/>
            <w:sz w:val="24"/>
            <w:u w:val="single" w:color="0000FF"/>
          </w:rPr>
          <w:t>22.05.2014</w:t>
        </w:r>
      </w:hyperlink>
      <w:r>
        <w:rPr>
          <w:color w:val="0000FF"/>
          <w:sz w:val="24"/>
        </w:rPr>
        <w:t>).</w:t>
      </w:r>
    </w:p>
    <w:p>
      <w:pPr>
        <w:pStyle w:val="BodyText"/>
        <w:spacing w:before="2"/>
        <w:rPr>
          <w:sz w:val="21"/>
        </w:rPr>
      </w:pPr>
      <w:r>
        <w:rPr/>
        <w:pict>
          <v:shape style="position:absolute;margin-left:93.624001pt;margin-top:14.419394pt;width:465pt;height:20.9pt;mso-position-horizontal-relative:page;mso-position-vertical-relative:paragraph;z-index:1960;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“I – de 3,08 a 123,38 UPFAL, nas infrações leves;”</w:t>
                  </w:r>
                </w:p>
              </w:txbxContent>
            </v:textbox>
            <v:stroke dashstyle="solid"/>
            <w10:wrap type="topAndBottom"/>
          </v:shape>
        </w:pict>
      </w:r>
    </w:p>
    <w:p>
      <w:pPr>
        <w:pStyle w:val="BodyText"/>
        <w:rPr>
          <w:sz w:val="13"/>
        </w:rPr>
      </w:pPr>
    </w:p>
    <w:p>
      <w:pPr>
        <w:pStyle w:val="ListParagraph"/>
        <w:numPr>
          <w:ilvl w:val="0"/>
          <w:numId w:val="11"/>
        </w:numPr>
        <w:tabs>
          <w:tab w:pos="1381" w:val="left" w:leader="none"/>
        </w:tabs>
        <w:spacing w:line="240" w:lineRule="auto" w:before="90" w:after="0"/>
        <w:ind w:left="305" w:right="328" w:firstLine="852"/>
        <w:jc w:val="left"/>
        <w:rPr>
          <w:sz w:val="24"/>
        </w:rPr>
      </w:pPr>
      <w:r>
        <w:rPr>
          <w:sz w:val="24"/>
        </w:rPr>
        <w:t>– de 1.233,39 a 61.690,31 UPFAL, nas infrações graves; e </w:t>
      </w:r>
      <w:r>
        <w:rPr>
          <w:color w:val="0000FF"/>
          <w:sz w:val="24"/>
        </w:rPr>
        <w:t>(Redação dada pela </w:t>
      </w:r>
      <w:hyperlink r:id="rId7">
        <w:r>
          <w:rPr>
            <w:color w:val="0000FF"/>
            <w:sz w:val="24"/>
            <w:u w:val="single" w:color="0000FF"/>
          </w:rPr>
          <w:t>Lei</w:t>
        </w:r>
      </w:hyperlink>
      <w:hyperlink r:id="rId7">
        <w:r>
          <w:rPr>
            <w:color w:val="0000FF"/>
            <w:sz w:val="24"/>
            <w:u w:val="single" w:color="0000FF"/>
          </w:rPr>
          <w:t> n° 7.625, de</w:t>
        </w:r>
        <w:r>
          <w:rPr>
            <w:color w:val="0000FF"/>
            <w:spacing w:val="-2"/>
            <w:sz w:val="24"/>
            <w:u w:val="single" w:color="0000FF"/>
          </w:rPr>
          <w:t> </w:t>
        </w:r>
        <w:r>
          <w:rPr>
            <w:color w:val="0000FF"/>
            <w:sz w:val="24"/>
            <w:u w:val="single" w:color="0000FF"/>
          </w:rPr>
          <w:t>22.05.2014</w:t>
        </w:r>
      </w:hyperlink>
      <w:r>
        <w:rPr>
          <w:color w:val="0000FF"/>
          <w:sz w:val="24"/>
        </w:rPr>
        <w:t>).</w:t>
      </w:r>
    </w:p>
    <w:p>
      <w:pPr>
        <w:pStyle w:val="BodyText"/>
        <w:spacing w:before="3"/>
        <w:rPr>
          <w:sz w:val="21"/>
        </w:rPr>
      </w:pPr>
      <w:r>
        <w:rPr/>
        <w:pict>
          <v:shape style="position:absolute;margin-left:93.624001pt;margin-top:14.451792pt;width:465pt;height:20.9pt;mso-position-horizontal-relative:page;mso-position-vertical-relative:paragraph;z-index:1984;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“II – de 123,39 a 61.690,31 UPFAL, nas infrações graves; e”</w:t>
                  </w:r>
                </w:p>
              </w:txbxContent>
            </v:textbox>
            <v:stroke dashstyle="solid"/>
            <w10:wrap type="topAndBottom"/>
          </v:shape>
        </w:pict>
      </w:r>
    </w:p>
    <w:p>
      <w:pPr>
        <w:pStyle w:val="BodyText"/>
        <w:spacing w:before="10"/>
        <w:rPr>
          <w:sz w:val="12"/>
        </w:rPr>
      </w:pPr>
    </w:p>
    <w:p>
      <w:pPr>
        <w:pStyle w:val="ListParagraph"/>
        <w:numPr>
          <w:ilvl w:val="0"/>
          <w:numId w:val="11"/>
        </w:numPr>
        <w:tabs>
          <w:tab w:pos="1455" w:val="left" w:leader="none"/>
        </w:tabs>
        <w:spacing w:line="240" w:lineRule="auto" w:before="90" w:after="0"/>
        <w:ind w:left="1454" w:right="0" w:hanging="297"/>
        <w:jc w:val="left"/>
        <w:rPr>
          <w:sz w:val="24"/>
        </w:rPr>
      </w:pPr>
      <w:r>
        <w:rPr>
          <w:sz w:val="24"/>
        </w:rPr>
        <w:t>– de 61.690,32 a 3.084.515,73 UPFAL, nas infrações</w:t>
      </w:r>
      <w:r>
        <w:rPr>
          <w:spacing w:val="0"/>
          <w:sz w:val="24"/>
        </w:rPr>
        <w:t> </w:t>
      </w:r>
      <w:r>
        <w:rPr>
          <w:sz w:val="24"/>
        </w:rPr>
        <w:t>gravíssimas.</w:t>
      </w:r>
    </w:p>
    <w:p>
      <w:pPr>
        <w:pStyle w:val="BodyText"/>
        <w:spacing w:before="10"/>
        <w:rPr>
          <w:sz w:val="23"/>
        </w:rPr>
      </w:pPr>
    </w:p>
    <w:p>
      <w:pPr>
        <w:pStyle w:val="BodyText"/>
        <w:ind w:left="305" w:right="335" w:firstLine="851"/>
        <w:jc w:val="both"/>
      </w:pPr>
      <w:r>
        <w:rPr/>
        <w:t>§ 1º A pena de multa poderá ser agravada até o grau máximo de classificação nos casos de artifício, ardil, simulação ou embaraço à fiscalização.</w:t>
      </w:r>
    </w:p>
    <w:p>
      <w:pPr>
        <w:pStyle w:val="BodyText"/>
        <w:spacing w:before="9"/>
        <w:rPr>
          <w:sz w:val="20"/>
        </w:rPr>
      </w:pPr>
    </w:p>
    <w:p>
      <w:pPr>
        <w:pStyle w:val="BodyText"/>
        <w:ind w:left="305" w:right="327" w:firstLine="851"/>
        <w:jc w:val="both"/>
      </w:pPr>
      <w:r>
        <w:rPr/>
        <w:t>§ 2º Na falta de licenciamento ambiental, aplicar-se-á multa a ser graduada de acordo com o porte da atividade, nos seguintes termos: </w:t>
      </w:r>
      <w:r>
        <w:rPr>
          <w:color w:val="0000FF"/>
        </w:rPr>
        <w:t>(Redação dada pela </w:t>
      </w:r>
      <w:hyperlink r:id="rId8">
        <w:r>
          <w:rPr>
            <w:color w:val="0000FF"/>
            <w:u w:val="single" w:color="0000FF"/>
          </w:rPr>
          <w:t>Lei nº 7.705, de</w:t>
        </w:r>
      </w:hyperlink>
      <w:r>
        <w:rPr>
          <w:color w:val="0000FF"/>
        </w:rPr>
        <w:t> </w:t>
      </w:r>
      <w:hyperlink r:id="rId8">
        <w:r>
          <w:rPr>
            <w:color w:val="0000FF"/>
            <w:u w:val="single" w:color="0000FF"/>
          </w:rPr>
          <w:t>29.07.2015</w:t>
        </w:r>
      </w:hyperlink>
      <w:r>
        <w:rPr>
          <w:color w:val="0000FF"/>
        </w:rPr>
        <w:t>).</w:t>
      </w:r>
    </w:p>
    <w:p>
      <w:pPr>
        <w:pStyle w:val="BodyText"/>
        <w:spacing w:before="10"/>
        <w:rPr>
          <w:sz w:val="20"/>
        </w:rPr>
      </w:pPr>
    </w:p>
    <w:p>
      <w:pPr>
        <w:pStyle w:val="ListParagraph"/>
        <w:numPr>
          <w:ilvl w:val="0"/>
          <w:numId w:val="12"/>
        </w:numPr>
        <w:tabs>
          <w:tab w:pos="1302" w:val="left" w:leader="none"/>
        </w:tabs>
        <w:spacing w:line="240" w:lineRule="auto" w:before="0" w:after="0"/>
        <w:ind w:left="305" w:right="328" w:firstLine="852"/>
        <w:jc w:val="both"/>
        <w:rPr>
          <w:sz w:val="24"/>
        </w:rPr>
      </w:pPr>
      <w:r>
        <w:rPr>
          <w:sz w:val="24"/>
        </w:rPr>
        <w:t>– multa de até 50 UPFAL para empresas de pequeno porte; </w:t>
      </w:r>
      <w:r>
        <w:rPr>
          <w:color w:val="0000FF"/>
          <w:sz w:val="24"/>
        </w:rPr>
        <w:t>(Redação dada pela </w:t>
      </w:r>
      <w:hyperlink r:id="rId8">
        <w:r>
          <w:rPr>
            <w:color w:val="0000FF"/>
            <w:sz w:val="24"/>
            <w:u w:val="single" w:color="0000FF"/>
          </w:rPr>
          <w:t>Lei</w:t>
        </w:r>
      </w:hyperlink>
      <w:hyperlink r:id="rId8">
        <w:r>
          <w:rPr>
            <w:color w:val="0000FF"/>
            <w:sz w:val="24"/>
            <w:u w:val="single" w:color="0000FF"/>
          </w:rPr>
          <w:t> nº 7.705,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9"/>
        <w:rPr>
          <w:sz w:val="20"/>
        </w:rPr>
      </w:pPr>
    </w:p>
    <w:p>
      <w:pPr>
        <w:pStyle w:val="ListParagraph"/>
        <w:numPr>
          <w:ilvl w:val="0"/>
          <w:numId w:val="12"/>
        </w:numPr>
        <w:tabs>
          <w:tab w:pos="1395" w:val="left" w:leader="none"/>
        </w:tabs>
        <w:spacing w:line="240" w:lineRule="auto" w:before="1" w:after="0"/>
        <w:ind w:left="305" w:right="326" w:firstLine="852"/>
        <w:jc w:val="both"/>
        <w:rPr>
          <w:sz w:val="24"/>
        </w:rPr>
      </w:pPr>
      <w:r>
        <w:rPr>
          <w:sz w:val="24"/>
        </w:rPr>
        <w:t>– multa de até 150 UPFAL para empresas de médio porte; e </w:t>
      </w:r>
      <w:r>
        <w:rPr>
          <w:color w:val="0000FF"/>
          <w:sz w:val="24"/>
        </w:rPr>
        <w:t>(Redação dada pela</w:t>
      </w:r>
      <w:hyperlink r:id="rId8">
        <w:r>
          <w:rPr>
            <w:color w:val="0000FF"/>
            <w:sz w:val="24"/>
            <w:u w:val="single" w:color="0000FF"/>
          </w:rPr>
          <w:t> Lei nº 7.705,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10"/>
        <w:rPr>
          <w:sz w:val="20"/>
        </w:rPr>
      </w:pPr>
    </w:p>
    <w:p>
      <w:pPr>
        <w:pStyle w:val="ListParagraph"/>
        <w:numPr>
          <w:ilvl w:val="0"/>
          <w:numId w:val="12"/>
        </w:numPr>
        <w:tabs>
          <w:tab w:pos="1479" w:val="left" w:leader="none"/>
        </w:tabs>
        <w:spacing w:line="240" w:lineRule="auto" w:before="0" w:after="0"/>
        <w:ind w:left="305" w:right="328" w:firstLine="852"/>
        <w:jc w:val="both"/>
        <w:rPr>
          <w:sz w:val="24"/>
        </w:rPr>
      </w:pPr>
      <w:r>
        <w:rPr>
          <w:sz w:val="24"/>
        </w:rPr>
        <w:t>– multa de até 500 UPFAL para empresas de grande porte. </w:t>
      </w:r>
      <w:r>
        <w:rPr>
          <w:color w:val="0000FF"/>
          <w:sz w:val="24"/>
        </w:rPr>
        <w:t>(Redação dada pela</w:t>
      </w:r>
      <w:hyperlink r:id="rId8">
        <w:r>
          <w:rPr>
            <w:color w:val="0000FF"/>
            <w:sz w:val="24"/>
            <w:u w:val="single" w:color="0000FF"/>
          </w:rPr>
          <w:t> Lei nº 7.705,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3"/>
        <w:rPr>
          <w:sz w:val="21"/>
        </w:rPr>
      </w:pPr>
      <w:r>
        <w:rPr/>
        <w:pict>
          <v:shape style="position:absolute;margin-left:93.624001pt;margin-top:14.434443pt;width:465pt;height:21pt;mso-position-horizontal-relative:page;mso-position-vertical-relative:paragraph;z-index:2008;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 2º Na falta de licenciamento ambiental, a multa será equivalente a 500 UPFAL.”</w:t>
                  </w:r>
                </w:p>
              </w:txbxContent>
            </v:textbox>
            <v:stroke dashstyle="solid"/>
            <w10:wrap type="topAndBottom"/>
          </v:shape>
        </w:pict>
      </w:r>
    </w:p>
    <w:p>
      <w:pPr>
        <w:pStyle w:val="BodyText"/>
        <w:rPr>
          <w:sz w:val="13"/>
        </w:rPr>
      </w:pPr>
    </w:p>
    <w:p>
      <w:pPr>
        <w:pStyle w:val="BodyText"/>
        <w:spacing w:before="90"/>
        <w:ind w:left="305" w:right="327" w:firstLine="851"/>
        <w:jc w:val="both"/>
      </w:pPr>
      <w:r>
        <w:rPr/>
        <w:t>§ 3º Na aplicação da multa de que trata o parágrafo anterior deverão ser observadas as disposições do art. 31, incisos II a V desta Lei. </w:t>
      </w:r>
      <w:r>
        <w:rPr>
          <w:color w:val="0000FF"/>
        </w:rPr>
        <w:t>(Redação acrescentada pela </w:t>
      </w:r>
      <w:hyperlink r:id="rId8">
        <w:r>
          <w:rPr>
            <w:color w:val="0000FF"/>
            <w:u w:val="single" w:color="0000FF"/>
          </w:rPr>
          <w:t>Lei nº 7.705, de</w:t>
        </w:r>
      </w:hyperlink>
      <w:r>
        <w:rPr>
          <w:color w:val="0000FF"/>
        </w:rPr>
        <w:t> </w:t>
      </w:r>
      <w:hyperlink r:id="rId8">
        <w:r>
          <w:rPr>
            <w:color w:val="0000FF"/>
            <w:u w:val="single" w:color="0000FF"/>
          </w:rPr>
          <w:t>29.07.2015</w:t>
        </w:r>
      </w:hyperlink>
      <w:r>
        <w:rPr>
          <w:color w:val="0000FF"/>
        </w:rPr>
        <w:t>).</w:t>
      </w:r>
    </w:p>
    <w:p>
      <w:pPr>
        <w:pStyle w:val="BodyText"/>
      </w:pPr>
    </w:p>
    <w:p>
      <w:pPr>
        <w:pStyle w:val="BodyText"/>
        <w:ind w:left="1157"/>
      </w:pPr>
      <w:r>
        <w:rPr>
          <w:b/>
        </w:rPr>
        <w:t>Art. 31. </w:t>
      </w:r>
      <w:r>
        <w:rPr/>
        <w:t>Para a imposição e gradação da penalidade levar-se-ão em conta:</w:t>
      </w:r>
    </w:p>
    <w:p>
      <w:pPr>
        <w:pStyle w:val="BodyText"/>
        <w:spacing w:before="11"/>
        <w:rPr>
          <w:sz w:val="23"/>
        </w:rPr>
      </w:pPr>
    </w:p>
    <w:p>
      <w:pPr>
        <w:pStyle w:val="ListParagraph"/>
        <w:numPr>
          <w:ilvl w:val="0"/>
          <w:numId w:val="13"/>
        </w:numPr>
        <w:tabs>
          <w:tab w:pos="1309" w:val="left" w:leader="none"/>
        </w:tabs>
        <w:spacing w:line="240" w:lineRule="auto" w:before="0" w:after="0"/>
        <w:ind w:left="305" w:right="333" w:firstLine="852"/>
        <w:jc w:val="left"/>
        <w:rPr>
          <w:sz w:val="24"/>
        </w:rPr>
      </w:pPr>
      <w:r>
        <w:rPr>
          <w:sz w:val="24"/>
        </w:rPr>
        <w:t>– a gravidade do fato, tendo em vista os motivos da infração e suas conseqüências para a saúde pública e para o meio</w:t>
      </w:r>
      <w:r>
        <w:rPr>
          <w:spacing w:val="-8"/>
          <w:sz w:val="24"/>
        </w:rPr>
        <w:t> </w:t>
      </w:r>
      <w:r>
        <w:rPr>
          <w:sz w:val="24"/>
        </w:rPr>
        <w:t>ambiente;</w:t>
      </w:r>
    </w:p>
    <w:p>
      <w:pPr>
        <w:pStyle w:val="BodyText"/>
        <w:spacing w:before="11"/>
        <w:rPr>
          <w:sz w:val="23"/>
        </w:rPr>
      </w:pPr>
    </w:p>
    <w:p>
      <w:pPr>
        <w:pStyle w:val="ListParagraph"/>
        <w:numPr>
          <w:ilvl w:val="0"/>
          <w:numId w:val="13"/>
        </w:numPr>
        <w:tabs>
          <w:tab w:pos="1376" w:val="left" w:leader="none"/>
        </w:tabs>
        <w:spacing w:line="240" w:lineRule="auto" w:before="0" w:after="0"/>
        <w:ind w:left="1375" w:right="0" w:hanging="218"/>
        <w:jc w:val="left"/>
        <w:rPr>
          <w:sz w:val="24"/>
        </w:rPr>
      </w:pPr>
      <w:r>
        <w:rPr>
          <w:sz w:val="24"/>
        </w:rPr>
        <w:t>– as circunstâncias atenuantes ou agravantes;</w:t>
      </w:r>
    </w:p>
    <w:p>
      <w:pPr>
        <w:pStyle w:val="BodyText"/>
        <w:spacing w:before="11"/>
        <w:rPr>
          <w:sz w:val="23"/>
        </w:rPr>
      </w:pPr>
    </w:p>
    <w:p>
      <w:pPr>
        <w:pStyle w:val="ListParagraph"/>
        <w:numPr>
          <w:ilvl w:val="0"/>
          <w:numId w:val="13"/>
        </w:numPr>
        <w:tabs>
          <w:tab w:pos="1455" w:val="left" w:leader="none"/>
        </w:tabs>
        <w:spacing w:line="240" w:lineRule="auto" w:before="0" w:after="0"/>
        <w:ind w:left="1454" w:right="0" w:hanging="297"/>
        <w:jc w:val="left"/>
        <w:rPr>
          <w:sz w:val="24"/>
        </w:rPr>
      </w:pPr>
      <w:r>
        <w:rPr>
          <w:sz w:val="24"/>
        </w:rPr>
        <w:t>– os antecedentes do infrator, quanto ao cumprimento da legislação</w:t>
      </w:r>
      <w:r>
        <w:rPr>
          <w:spacing w:val="-3"/>
          <w:sz w:val="24"/>
        </w:rPr>
        <w:t> </w:t>
      </w:r>
      <w:r>
        <w:rPr>
          <w:sz w:val="24"/>
        </w:rPr>
        <w:t>ambiental;</w:t>
      </w:r>
    </w:p>
    <w:p>
      <w:pPr>
        <w:spacing w:after="0" w:line="240" w:lineRule="auto"/>
        <w:jc w:val="left"/>
        <w:rPr>
          <w:sz w:val="24"/>
        </w:rPr>
        <w:sectPr>
          <w:pgSz w:w="11910" w:h="16850"/>
          <w:pgMar w:header="708" w:footer="0" w:top="2660" w:bottom="280" w:left="1680" w:right="520"/>
        </w:sectPr>
      </w:pPr>
    </w:p>
    <w:p>
      <w:pPr>
        <w:pStyle w:val="ListParagraph"/>
        <w:numPr>
          <w:ilvl w:val="0"/>
          <w:numId w:val="13"/>
        </w:numPr>
        <w:tabs>
          <w:tab w:pos="1470" w:val="left" w:leader="none"/>
        </w:tabs>
        <w:spacing w:line="480" w:lineRule="auto" w:before="184" w:after="0"/>
        <w:ind w:left="1157" w:right="2948" w:firstLine="0"/>
        <w:jc w:val="left"/>
        <w:rPr>
          <w:sz w:val="24"/>
        </w:rPr>
      </w:pPr>
      <w:r>
        <w:rPr>
          <w:sz w:val="24"/>
        </w:rPr>
        <w:t>– a situação econômica do infrator, no caso de multa; e V –</w:t>
      </w:r>
      <w:r>
        <w:rPr>
          <w:spacing w:val="-2"/>
          <w:sz w:val="24"/>
        </w:rPr>
        <w:t> </w:t>
      </w:r>
      <w:r>
        <w:rPr>
          <w:sz w:val="24"/>
        </w:rPr>
        <w:t>reincidência.</w:t>
      </w:r>
    </w:p>
    <w:p>
      <w:pPr>
        <w:pStyle w:val="BodyText"/>
        <w:spacing w:before="10"/>
        <w:ind w:left="305" w:right="328" w:firstLine="851"/>
        <w:jc w:val="both"/>
      </w:pPr>
      <w:r>
        <w:rPr>
          <w:b/>
        </w:rPr>
        <w:t>Art. 32. </w:t>
      </w:r>
      <w:r>
        <w:rPr/>
        <w:t>Sem prejuízo da obrigação do infrator reparar o dano ambiental por ele causado e da aplicação das sanções civis e penais, as infrações indicadas no artigo 28 serão punidas, isolada ou cumulativamente, com as seguintes penalidades:</w:t>
      </w:r>
    </w:p>
    <w:p>
      <w:pPr>
        <w:pStyle w:val="BodyText"/>
        <w:spacing w:before="11"/>
        <w:rPr>
          <w:sz w:val="23"/>
        </w:rPr>
      </w:pPr>
    </w:p>
    <w:p>
      <w:pPr>
        <w:pStyle w:val="ListParagraph"/>
        <w:numPr>
          <w:ilvl w:val="0"/>
          <w:numId w:val="14"/>
        </w:numPr>
        <w:tabs>
          <w:tab w:pos="1294" w:val="left" w:leader="none"/>
        </w:tabs>
        <w:spacing w:line="240" w:lineRule="auto" w:before="0" w:after="0"/>
        <w:ind w:left="305" w:right="0" w:firstLine="852"/>
        <w:jc w:val="left"/>
        <w:rPr>
          <w:sz w:val="24"/>
        </w:rPr>
      </w:pPr>
      <w:r>
        <w:rPr>
          <w:sz w:val="24"/>
        </w:rPr>
        <w:t>– advertência por</w:t>
      </w:r>
      <w:r>
        <w:rPr>
          <w:spacing w:val="0"/>
          <w:sz w:val="24"/>
        </w:rPr>
        <w:t> </w:t>
      </w:r>
      <w:r>
        <w:rPr>
          <w:sz w:val="24"/>
        </w:rPr>
        <w:t>escrito;</w:t>
      </w:r>
    </w:p>
    <w:p>
      <w:pPr>
        <w:pStyle w:val="BodyText"/>
      </w:pPr>
    </w:p>
    <w:p>
      <w:pPr>
        <w:pStyle w:val="ListParagraph"/>
        <w:numPr>
          <w:ilvl w:val="0"/>
          <w:numId w:val="14"/>
        </w:numPr>
        <w:tabs>
          <w:tab w:pos="1376" w:val="left" w:leader="none"/>
        </w:tabs>
        <w:spacing w:line="240" w:lineRule="auto" w:before="0" w:after="0"/>
        <w:ind w:left="1375" w:right="0" w:hanging="218"/>
        <w:jc w:val="left"/>
        <w:rPr>
          <w:sz w:val="24"/>
        </w:rPr>
      </w:pPr>
      <w:r>
        <w:rPr>
          <w:sz w:val="24"/>
        </w:rPr>
        <w:t>– multa simples que variará de 3,08 a 3.084.515,73</w:t>
      </w:r>
      <w:r>
        <w:rPr>
          <w:spacing w:val="-7"/>
          <w:sz w:val="24"/>
        </w:rPr>
        <w:t> </w:t>
      </w:r>
      <w:r>
        <w:rPr>
          <w:sz w:val="24"/>
        </w:rPr>
        <w:t>UPFAL;</w:t>
      </w:r>
    </w:p>
    <w:p>
      <w:pPr>
        <w:pStyle w:val="BodyText"/>
        <w:spacing w:before="11"/>
        <w:rPr>
          <w:sz w:val="23"/>
        </w:rPr>
      </w:pPr>
    </w:p>
    <w:p>
      <w:pPr>
        <w:pStyle w:val="ListParagraph"/>
        <w:numPr>
          <w:ilvl w:val="0"/>
          <w:numId w:val="14"/>
        </w:numPr>
        <w:tabs>
          <w:tab w:pos="1477" w:val="left" w:leader="none"/>
        </w:tabs>
        <w:spacing w:line="240" w:lineRule="auto" w:before="0" w:after="0"/>
        <w:ind w:left="305" w:right="325" w:firstLine="852"/>
        <w:jc w:val="both"/>
        <w:rPr>
          <w:sz w:val="24"/>
        </w:rPr>
      </w:pPr>
      <w:r>
        <w:rPr>
          <w:sz w:val="24"/>
        </w:rPr>
        <w:t>– multa diária, no caso de não cessação do ato poluidor ou degradador do meio ambiente, e também nos casos de descumprimento de quaisquer das exigências constantes nas licenças ambientais, no valor de 20% (vinte por cento) do valor da licença concedida ou, no caso de ausência de licença ambiental, de 50 (cinquenta) UPFAL; </w:t>
      </w:r>
      <w:r>
        <w:rPr>
          <w:color w:val="0000FF"/>
          <w:sz w:val="24"/>
        </w:rPr>
        <w:t>(Redação dada pela </w:t>
      </w:r>
      <w:hyperlink r:id="rId7">
        <w:r>
          <w:rPr>
            <w:color w:val="0000FF"/>
            <w:sz w:val="24"/>
            <w:u w:val="single" w:color="0000FF"/>
          </w:rPr>
          <w:t>Lei n°</w:t>
        </w:r>
      </w:hyperlink>
      <w:hyperlink r:id="rId7">
        <w:r>
          <w:rPr>
            <w:color w:val="0000FF"/>
            <w:sz w:val="24"/>
            <w:u w:val="single" w:color="0000FF"/>
          </w:rPr>
          <w:t> 7.625, de</w:t>
        </w:r>
        <w:r>
          <w:rPr>
            <w:color w:val="0000FF"/>
            <w:spacing w:val="-2"/>
            <w:sz w:val="24"/>
            <w:u w:val="single" w:color="0000FF"/>
          </w:rPr>
          <w:t> </w:t>
        </w:r>
        <w:r>
          <w:rPr>
            <w:color w:val="0000FF"/>
            <w:sz w:val="24"/>
            <w:u w:val="single" w:color="0000FF"/>
          </w:rPr>
          <w:t>22.05.2014</w:t>
        </w:r>
      </w:hyperlink>
      <w:r>
        <w:rPr>
          <w:color w:val="0000FF"/>
          <w:sz w:val="24"/>
        </w:rPr>
        <w:t>).</w:t>
      </w:r>
    </w:p>
    <w:p>
      <w:pPr>
        <w:pStyle w:val="BodyText"/>
        <w:spacing w:before="3"/>
        <w:rPr>
          <w:sz w:val="21"/>
        </w:rPr>
      </w:pPr>
      <w:r>
        <w:rPr/>
        <w:pict>
          <v:shape style="position:absolute;margin-left:93.624001pt;margin-top:14.431705pt;width:465pt;height:30.15pt;mso-position-horizontal-relative:page;mso-position-vertical-relative:paragraph;z-index:2032;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0" w:firstLine="0"/>
                    <w:jc w:val="left"/>
                    <w:rPr>
                      <w:i/>
                      <w:sz w:val="16"/>
                    </w:rPr>
                  </w:pPr>
                  <w:r>
                    <w:rPr>
                      <w:i/>
                      <w:sz w:val="16"/>
                    </w:rPr>
                    <w:t>“III – multa diária, no caso de não cessação do ato poluidor ou degradador do meio ambiente, e também nos casos de descumprimento de </w:t>
                  </w:r>
                  <w:r>
                    <w:rPr>
                      <w:i/>
                      <w:sz w:val="16"/>
                    </w:rPr>
                    <w:t>quaisquer das exigências constantes nas licenças ambientais, no valor de 0,1% (zero vírgula um por cento) do valor da licença;”</w:t>
                  </w:r>
                </w:p>
              </w:txbxContent>
            </v:textbox>
            <v:stroke dashstyle="solid"/>
            <w10:wrap type="topAndBottom"/>
          </v:shape>
        </w:pict>
      </w:r>
    </w:p>
    <w:p>
      <w:pPr>
        <w:pStyle w:val="BodyText"/>
        <w:rPr>
          <w:sz w:val="9"/>
        </w:rPr>
      </w:pPr>
    </w:p>
    <w:p>
      <w:pPr>
        <w:pStyle w:val="ListParagraph"/>
        <w:numPr>
          <w:ilvl w:val="0"/>
          <w:numId w:val="14"/>
        </w:numPr>
        <w:tabs>
          <w:tab w:pos="1486" w:val="left" w:leader="none"/>
        </w:tabs>
        <w:spacing w:line="240" w:lineRule="auto" w:before="90" w:after="0"/>
        <w:ind w:left="305" w:right="329" w:firstLine="852"/>
        <w:jc w:val="left"/>
        <w:rPr>
          <w:sz w:val="24"/>
        </w:rPr>
      </w:pPr>
      <w:r>
        <w:rPr>
          <w:sz w:val="24"/>
        </w:rPr>
        <w:t>– apreensão dos animais, produtos e subprodutos da fauna e flora, instrumentos, apetrechos, equipamentos e veículos de qualquer natureza, utilizados na</w:t>
      </w:r>
      <w:r>
        <w:rPr>
          <w:spacing w:val="-4"/>
          <w:sz w:val="24"/>
        </w:rPr>
        <w:t> </w:t>
      </w:r>
      <w:r>
        <w:rPr>
          <w:sz w:val="24"/>
        </w:rPr>
        <w:t>infração;</w:t>
      </w:r>
    </w:p>
    <w:p>
      <w:pPr>
        <w:pStyle w:val="ListParagraph"/>
        <w:numPr>
          <w:ilvl w:val="0"/>
          <w:numId w:val="14"/>
        </w:numPr>
        <w:tabs>
          <w:tab w:pos="1390" w:val="left" w:leader="none"/>
        </w:tabs>
        <w:spacing w:line="240" w:lineRule="auto" w:before="206" w:after="0"/>
        <w:ind w:left="1390" w:right="0" w:hanging="233"/>
        <w:jc w:val="left"/>
        <w:rPr>
          <w:sz w:val="24"/>
        </w:rPr>
      </w:pPr>
      <w:r>
        <w:rPr>
          <w:sz w:val="24"/>
        </w:rPr>
        <w:t>– destruição e/ou inutilização do</w:t>
      </w:r>
      <w:r>
        <w:rPr>
          <w:spacing w:val="0"/>
          <w:sz w:val="24"/>
        </w:rPr>
        <w:t> </w:t>
      </w:r>
      <w:r>
        <w:rPr>
          <w:sz w:val="24"/>
        </w:rPr>
        <w:t>produto;</w:t>
      </w:r>
    </w:p>
    <w:p>
      <w:pPr>
        <w:pStyle w:val="ListParagraph"/>
        <w:numPr>
          <w:ilvl w:val="0"/>
          <w:numId w:val="14"/>
        </w:numPr>
        <w:tabs>
          <w:tab w:pos="1470" w:val="left" w:leader="none"/>
        </w:tabs>
        <w:spacing w:line="240" w:lineRule="auto" w:before="206" w:after="0"/>
        <w:ind w:left="1469" w:right="0" w:hanging="312"/>
        <w:jc w:val="left"/>
        <w:rPr>
          <w:sz w:val="24"/>
        </w:rPr>
      </w:pPr>
      <w:r>
        <w:rPr>
          <w:sz w:val="24"/>
        </w:rPr>
        <w:t>– suspensão de vendas e/ou fabricação do</w:t>
      </w:r>
      <w:r>
        <w:rPr>
          <w:spacing w:val="-2"/>
          <w:sz w:val="24"/>
        </w:rPr>
        <w:t> </w:t>
      </w:r>
      <w:r>
        <w:rPr>
          <w:sz w:val="24"/>
        </w:rPr>
        <w:t>produto;</w:t>
      </w:r>
    </w:p>
    <w:p>
      <w:pPr>
        <w:pStyle w:val="ListParagraph"/>
        <w:numPr>
          <w:ilvl w:val="0"/>
          <w:numId w:val="14"/>
        </w:numPr>
        <w:tabs>
          <w:tab w:pos="1561" w:val="left" w:leader="none"/>
        </w:tabs>
        <w:spacing w:line="240" w:lineRule="auto" w:before="206" w:after="0"/>
        <w:ind w:left="305" w:right="324" w:firstLine="852"/>
        <w:jc w:val="left"/>
        <w:rPr>
          <w:sz w:val="24"/>
        </w:rPr>
      </w:pPr>
      <w:r>
        <w:rPr>
          <w:sz w:val="24"/>
        </w:rPr>
        <w:t>– embargo de obra ou interdição da atividade; </w:t>
      </w:r>
      <w:r>
        <w:rPr>
          <w:color w:val="0000FF"/>
          <w:sz w:val="24"/>
        </w:rPr>
        <w:t>(Redação dada pela </w:t>
      </w:r>
      <w:hyperlink r:id="rId7">
        <w:r>
          <w:rPr>
            <w:color w:val="0000FF"/>
            <w:sz w:val="24"/>
            <w:u w:val="single" w:color="0000FF"/>
          </w:rPr>
          <w:t>Lei n° 7.625,</w:t>
        </w:r>
      </w:hyperlink>
      <w:hyperlink r:id="rId7">
        <w:r>
          <w:rPr>
            <w:color w:val="0000FF"/>
            <w:sz w:val="24"/>
            <w:u w:val="single" w:color="0000FF"/>
          </w:rPr>
          <w:t> de</w:t>
        </w:r>
        <w:r>
          <w:rPr>
            <w:color w:val="0000FF"/>
            <w:spacing w:val="-2"/>
            <w:sz w:val="24"/>
            <w:u w:val="single" w:color="0000FF"/>
          </w:rPr>
          <w:t> </w:t>
        </w:r>
        <w:r>
          <w:rPr>
            <w:color w:val="0000FF"/>
            <w:sz w:val="24"/>
            <w:u w:val="single" w:color="0000FF"/>
          </w:rPr>
          <w:t>22.05.2014</w:t>
        </w:r>
      </w:hyperlink>
      <w:r>
        <w:rPr>
          <w:color w:val="0000FF"/>
          <w:sz w:val="24"/>
        </w:rPr>
        <w:t>).</w:t>
      </w:r>
    </w:p>
    <w:p>
      <w:pPr>
        <w:pStyle w:val="BodyText"/>
        <w:spacing w:before="3"/>
        <w:rPr>
          <w:sz w:val="17"/>
        </w:rPr>
      </w:pPr>
      <w:r>
        <w:rPr/>
        <w:pict>
          <v:shape style="position:absolute;margin-left:93.624001pt;margin-top:12.145452pt;width:465pt;height:20.9pt;mso-position-horizontal-relative:page;mso-position-vertical-relative:paragraph;z-index:2056;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“VII – embargo de obra;”</w:t>
                  </w:r>
                </w:p>
              </w:txbxContent>
            </v:textbox>
            <v:stroke dashstyle="solid"/>
            <w10:wrap type="topAndBottom"/>
          </v:shape>
        </w:pict>
      </w:r>
    </w:p>
    <w:p>
      <w:pPr>
        <w:pStyle w:val="BodyText"/>
        <w:spacing w:before="1"/>
        <w:rPr>
          <w:sz w:val="7"/>
        </w:rPr>
      </w:pPr>
    </w:p>
    <w:p>
      <w:pPr>
        <w:pStyle w:val="ListParagraph"/>
        <w:numPr>
          <w:ilvl w:val="0"/>
          <w:numId w:val="14"/>
        </w:numPr>
        <w:tabs>
          <w:tab w:pos="1628" w:val="left" w:leader="none"/>
        </w:tabs>
        <w:spacing w:line="240" w:lineRule="auto" w:before="90" w:after="0"/>
        <w:ind w:left="1627" w:right="0" w:hanging="470"/>
        <w:jc w:val="left"/>
        <w:rPr>
          <w:sz w:val="24"/>
        </w:rPr>
      </w:pPr>
      <w:r>
        <w:rPr>
          <w:sz w:val="24"/>
        </w:rPr>
        <w:t>– demolição de</w:t>
      </w:r>
      <w:r>
        <w:rPr>
          <w:spacing w:val="-1"/>
          <w:sz w:val="24"/>
        </w:rPr>
        <w:t> </w:t>
      </w:r>
      <w:r>
        <w:rPr>
          <w:sz w:val="24"/>
        </w:rPr>
        <w:t>obra;</w:t>
      </w:r>
    </w:p>
    <w:p>
      <w:pPr>
        <w:pStyle w:val="BodyText"/>
      </w:pPr>
    </w:p>
    <w:p>
      <w:pPr>
        <w:pStyle w:val="ListParagraph"/>
        <w:numPr>
          <w:ilvl w:val="0"/>
          <w:numId w:val="14"/>
        </w:numPr>
        <w:tabs>
          <w:tab w:pos="1484" w:val="left" w:leader="none"/>
        </w:tabs>
        <w:spacing w:line="240" w:lineRule="auto" w:before="0" w:after="0"/>
        <w:ind w:left="305" w:right="327" w:firstLine="852"/>
        <w:jc w:val="left"/>
        <w:rPr>
          <w:sz w:val="24"/>
        </w:rPr>
      </w:pPr>
      <w:r>
        <w:rPr>
          <w:sz w:val="24"/>
        </w:rPr>
        <w:t>– suspensão ou cancelamento de registro, licença ou autorização; </w:t>
      </w:r>
      <w:r>
        <w:rPr>
          <w:color w:val="0000FF"/>
          <w:sz w:val="24"/>
        </w:rPr>
        <w:t>(Redação dada pela </w:t>
      </w:r>
      <w:hyperlink r:id="rId7">
        <w:r>
          <w:rPr>
            <w:color w:val="0000FF"/>
            <w:sz w:val="24"/>
            <w:u w:val="single" w:color="0000FF"/>
          </w:rPr>
          <w:t>Lei n° 7.625, de 22.05.2014</w:t>
        </w:r>
      </w:hyperlink>
      <w:r>
        <w:rPr>
          <w:color w:val="0000FF"/>
          <w:sz w:val="24"/>
        </w:rPr>
        <w:t>).</w:t>
      </w:r>
    </w:p>
    <w:p>
      <w:pPr>
        <w:pStyle w:val="BodyText"/>
        <w:spacing w:before="2"/>
        <w:rPr>
          <w:sz w:val="21"/>
        </w:rPr>
      </w:pPr>
      <w:r>
        <w:rPr/>
        <w:pict>
          <v:shape style="position:absolute;margin-left:93.624001pt;margin-top:14.414157pt;width:465pt;height:20.9pt;mso-position-horizontal-relative:page;mso-position-vertical-relative:paragraph;z-index:2080;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“IX – suspensão parcial ou total de atividades;”</w:t>
                  </w:r>
                </w:p>
              </w:txbxContent>
            </v:textbox>
            <v:stroke dashstyle="solid"/>
            <w10:wrap type="topAndBottom"/>
          </v:shape>
        </w:pict>
      </w:r>
    </w:p>
    <w:p>
      <w:pPr>
        <w:pStyle w:val="BodyText"/>
        <w:spacing w:before="10"/>
        <w:rPr>
          <w:sz w:val="12"/>
        </w:rPr>
      </w:pPr>
    </w:p>
    <w:p>
      <w:pPr>
        <w:pStyle w:val="ListParagraph"/>
        <w:numPr>
          <w:ilvl w:val="0"/>
          <w:numId w:val="14"/>
        </w:numPr>
        <w:tabs>
          <w:tab w:pos="1405" w:val="left" w:leader="none"/>
        </w:tabs>
        <w:spacing w:line="240" w:lineRule="auto" w:before="90" w:after="0"/>
        <w:ind w:left="305" w:right="330" w:firstLine="852"/>
        <w:jc w:val="left"/>
        <w:rPr>
          <w:sz w:val="24"/>
        </w:rPr>
      </w:pPr>
      <w:r>
        <w:rPr>
          <w:sz w:val="24"/>
        </w:rPr>
        <w:t>– perda ou restrição de incentivos e benefícios fiscais concedidos pelo governo; e</w:t>
      </w:r>
      <w:r>
        <w:rPr>
          <w:color w:val="0000FF"/>
          <w:sz w:val="24"/>
        </w:rPr>
        <w:t> (Redação dada pela </w:t>
      </w:r>
      <w:hyperlink r:id="rId7">
        <w:r>
          <w:rPr>
            <w:color w:val="0000FF"/>
            <w:sz w:val="24"/>
            <w:u w:val="single" w:color="0000FF"/>
          </w:rPr>
          <w:t>Lei n° 7.625, de 22.05.2014</w:t>
        </w:r>
      </w:hyperlink>
      <w:r>
        <w:rPr>
          <w:color w:val="0000FF"/>
          <w:sz w:val="24"/>
        </w:rPr>
        <w:t>).</w:t>
      </w:r>
    </w:p>
    <w:p>
      <w:pPr>
        <w:pStyle w:val="BodyText"/>
        <w:spacing w:before="2"/>
        <w:rPr>
          <w:sz w:val="21"/>
        </w:rPr>
      </w:pPr>
      <w:r>
        <w:rPr/>
        <w:pict>
          <v:shape style="position:absolute;margin-left:93.624001pt;margin-top:14.406854pt;width:465pt;height:20.9pt;mso-position-horizontal-relative:page;mso-position-vertical-relative:paragraph;z-index:2104;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“X – suspensão ou cancelamento de registro, licença ou autorização;”</w:t>
                  </w:r>
                </w:p>
              </w:txbxContent>
            </v:textbox>
            <v:stroke dashstyle="solid"/>
            <w10:wrap type="topAndBottom"/>
          </v:shape>
        </w:pict>
      </w:r>
    </w:p>
    <w:p>
      <w:pPr>
        <w:spacing w:after="0"/>
        <w:rPr>
          <w:sz w:val="21"/>
        </w:rPr>
        <w:sectPr>
          <w:pgSz w:w="11910" w:h="16850"/>
          <w:pgMar w:header="708" w:footer="0" w:top="2660" w:bottom="280" w:left="1680" w:right="520"/>
        </w:sectPr>
      </w:pPr>
    </w:p>
    <w:p>
      <w:pPr>
        <w:pStyle w:val="ListParagraph"/>
        <w:numPr>
          <w:ilvl w:val="0"/>
          <w:numId w:val="14"/>
        </w:numPr>
        <w:tabs>
          <w:tab w:pos="1585" w:val="left" w:leader="none"/>
        </w:tabs>
        <w:spacing w:line="240" w:lineRule="auto" w:before="184" w:after="0"/>
        <w:ind w:left="305" w:right="326" w:firstLine="852"/>
        <w:jc w:val="left"/>
        <w:rPr>
          <w:sz w:val="24"/>
        </w:rPr>
      </w:pPr>
      <w:r>
        <w:rPr>
          <w:sz w:val="24"/>
        </w:rPr>
        <w:t>– perda ou suspensão da participação em linhas de financiamento em estabelecimentos oficiais de crédito. </w:t>
      </w:r>
      <w:r>
        <w:rPr>
          <w:color w:val="0000FF"/>
          <w:sz w:val="24"/>
        </w:rPr>
        <w:t>(Redação dada pela </w:t>
      </w:r>
      <w:hyperlink r:id="rId7">
        <w:r>
          <w:rPr>
            <w:color w:val="0000FF"/>
            <w:sz w:val="24"/>
            <w:u w:val="single" w:color="0000FF"/>
          </w:rPr>
          <w:t>Lei n° 7.625, de</w:t>
        </w:r>
        <w:r>
          <w:rPr>
            <w:color w:val="0000FF"/>
            <w:spacing w:val="-4"/>
            <w:sz w:val="24"/>
            <w:u w:val="single" w:color="0000FF"/>
          </w:rPr>
          <w:t> </w:t>
        </w:r>
        <w:r>
          <w:rPr>
            <w:color w:val="0000FF"/>
            <w:sz w:val="24"/>
            <w:u w:val="single" w:color="0000FF"/>
          </w:rPr>
          <w:t>22.05.2014</w:t>
        </w:r>
      </w:hyperlink>
      <w:r>
        <w:rPr>
          <w:color w:val="0000FF"/>
          <w:sz w:val="24"/>
        </w:rPr>
        <w:t>).</w:t>
      </w:r>
    </w:p>
    <w:p>
      <w:pPr>
        <w:pStyle w:val="BodyText"/>
        <w:spacing w:before="3"/>
        <w:rPr>
          <w:sz w:val="21"/>
        </w:rPr>
      </w:pPr>
      <w:r>
        <w:rPr/>
        <w:pict>
          <v:shape style="position:absolute;margin-left:93.624001pt;margin-top:14.441892pt;width:465pt;height:20.9pt;mso-position-horizontal-relative:page;mso-position-vertical-relative:paragraph;z-index:2128;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“XI – perda ou restrição de incentivos e benefícios fiscais concedidos pelo governo; e”</w:t>
                  </w:r>
                </w:p>
              </w:txbxContent>
            </v:textbox>
            <v:stroke dashstyle="solid"/>
            <w10:wrap type="topAndBottom"/>
          </v:shape>
        </w:pict>
      </w:r>
    </w:p>
    <w:p>
      <w:pPr>
        <w:pStyle w:val="BodyText"/>
        <w:spacing w:before="11"/>
        <w:rPr>
          <w:sz w:val="8"/>
        </w:rPr>
      </w:pPr>
    </w:p>
    <w:p>
      <w:pPr>
        <w:pStyle w:val="ListParagraph"/>
        <w:numPr>
          <w:ilvl w:val="0"/>
          <w:numId w:val="14"/>
        </w:numPr>
        <w:tabs>
          <w:tab w:pos="1549" w:val="left" w:leader="none"/>
        </w:tabs>
        <w:spacing w:line="240" w:lineRule="auto" w:before="90" w:after="0"/>
        <w:ind w:left="1548" w:right="0" w:hanging="391"/>
        <w:jc w:val="left"/>
        <w:rPr>
          <w:sz w:val="24"/>
        </w:rPr>
      </w:pPr>
      <w:r>
        <w:rPr>
          <w:sz w:val="24"/>
        </w:rPr>
        <w:t>– </w:t>
      </w:r>
      <w:r>
        <w:rPr>
          <w:color w:val="0000FF"/>
          <w:sz w:val="24"/>
        </w:rPr>
        <w:t>(Revogado pela </w:t>
      </w:r>
      <w:hyperlink r:id="rId7">
        <w:r>
          <w:rPr>
            <w:color w:val="0000FF"/>
            <w:sz w:val="24"/>
            <w:u w:val="single" w:color="0000FF"/>
          </w:rPr>
          <w:t>Lei n° 7.625, de 22.05.2014</w:t>
        </w:r>
      </w:hyperlink>
      <w:r>
        <w:rPr>
          <w:color w:val="0000FF"/>
          <w:sz w:val="24"/>
        </w:rPr>
        <w:t>).</w:t>
      </w:r>
    </w:p>
    <w:p>
      <w:pPr>
        <w:pStyle w:val="BodyText"/>
        <w:spacing w:before="3"/>
        <w:rPr>
          <w:sz w:val="21"/>
        </w:rPr>
      </w:pPr>
      <w:r>
        <w:rPr/>
        <w:pict>
          <v:shape style="position:absolute;margin-left:93.624001pt;margin-top:14.436992pt;width:465pt;height:20.9pt;mso-position-horizontal-relative:page;mso-position-vertical-relative:paragraph;z-index:2152;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“XII – perda ou suspensão da participação em linhas de financiamento em estabelecimentos oficiais de crédito.”</w:t>
                  </w:r>
                </w:p>
              </w:txbxContent>
            </v:textbox>
            <v:stroke dashstyle="solid"/>
            <w10:wrap type="topAndBottom"/>
          </v:shape>
        </w:pict>
      </w:r>
    </w:p>
    <w:p>
      <w:pPr>
        <w:pStyle w:val="BodyText"/>
        <w:rPr>
          <w:sz w:val="13"/>
        </w:rPr>
      </w:pPr>
    </w:p>
    <w:p>
      <w:pPr>
        <w:pStyle w:val="BodyText"/>
        <w:spacing w:before="90"/>
        <w:ind w:left="305" w:firstLine="851"/>
      </w:pPr>
      <w:r>
        <w:rPr>
          <w:b/>
        </w:rPr>
        <w:t>Parágrafo único. </w:t>
      </w:r>
      <w:r>
        <w:rPr/>
        <w:t>As penalidades previstas neste artigo poderão ser aplicadas cumulativamente com a penalidade de multa.</w:t>
      </w:r>
    </w:p>
    <w:p>
      <w:pPr>
        <w:pStyle w:val="BodyText"/>
        <w:spacing w:before="230"/>
        <w:ind w:left="305" w:right="382" w:firstLine="851"/>
      </w:pPr>
      <w:r>
        <w:rPr>
          <w:b/>
        </w:rPr>
        <w:t>Art. 33. </w:t>
      </w:r>
      <w:r>
        <w:rPr/>
        <w:t>O valor das multas será graduado de acordo com as respectivas circunstâncias:</w:t>
      </w:r>
    </w:p>
    <w:p>
      <w:pPr>
        <w:pStyle w:val="ListParagraph"/>
        <w:numPr>
          <w:ilvl w:val="0"/>
          <w:numId w:val="15"/>
        </w:numPr>
        <w:tabs>
          <w:tab w:pos="1294" w:val="left" w:leader="none"/>
        </w:tabs>
        <w:spacing w:line="240" w:lineRule="auto" w:before="206" w:after="0"/>
        <w:ind w:left="1294" w:right="0" w:hanging="137"/>
        <w:jc w:val="left"/>
        <w:rPr>
          <w:sz w:val="24"/>
        </w:rPr>
      </w:pPr>
      <w:r>
        <w:rPr>
          <w:sz w:val="24"/>
        </w:rPr>
        <w:t>–</w:t>
      </w:r>
      <w:r>
        <w:rPr>
          <w:spacing w:val="0"/>
          <w:sz w:val="24"/>
        </w:rPr>
        <w:t> </w:t>
      </w:r>
      <w:r>
        <w:rPr>
          <w:sz w:val="24"/>
        </w:rPr>
        <w:t>atenuantes:</w:t>
      </w:r>
    </w:p>
    <w:p>
      <w:pPr>
        <w:pStyle w:val="ListParagraph"/>
        <w:numPr>
          <w:ilvl w:val="0"/>
          <w:numId w:val="16"/>
        </w:numPr>
        <w:tabs>
          <w:tab w:pos="1402" w:val="left" w:leader="none"/>
        </w:tabs>
        <w:spacing w:line="240" w:lineRule="auto" w:before="209" w:after="0"/>
        <w:ind w:left="305" w:right="0" w:firstLine="852"/>
        <w:jc w:val="left"/>
        <w:rPr>
          <w:sz w:val="24"/>
        </w:rPr>
      </w:pPr>
      <w:r>
        <w:rPr>
          <w:sz w:val="24"/>
        </w:rPr>
        <w:t>reparação imediata do dano ou limitação da degradação ambiental</w:t>
      </w:r>
      <w:r>
        <w:rPr>
          <w:spacing w:val="-2"/>
          <w:sz w:val="24"/>
        </w:rPr>
        <w:t> </w:t>
      </w:r>
      <w:r>
        <w:rPr>
          <w:sz w:val="24"/>
        </w:rPr>
        <w:t>causada;</w:t>
      </w:r>
    </w:p>
    <w:p>
      <w:pPr>
        <w:pStyle w:val="ListParagraph"/>
        <w:numPr>
          <w:ilvl w:val="0"/>
          <w:numId w:val="16"/>
        </w:numPr>
        <w:tabs>
          <w:tab w:pos="1417" w:val="left" w:leader="none"/>
        </w:tabs>
        <w:spacing w:line="240" w:lineRule="auto" w:before="206" w:after="0"/>
        <w:ind w:left="1416" w:right="0" w:hanging="259"/>
        <w:jc w:val="left"/>
        <w:rPr>
          <w:sz w:val="24"/>
        </w:rPr>
      </w:pPr>
      <w:r>
        <w:rPr>
          <w:sz w:val="24"/>
        </w:rPr>
        <w:t>comunicação imediata do dano ou perigo de dano à autoridade ambiental;</w:t>
      </w:r>
      <w:r>
        <w:rPr>
          <w:spacing w:val="0"/>
          <w:sz w:val="24"/>
        </w:rPr>
        <w:t> </w:t>
      </w:r>
      <w:r>
        <w:rPr>
          <w:sz w:val="24"/>
        </w:rPr>
        <w:t>e</w:t>
      </w:r>
    </w:p>
    <w:p>
      <w:pPr>
        <w:pStyle w:val="ListParagraph"/>
        <w:numPr>
          <w:ilvl w:val="0"/>
          <w:numId w:val="16"/>
        </w:numPr>
        <w:tabs>
          <w:tab w:pos="1402" w:val="left" w:leader="none"/>
        </w:tabs>
        <w:spacing w:line="240" w:lineRule="auto" w:before="206" w:after="0"/>
        <w:ind w:left="305" w:right="0" w:firstLine="852"/>
        <w:jc w:val="left"/>
        <w:rPr>
          <w:sz w:val="24"/>
        </w:rPr>
      </w:pPr>
      <w:r>
        <w:rPr>
          <w:sz w:val="24"/>
        </w:rPr>
        <w:t>ser o infrator primário e a falta cometida de natureza</w:t>
      </w:r>
      <w:r>
        <w:rPr>
          <w:spacing w:val="-4"/>
          <w:sz w:val="24"/>
        </w:rPr>
        <w:t> </w:t>
      </w:r>
      <w:r>
        <w:rPr>
          <w:sz w:val="24"/>
        </w:rPr>
        <w:t>leve.</w:t>
      </w:r>
    </w:p>
    <w:p>
      <w:pPr>
        <w:pStyle w:val="BodyText"/>
        <w:spacing w:before="10"/>
        <w:rPr>
          <w:sz w:val="20"/>
        </w:rPr>
      </w:pPr>
    </w:p>
    <w:p>
      <w:pPr>
        <w:pStyle w:val="ListParagraph"/>
        <w:numPr>
          <w:ilvl w:val="0"/>
          <w:numId w:val="16"/>
        </w:numPr>
        <w:tabs>
          <w:tab w:pos="1426" w:val="left" w:leader="none"/>
        </w:tabs>
        <w:spacing w:line="240" w:lineRule="auto" w:before="0" w:after="0"/>
        <w:ind w:left="305" w:right="325" w:firstLine="852"/>
        <w:jc w:val="left"/>
        <w:rPr>
          <w:sz w:val="24"/>
        </w:rPr>
      </w:pPr>
      <w:r>
        <w:rPr>
          <w:sz w:val="24"/>
        </w:rPr>
        <w:t>havendo constatação de inexistência de dolo; e </w:t>
      </w:r>
      <w:r>
        <w:rPr>
          <w:color w:val="0000FF"/>
          <w:sz w:val="24"/>
        </w:rPr>
        <w:t>(Redação acrescentada pela </w:t>
      </w:r>
      <w:hyperlink r:id="rId7">
        <w:r>
          <w:rPr>
            <w:color w:val="0000FF"/>
            <w:sz w:val="24"/>
            <w:u w:val="single" w:color="0000FF"/>
          </w:rPr>
          <w:t>Lei n°</w:t>
        </w:r>
      </w:hyperlink>
      <w:hyperlink r:id="rId7">
        <w:r>
          <w:rPr>
            <w:color w:val="0000FF"/>
            <w:sz w:val="24"/>
            <w:u w:val="single" w:color="0000FF"/>
          </w:rPr>
          <w:t> 7.625, de</w:t>
        </w:r>
        <w:r>
          <w:rPr>
            <w:color w:val="0000FF"/>
            <w:spacing w:val="-2"/>
            <w:sz w:val="24"/>
            <w:u w:val="single" w:color="0000FF"/>
          </w:rPr>
          <w:t> </w:t>
        </w:r>
        <w:r>
          <w:rPr>
            <w:color w:val="0000FF"/>
            <w:sz w:val="24"/>
            <w:u w:val="single" w:color="0000FF"/>
          </w:rPr>
          <w:t>22.05.2014</w:t>
        </w:r>
      </w:hyperlink>
      <w:r>
        <w:rPr>
          <w:color w:val="0000FF"/>
          <w:sz w:val="24"/>
        </w:rPr>
        <w:t>).</w:t>
      </w:r>
    </w:p>
    <w:p>
      <w:pPr>
        <w:pStyle w:val="BodyText"/>
        <w:spacing w:before="11"/>
        <w:rPr>
          <w:sz w:val="23"/>
        </w:rPr>
      </w:pPr>
    </w:p>
    <w:p>
      <w:pPr>
        <w:pStyle w:val="ListParagraph"/>
        <w:numPr>
          <w:ilvl w:val="0"/>
          <w:numId w:val="16"/>
        </w:numPr>
        <w:tabs>
          <w:tab w:pos="1450" w:val="left" w:leader="none"/>
        </w:tabs>
        <w:spacing w:line="240" w:lineRule="auto" w:before="0" w:after="0"/>
        <w:ind w:left="305" w:right="333" w:firstLine="852"/>
        <w:jc w:val="left"/>
        <w:rPr>
          <w:sz w:val="24"/>
        </w:rPr>
      </w:pPr>
      <w:r>
        <w:rPr>
          <w:sz w:val="24"/>
        </w:rPr>
        <w:t>comprovação da implantação de programas e planos de gerenciamento para o controle ambiental. </w:t>
      </w:r>
      <w:r>
        <w:rPr>
          <w:color w:val="0000FF"/>
          <w:sz w:val="24"/>
        </w:rPr>
        <w:t>(Redação acrescentada pela </w:t>
      </w:r>
      <w:hyperlink r:id="rId7">
        <w:r>
          <w:rPr>
            <w:color w:val="0000FF"/>
            <w:sz w:val="24"/>
            <w:u w:val="single" w:color="0000FF"/>
          </w:rPr>
          <w:t>Lei n° 7.625, de</w:t>
        </w:r>
        <w:r>
          <w:rPr>
            <w:color w:val="0000FF"/>
            <w:spacing w:val="3"/>
            <w:sz w:val="24"/>
            <w:u w:val="single" w:color="0000FF"/>
          </w:rPr>
          <w:t> </w:t>
        </w:r>
        <w:r>
          <w:rPr>
            <w:color w:val="0000FF"/>
            <w:sz w:val="24"/>
            <w:u w:val="single" w:color="0000FF"/>
          </w:rPr>
          <w:t>22.05.2014</w:t>
        </w:r>
      </w:hyperlink>
      <w:r>
        <w:rPr>
          <w:color w:val="0000FF"/>
          <w:sz w:val="24"/>
        </w:rPr>
        <w:t>).</w:t>
      </w:r>
    </w:p>
    <w:p>
      <w:pPr>
        <w:pStyle w:val="BodyText"/>
        <w:spacing w:before="11"/>
        <w:rPr>
          <w:sz w:val="23"/>
        </w:rPr>
      </w:pPr>
    </w:p>
    <w:p>
      <w:pPr>
        <w:pStyle w:val="ListParagraph"/>
        <w:numPr>
          <w:ilvl w:val="0"/>
          <w:numId w:val="16"/>
        </w:numPr>
        <w:tabs>
          <w:tab w:pos="1381" w:val="left" w:leader="none"/>
        </w:tabs>
        <w:spacing w:line="240" w:lineRule="auto" w:before="0" w:after="0"/>
        <w:ind w:left="305" w:right="328" w:firstLine="852"/>
        <w:jc w:val="left"/>
        <w:rPr>
          <w:sz w:val="24"/>
        </w:rPr>
      </w:pPr>
      <w:r>
        <w:rPr>
          <w:sz w:val="24"/>
        </w:rPr>
        <w:t>baixo grau de instrução ou escolaridade do agente. </w:t>
      </w:r>
      <w:r>
        <w:rPr>
          <w:color w:val="0000FF"/>
          <w:sz w:val="24"/>
        </w:rPr>
        <w:t>(Redação acrescentada pela </w:t>
      </w:r>
      <w:hyperlink r:id="rId8">
        <w:r>
          <w:rPr>
            <w:color w:val="0000FF"/>
            <w:sz w:val="24"/>
            <w:u w:val="single" w:color="0000FF"/>
          </w:rPr>
          <w:t>Lei</w:t>
        </w:r>
      </w:hyperlink>
      <w:hyperlink r:id="rId8">
        <w:r>
          <w:rPr>
            <w:color w:val="0000FF"/>
            <w:sz w:val="24"/>
            <w:u w:val="single" w:color="0000FF"/>
          </w:rPr>
          <w:t> nº 7.705, de</w:t>
        </w:r>
        <w:r>
          <w:rPr>
            <w:color w:val="0000FF"/>
            <w:spacing w:val="-2"/>
            <w:sz w:val="24"/>
            <w:u w:val="single" w:color="0000FF"/>
          </w:rPr>
          <w:t> </w:t>
        </w:r>
        <w:r>
          <w:rPr>
            <w:color w:val="0000FF"/>
            <w:sz w:val="24"/>
            <w:u w:val="single" w:color="0000FF"/>
          </w:rPr>
          <w:t>29.07.2015</w:t>
        </w:r>
      </w:hyperlink>
      <w:r>
        <w:rPr>
          <w:color w:val="0000FF"/>
          <w:sz w:val="24"/>
        </w:rPr>
        <w:t>).</w:t>
      </w:r>
    </w:p>
    <w:p>
      <w:pPr>
        <w:pStyle w:val="ListParagraph"/>
        <w:numPr>
          <w:ilvl w:val="0"/>
          <w:numId w:val="15"/>
        </w:numPr>
        <w:tabs>
          <w:tab w:pos="1376" w:val="left" w:leader="none"/>
        </w:tabs>
        <w:spacing w:line="240" w:lineRule="auto" w:before="208" w:after="0"/>
        <w:ind w:left="1375" w:right="0" w:hanging="218"/>
        <w:jc w:val="left"/>
        <w:rPr>
          <w:sz w:val="24"/>
        </w:rPr>
      </w:pPr>
      <w:r>
        <w:rPr>
          <w:sz w:val="24"/>
        </w:rPr>
        <w:t>–</w:t>
      </w:r>
      <w:r>
        <w:rPr>
          <w:spacing w:val="-4"/>
          <w:sz w:val="24"/>
        </w:rPr>
        <w:t> </w:t>
      </w:r>
      <w:r>
        <w:rPr>
          <w:sz w:val="24"/>
        </w:rPr>
        <w:t>agravantes:</w:t>
      </w:r>
    </w:p>
    <w:p>
      <w:pPr>
        <w:pStyle w:val="BodyText"/>
        <w:spacing w:before="11"/>
        <w:rPr>
          <w:sz w:val="23"/>
        </w:rPr>
      </w:pPr>
    </w:p>
    <w:p>
      <w:pPr>
        <w:pStyle w:val="ListParagraph"/>
        <w:numPr>
          <w:ilvl w:val="0"/>
          <w:numId w:val="17"/>
        </w:numPr>
        <w:tabs>
          <w:tab w:pos="1402" w:val="left" w:leader="none"/>
        </w:tabs>
        <w:spacing w:line="240" w:lineRule="auto" w:before="0" w:after="0"/>
        <w:ind w:left="1402" w:right="0" w:hanging="245"/>
        <w:jc w:val="left"/>
        <w:rPr>
          <w:sz w:val="24"/>
        </w:rPr>
      </w:pPr>
      <w:r>
        <w:rPr>
          <w:sz w:val="24"/>
        </w:rPr>
        <w:t>reincidência;</w:t>
      </w:r>
    </w:p>
    <w:p>
      <w:pPr>
        <w:pStyle w:val="ListParagraph"/>
        <w:numPr>
          <w:ilvl w:val="0"/>
          <w:numId w:val="17"/>
        </w:numPr>
        <w:tabs>
          <w:tab w:pos="1417" w:val="left" w:leader="none"/>
        </w:tabs>
        <w:spacing w:line="240" w:lineRule="auto" w:before="207" w:after="0"/>
        <w:ind w:left="1416" w:right="0" w:hanging="259"/>
        <w:jc w:val="left"/>
        <w:rPr>
          <w:sz w:val="24"/>
        </w:rPr>
      </w:pPr>
      <w:r>
        <w:rPr>
          <w:sz w:val="24"/>
        </w:rPr>
        <w:t>maior extensão de degradação</w:t>
      </w:r>
      <w:r>
        <w:rPr>
          <w:spacing w:val="-3"/>
          <w:sz w:val="24"/>
        </w:rPr>
        <w:t> </w:t>
      </w:r>
      <w:r>
        <w:rPr>
          <w:sz w:val="24"/>
        </w:rPr>
        <w:t>ambiental;</w:t>
      </w:r>
    </w:p>
    <w:p>
      <w:pPr>
        <w:pStyle w:val="ListParagraph"/>
        <w:numPr>
          <w:ilvl w:val="0"/>
          <w:numId w:val="17"/>
        </w:numPr>
        <w:tabs>
          <w:tab w:pos="1402" w:val="left" w:leader="none"/>
        </w:tabs>
        <w:spacing w:line="240" w:lineRule="auto" w:before="206" w:after="0"/>
        <w:ind w:left="1402" w:right="0" w:hanging="245"/>
        <w:jc w:val="left"/>
        <w:rPr>
          <w:sz w:val="24"/>
        </w:rPr>
      </w:pPr>
      <w:r>
        <w:rPr>
          <w:sz w:val="24"/>
        </w:rPr>
        <w:t>dolo, mesmo que</w:t>
      </w:r>
      <w:r>
        <w:rPr>
          <w:spacing w:val="-1"/>
          <w:sz w:val="24"/>
        </w:rPr>
        <w:t> </w:t>
      </w:r>
      <w:r>
        <w:rPr>
          <w:sz w:val="24"/>
        </w:rPr>
        <w:t>eventual;</w:t>
      </w:r>
    </w:p>
    <w:p>
      <w:pPr>
        <w:pStyle w:val="ListParagraph"/>
        <w:numPr>
          <w:ilvl w:val="0"/>
          <w:numId w:val="17"/>
        </w:numPr>
        <w:tabs>
          <w:tab w:pos="1417" w:val="left" w:leader="none"/>
        </w:tabs>
        <w:spacing w:line="240" w:lineRule="auto" w:before="206" w:after="0"/>
        <w:ind w:left="1416" w:right="0" w:hanging="259"/>
        <w:jc w:val="left"/>
        <w:rPr>
          <w:sz w:val="24"/>
        </w:rPr>
      </w:pPr>
      <w:r>
        <w:rPr>
          <w:sz w:val="24"/>
        </w:rPr>
        <w:t>ocorrência de danos sobre a propriedade</w:t>
      </w:r>
      <w:r>
        <w:rPr>
          <w:spacing w:val="-5"/>
          <w:sz w:val="24"/>
        </w:rPr>
        <w:t> </w:t>
      </w:r>
      <w:r>
        <w:rPr>
          <w:sz w:val="24"/>
        </w:rPr>
        <w:t>alheia;</w:t>
      </w:r>
    </w:p>
    <w:p>
      <w:pPr>
        <w:pStyle w:val="ListParagraph"/>
        <w:numPr>
          <w:ilvl w:val="0"/>
          <w:numId w:val="17"/>
        </w:numPr>
        <w:tabs>
          <w:tab w:pos="1402" w:val="left" w:leader="none"/>
        </w:tabs>
        <w:spacing w:line="240" w:lineRule="auto" w:before="209" w:after="0"/>
        <w:ind w:left="1402" w:right="0" w:hanging="245"/>
        <w:jc w:val="left"/>
        <w:rPr>
          <w:sz w:val="24"/>
        </w:rPr>
      </w:pPr>
      <w:r>
        <w:rPr>
          <w:sz w:val="24"/>
        </w:rPr>
        <w:t>atingir área sob proteção legal;</w:t>
      </w:r>
      <w:r>
        <w:rPr>
          <w:spacing w:val="0"/>
          <w:sz w:val="24"/>
        </w:rPr>
        <w:t> </w:t>
      </w:r>
      <w:r>
        <w:rPr>
          <w:sz w:val="24"/>
        </w:rPr>
        <w:t>e</w:t>
      </w:r>
    </w:p>
    <w:p>
      <w:pPr>
        <w:pStyle w:val="BodyText"/>
      </w:pPr>
    </w:p>
    <w:p>
      <w:pPr>
        <w:pStyle w:val="ListParagraph"/>
        <w:numPr>
          <w:ilvl w:val="0"/>
          <w:numId w:val="17"/>
        </w:numPr>
        <w:tabs>
          <w:tab w:pos="1376" w:val="left" w:leader="none"/>
        </w:tabs>
        <w:spacing w:line="240" w:lineRule="auto" w:before="0" w:after="0"/>
        <w:ind w:left="1375" w:right="0" w:hanging="218"/>
        <w:jc w:val="left"/>
        <w:rPr>
          <w:sz w:val="24"/>
        </w:rPr>
      </w:pPr>
      <w:r>
        <w:rPr>
          <w:sz w:val="24"/>
        </w:rPr>
        <w:t>falta de licença</w:t>
      </w:r>
      <w:r>
        <w:rPr>
          <w:spacing w:val="-4"/>
          <w:sz w:val="24"/>
        </w:rPr>
        <w:t> </w:t>
      </w:r>
      <w:r>
        <w:rPr>
          <w:sz w:val="24"/>
        </w:rPr>
        <w:t>ambiental.</w:t>
      </w:r>
    </w:p>
    <w:p>
      <w:pPr>
        <w:spacing w:after="0" w:line="240" w:lineRule="auto"/>
        <w:jc w:val="left"/>
        <w:rPr>
          <w:sz w:val="24"/>
        </w:rPr>
        <w:sectPr>
          <w:headerReference w:type="default" r:id="rId11"/>
          <w:pgSz w:w="11910" w:h="16850"/>
          <w:pgMar w:header="708" w:footer="0" w:top="2660" w:bottom="280" w:left="1680" w:right="520"/>
        </w:sectPr>
      </w:pPr>
    </w:p>
    <w:p>
      <w:pPr>
        <w:pStyle w:val="BodyText"/>
        <w:spacing w:before="184"/>
        <w:ind w:left="305" w:right="331" w:firstLine="851"/>
        <w:jc w:val="both"/>
      </w:pPr>
      <w:r>
        <w:rPr>
          <w:b/>
        </w:rPr>
        <w:t>Art. 34. </w:t>
      </w:r>
      <w:r>
        <w:rPr/>
        <w:t>Para os efeitos desta Lei, as penalidades incidirão sobre os infratores, pessoas físicas ou jurídicas, públicas ou privadas, sejam elas autoras diretas ou indiretas, pelo dano que causarem ao meio ambiente e a terceiros por sua atividade, independentemente de culpa.</w:t>
      </w:r>
    </w:p>
    <w:p>
      <w:pPr>
        <w:pStyle w:val="BodyText"/>
        <w:spacing w:before="11"/>
        <w:rPr>
          <w:sz w:val="23"/>
        </w:rPr>
      </w:pPr>
    </w:p>
    <w:p>
      <w:pPr>
        <w:pStyle w:val="BodyText"/>
        <w:ind w:left="1157"/>
      </w:pPr>
      <w:r>
        <w:rPr>
          <w:b/>
        </w:rPr>
        <w:t>Art. 35. </w:t>
      </w:r>
      <w:r>
        <w:rPr/>
        <w:t>As ações decorrentes do poder de polícia do IMA/AL são as seguintes:</w:t>
      </w:r>
    </w:p>
    <w:p>
      <w:pPr>
        <w:pStyle w:val="BodyText"/>
        <w:spacing w:before="11"/>
        <w:rPr>
          <w:sz w:val="23"/>
        </w:rPr>
      </w:pPr>
    </w:p>
    <w:p>
      <w:pPr>
        <w:pStyle w:val="ListParagraph"/>
        <w:numPr>
          <w:ilvl w:val="0"/>
          <w:numId w:val="18"/>
        </w:numPr>
        <w:tabs>
          <w:tab w:pos="1294" w:val="left" w:leader="none"/>
        </w:tabs>
        <w:spacing w:line="240" w:lineRule="auto" w:before="0" w:after="0"/>
        <w:ind w:left="305" w:right="0" w:firstLine="852"/>
        <w:jc w:val="left"/>
        <w:rPr>
          <w:sz w:val="24"/>
        </w:rPr>
      </w:pPr>
      <w:r>
        <w:rPr>
          <w:sz w:val="24"/>
        </w:rPr>
        <w:t>– Intimação – instrumento de fiscalização a ser emitido pelos agentes fiscais</w:t>
      </w:r>
      <w:r>
        <w:rPr>
          <w:spacing w:val="-6"/>
          <w:sz w:val="24"/>
        </w:rPr>
        <w:t> </w:t>
      </w:r>
      <w:r>
        <w:rPr>
          <w:sz w:val="24"/>
        </w:rPr>
        <w:t>para:</w:t>
      </w:r>
    </w:p>
    <w:p>
      <w:pPr>
        <w:pStyle w:val="BodyText"/>
        <w:spacing w:before="10"/>
        <w:rPr>
          <w:sz w:val="20"/>
        </w:rPr>
      </w:pPr>
    </w:p>
    <w:p>
      <w:pPr>
        <w:pStyle w:val="ListParagraph"/>
        <w:numPr>
          <w:ilvl w:val="0"/>
          <w:numId w:val="19"/>
        </w:numPr>
        <w:tabs>
          <w:tab w:pos="1433" w:val="left" w:leader="none"/>
        </w:tabs>
        <w:spacing w:line="240" w:lineRule="auto" w:before="0" w:after="0"/>
        <w:ind w:left="305" w:right="325" w:firstLine="852"/>
        <w:jc w:val="both"/>
        <w:rPr>
          <w:sz w:val="24"/>
        </w:rPr>
      </w:pPr>
      <w:r>
        <w:rPr>
          <w:sz w:val="24"/>
        </w:rPr>
        <w:t>fixar os prazos visando a correção ou prevenção de irregularidades que possam determinar degradação ou poluição ambiental; </w:t>
      </w:r>
      <w:r>
        <w:rPr>
          <w:color w:val="0000FF"/>
          <w:sz w:val="24"/>
        </w:rPr>
        <w:t>(Redação dada pela </w:t>
      </w:r>
      <w:hyperlink r:id="rId8">
        <w:r>
          <w:rPr>
            <w:color w:val="0000FF"/>
            <w:sz w:val="24"/>
            <w:u w:val="single" w:color="0000FF"/>
          </w:rPr>
          <w:t>Lei nº 7.705, de</w:t>
        </w:r>
      </w:hyperlink>
      <w:hyperlink r:id="rId8">
        <w:r>
          <w:rPr>
            <w:color w:val="0000FF"/>
            <w:sz w:val="24"/>
            <w:u w:val="single" w:color="0000FF"/>
          </w:rPr>
          <w:t> 29.07.2015</w:t>
        </w:r>
      </w:hyperlink>
      <w:r>
        <w:rPr>
          <w:color w:val="0000FF"/>
          <w:sz w:val="24"/>
        </w:rPr>
        <w:t>).</w:t>
      </w:r>
    </w:p>
    <w:p>
      <w:pPr>
        <w:pStyle w:val="BodyText"/>
        <w:spacing w:before="3"/>
        <w:rPr>
          <w:sz w:val="17"/>
        </w:rPr>
      </w:pPr>
      <w:r>
        <w:rPr/>
        <w:pict>
          <v:shape style="position:absolute;margin-left:93.624001pt;margin-top:12.134661pt;width:465pt;height:20.9pt;mso-position-horizontal-relative:page;mso-position-vertical-relative:paragraph;z-index:2176;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“a) fixar os prazos visando correção ou prevenção de irregularidades que possam determinar degradação ou poluição ambiental;”</w:t>
                  </w:r>
                </w:p>
              </w:txbxContent>
            </v:textbox>
            <v:stroke dashstyle="solid"/>
            <w10:wrap type="topAndBottom"/>
          </v:shape>
        </w:pict>
      </w:r>
    </w:p>
    <w:p>
      <w:pPr>
        <w:pStyle w:val="BodyText"/>
        <w:spacing w:before="9"/>
        <w:rPr>
          <w:sz w:val="9"/>
        </w:rPr>
      </w:pPr>
    </w:p>
    <w:p>
      <w:pPr>
        <w:pStyle w:val="ListParagraph"/>
        <w:numPr>
          <w:ilvl w:val="0"/>
          <w:numId w:val="19"/>
        </w:numPr>
        <w:tabs>
          <w:tab w:pos="1572" w:val="left" w:leader="none"/>
          <w:tab w:pos="1573" w:val="left" w:leader="none"/>
          <w:tab w:pos="2668" w:val="left" w:leader="none"/>
          <w:tab w:pos="3298" w:val="left" w:leader="none"/>
          <w:tab w:pos="4634" w:val="left" w:leader="none"/>
          <w:tab w:pos="5078" w:val="left" w:leader="none"/>
          <w:tab w:pos="6148" w:val="left" w:leader="none"/>
          <w:tab w:pos="6776" w:val="left" w:leader="none"/>
          <w:tab w:pos="7100" w:val="left" w:leader="none"/>
          <w:tab w:pos="8277" w:val="left" w:leader="none"/>
          <w:tab w:pos="8718" w:val="left" w:leader="none"/>
        </w:tabs>
        <w:spacing w:line="240" w:lineRule="auto" w:before="90" w:after="0"/>
        <w:ind w:left="305" w:right="331" w:firstLine="852"/>
        <w:jc w:val="left"/>
        <w:rPr>
          <w:sz w:val="24"/>
        </w:rPr>
      </w:pPr>
      <w:r>
        <w:rPr>
          <w:sz w:val="24"/>
        </w:rPr>
        <w:t>convocar</w:t>
        <w:tab/>
        <w:t>para</w:t>
        <w:tab/>
        <w:t>comparecer</w:t>
        <w:tab/>
        <w:t>ao</w:t>
        <w:tab/>
        <w:t>IMA/AL</w:t>
        <w:tab/>
        <w:t>com</w:t>
        <w:tab/>
        <w:t>a</w:t>
        <w:tab/>
        <w:t>finalidade</w:t>
        <w:tab/>
        <w:t>de</w:t>
        <w:tab/>
        <w:t>prestar esclarecimentos; </w:t>
      </w:r>
      <w:r>
        <w:rPr>
          <w:color w:val="0000FF"/>
          <w:sz w:val="24"/>
        </w:rPr>
        <w:t>(Redação dada pela </w:t>
      </w:r>
      <w:hyperlink r:id="rId8">
        <w:r>
          <w:rPr>
            <w:color w:val="0000FF"/>
            <w:sz w:val="24"/>
            <w:u w:val="single" w:color="0000FF"/>
          </w:rPr>
          <w:t>Lei nº 7.705, de</w:t>
        </w:r>
        <w:r>
          <w:rPr>
            <w:color w:val="0000FF"/>
            <w:spacing w:val="1"/>
            <w:sz w:val="24"/>
            <w:u w:val="single" w:color="0000FF"/>
          </w:rPr>
          <w:t> </w:t>
        </w:r>
        <w:r>
          <w:rPr>
            <w:color w:val="0000FF"/>
            <w:sz w:val="24"/>
            <w:u w:val="single" w:color="0000FF"/>
          </w:rPr>
          <w:t>29.07.2015</w:t>
        </w:r>
      </w:hyperlink>
      <w:r>
        <w:rPr>
          <w:color w:val="0000FF"/>
          <w:sz w:val="24"/>
        </w:rPr>
        <w:t>).</w:t>
      </w:r>
    </w:p>
    <w:p>
      <w:pPr>
        <w:pStyle w:val="BodyText"/>
        <w:spacing w:before="3"/>
        <w:rPr>
          <w:sz w:val="21"/>
        </w:rPr>
      </w:pPr>
      <w:r>
        <w:rPr/>
        <w:pict>
          <v:shape style="position:absolute;margin-left:93.624001pt;margin-top:14.43198pt;width:465pt;height:20.9pt;mso-position-horizontal-relative:page;mso-position-vertical-relative:paragraph;z-index:2200;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dada pela Lei nº 7.625, de 22.05.2014:</w:t>
                  </w:r>
                </w:p>
                <w:p>
                  <w:pPr>
                    <w:spacing w:before="0"/>
                    <w:ind w:left="108" w:right="0" w:firstLine="0"/>
                    <w:jc w:val="left"/>
                    <w:rPr>
                      <w:i/>
                      <w:sz w:val="16"/>
                    </w:rPr>
                  </w:pPr>
                  <w:r>
                    <w:rPr>
                      <w:i/>
                      <w:sz w:val="16"/>
                    </w:rPr>
                    <w:t>“b) apresentar defesa prévia no prazo de 05 (cinco) dias perante a constatação de irregularidade ambiental, quando cabível;”</w:t>
                  </w:r>
                </w:p>
              </w:txbxContent>
            </v:textbox>
            <v:stroke dashstyle="solid"/>
            <w10:wrap type="topAndBottom"/>
          </v:shape>
        </w:pict>
      </w:r>
      <w:r>
        <w:rPr/>
        <w:pict>
          <v:shape style="position:absolute;margin-left:93.624001pt;margin-top:49.59198pt;width:465pt;height:21.05pt;mso-position-horizontal-relative:page;mso-position-vertical-relative:paragraph;z-index:2224;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1"/>
                    <w:ind w:left="108" w:right="0" w:firstLine="0"/>
                    <w:jc w:val="left"/>
                    <w:rPr>
                      <w:i/>
                      <w:sz w:val="16"/>
                    </w:rPr>
                  </w:pPr>
                  <w:r>
                    <w:rPr>
                      <w:i/>
                      <w:sz w:val="16"/>
                    </w:rPr>
                    <w:t>“b) convocar para comparecer ao IMA/AL com a finalidade de prestar esclarecimentos;”</w:t>
                  </w:r>
                </w:p>
              </w:txbxContent>
            </v:textbox>
            <v:stroke dashstyle="solid"/>
            <w10:wrap type="topAndBottom"/>
          </v:shape>
        </w:pict>
      </w:r>
    </w:p>
    <w:p>
      <w:pPr>
        <w:pStyle w:val="BodyText"/>
        <w:rPr>
          <w:sz w:val="18"/>
        </w:rPr>
      </w:pPr>
    </w:p>
    <w:p>
      <w:pPr>
        <w:pStyle w:val="BodyText"/>
        <w:spacing w:before="9"/>
        <w:rPr>
          <w:sz w:val="9"/>
        </w:rPr>
      </w:pPr>
    </w:p>
    <w:p>
      <w:pPr>
        <w:pStyle w:val="ListParagraph"/>
        <w:numPr>
          <w:ilvl w:val="0"/>
          <w:numId w:val="19"/>
        </w:numPr>
        <w:tabs>
          <w:tab w:pos="1429" w:val="left" w:leader="none"/>
        </w:tabs>
        <w:spacing w:line="240" w:lineRule="auto" w:before="90" w:after="0"/>
        <w:ind w:left="305" w:right="328" w:firstLine="852"/>
        <w:jc w:val="left"/>
        <w:rPr>
          <w:sz w:val="24"/>
        </w:rPr>
      </w:pPr>
      <w:r>
        <w:rPr>
          <w:sz w:val="24"/>
        </w:rPr>
        <w:t>fixar prazo para o infrator requerer o licenciamento ambiental; e </w:t>
      </w:r>
      <w:r>
        <w:rPr>
          <w:color w:val="0000FF"/>
          <w:sz w:val="24"/>
        </w:rPr>
        <w:t>(Redação dada pela </w:t>
      </w:r>
      <w:hyperlink r:id="rId8">
        <w:r>
          <w:rPr>
            <w:color w:val="0000FF"/>
            <w:sz w:val="24"/>
            <w:u w:val="single" w:color="0000FF"/>
          </w:rPr>
          <w:t>Lei nº 7.705, de 29.07.2015</w:t>
        </w:r>
      </w:hyperlink>
      <w:r>
        <w:rPr>
          <w:color w:val="0000FF"/>
          <w:sz w:val="24"/>
        </w:rPr>
        <w:t>).</w:t>
      </w:r>
    </w:p>
    <w:p>
      <w:pPr>
        <w:pStyle w:val="BodyText"/>
        <w:spacing w:before="1"/>
        <w:rPr>
          <w:sz w:val="17"/>
        </w:rPr>
      </w:pPr>
      <w:r>
        <w:rPr/>
        <w:pict>
          <v:shape style="position:absolute;margin-left:93.624001pt;margin-top:12.031985pt;width:465pt;height:21pt;mso-position-horizontal-relative:page;mso-position-vertical-relative:paragraph;z-index:2248;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dada pela Lei nº 7.625, de 22.05.2014:</w:t>
                  </w:r>
                </w:p>
                <w:p>
                  <w:pPr>
                    <w:spacing w:before="3"/>
                    <w:ind w:left="108" w:right="0" w:firstLine="0"/>
                    <w:jc w:val="left"/>
                    <w:rPr>
                      <w:i/>
                      <w:sz w:val="16"/>
                    </w:rPr>
                  </w:pPr>
                  <w:r>
                    <w:rPr>
                      <w:i/>
                      <w:sz w:val="16"/>
                    </w:rPr>
                    <w:t>“c) convocar para comparecer ao IMA/AL com a finalidade de prestar esclarecimentos;</w:t>
                  </w:r>
                  <w:r>
                    <w:rPr>
                      <w:i/>
                      <w:color w:val="0000FF"/>
                      <w:sz w:val="16"/>
                    </w:rPr>
                    <w:t>“</w:t>
                  </w:r>
                </w:p>
              </w:txbxContent>
            </v:textbox>
            <v:stroke dashstyle="solid"/>
            <w10:wrap type="topAndBottom"/>
          </v:shape>
        </w:pict>
      </w:r>
      <w:r>
        <w:rPr/>
        <w:pict>
          <v:shape style="position:absolute;margin-left:93.624001pt;margin-top:47.311954pt;width:465pt;height:20.9pt;mso-position-horizontal-relative:page;mso-position-vertical-relative:paragraph;z-index:2272;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“c) fixar prazo para o infrator requerer o licenciamento ambiental; e”</w:t>
                  </w:r>
                </w:p>
              </w:txbxContent>
            </v:textbox>
            <v:stroke dashstyle="solid"/>
            <w10:wrap type="topAndBottom"/>
          </v:shape>
        </w:pict>
      </w:r>
    </w:p>
    <w:p>
      <w:pPr>
        <w:pStyle w:val="BodyText"/>
        <w:rPr>
          <w:sz w:val="18"/>
        </w:rPr>
      </w:pPr>
    </w:p>
    <w:p>
      <w:pPr>
        <w:pStyle w:val="BodyText"/>
        <w:spacing w:before="9"/>
        <w:rPr>
          <w:sz w:val="9"/>
        </w:rPr>
      </w:pPr>
    </w:p>
    <w:p>
      <w:pPr>
        <w:pStyle w:val="ListParagraph"/>
        <w:numPr>
          <w:ilvl w:val="0"/>
          <w:numId w:val="19"/>
        </w:numPr>
        <w:tabs>
          <w:tab w:pos="1462" w:val="left" w:leader="none"/>
        </w:tabs>
        <w:spacing w:line="240" w:lineRule="auto" w:before="90" w:after="0"/>
        <w:ind w:left="305" w:right="328" w:firstLine="852"/>
        <w:jc w:val="left"/>
        <w:rPr>
          <w:sz w:val="24"/>
        </w:rPr>
      </w:pPr>
      <w:r>
        <w:rPr>
          <w:sz w:val="24"/>
        </w:rPr>
        <w:t>cientificar do resultado do material coletado, objeto de análise e investigação.</w:t>
      </w:r>
      <w:r>
        <w:rPr>
          <w:color w:val="0000FF"/>
          <w:sz w:val="24"/>
        </w:rPr>
        <w:t> (Redação dada pela </w:t>
      </w:r>
      <w:hyperlink r:id="rId8">
        <w:r>
          <w:rPr>
            <w:color w:val="0000FF"/>
            <w:sz w:val="24"/>
            <w:u w:val="single" w:color="0000FF"/>
          </w:rPr>
          <w:t>Lei nº 7.705, de 29.07.2015</w:t>
        </w:r>
      </w:hyperlink>
      <w:r>
        <w:rPr>
          <w:color w:val="0000FF"/>
          <w:sz w:val="24"/>
        </w:rPr>
        <w:t>).</w:t>
      </w:r>
    </w:p>
    <w:p>
      <w:pPr>
        <w:pStyle w:val="BodyText"/>
        <w:spacing w:before="3"/>
        <w:rPr>
          <w:sz w:val="17"/>
        </w:rPr>
      </w:pPr>
      <w:r>
        <w:rPr/>
        <w:pict>
          <v:shape style="position:absolute;margin-left:93.624001pt;margin-top:12.151986pt;width:465pt;height:20.95pt;mso-position-horizontal-relative:page;mso-position-vertical-relative:paragraph;z-index:2296;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dada pela Lei nº 7.625, de 22.05.2014:</w:t>
                  </w:r>
                </w:p>
                <w:p>
                  <w:pPr>
                    <w:spacing w:before="1"/>
                    <w:ind w:left="108" w:right="0" w:firstLine="0"/>
                    <w:jc w:val="left"/>
                    <w:rPr>
                      <w:i/>
                      <w:sz w:val="16"/>
                    </w:rPr>
                  </w:pPr>
                  <w:r>
                    <w:rPr>
                      <w:i/>
                      <w:sz w:val="16"/>
                    </w:rPr>
                    <w:t>“d) fixar prazo para o infrator requerer o licenciamento ambiental.”</w:t>
                  </w:r>
                </w:p>
              </w:txbxContent>
            </v:textbox>
            <v:stroke dashstyle="solid"/>
            <w10:wrap type="topAndBottom"/>
          </v:shape>
        </w:pict>
      </w:r>
      <w:r>
        <w:rPr/>
        <w:pict>
          <v:shape style="position:absolute;margin-left:93.624001pt;margin-top:47.341957pt;width:465pt;height:20.9pt;mso-position-horizontal-relative:page;mso-position-vertical-relative:paragraph;z-index:2320;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“d) cientificar do resultado do material coletado, objeto de análise e investigação.”</w:t>
                  </w:r>
                </w:p>
              </w:txbxContent>
            </v:textbox>
            <v:stroke dashstyle="solid"/>
            <w10:wrap type="topAndBottom"/>
          </v:shape>
        </w:pict>
      </w:r>
    </w:p>
    <w:p>
      <w:pPr>
        <w:pStyle w:val="BodyText"/>
        <w:rPr>
          <w:sz w:val="18"/>
        </w:rPr>
      </w:pPr>
    </w:p>
    <w:p>
      <w:pPr>
        <w:pStyle w:val="BodyText"/>
        <w:spacing w:before="11"/>
        <w:rPr>
          <w:sz w:val="8"/>
        </w:rPr>
      </w:pPr>
    </w:p>
    <w:p>
      <w:pPr>
        <w:pStyle w:val="ListParagraph"/>
        <w:numPr>
          <w:ilvl w:val="0"/>
          <w:numId w:val="19"/>
        </w:numPr>
        <w:tabs>
          <w:tab w:pos="1450" w:val="left" w:leader="none"/>
        </w:tabs>
        <w:spacing w:line="240" w:lineRule="auto" w:before="90" w:after="0"/>
        <w:ind w:left="305" w:right="334" w:firstLine="852"/>
        <w:jc w:val="both"/>
        <w:rPr>
          <w:sz w:val="24"/>
        </w:rPr>
      </w:pPr>
      <w:r>
        <w:rPr>
          <w:sz w:val="24"/>
        </w:rPr>
        <w:t>cientificar do resultado do material coletado, objeto de análise e investigação.</w:t>
      </w:r>
      <w:r>
        <w:rPr>
          <w:color w:val="0000FF"/>
          <w:sz w:val="24"/>
        </w:rPr>
        <w:t> (Redação acrescentada pela </w:t>
      </w:r>
      <w:hyperlink r:id="rId7">
        <w:r>
          <w:rPr>
            <w:color w:val="0000FF"/>
            <w:sz w:val="24"/>
            <w:u w:val="single" w:color="0000FF"/>
          </w:rPr>
          <w:t>Lei n° 7.625, de 22.05.2014</w:t>
        </w:r>
      </w:hyperlink>
      <w:r>
        <w:rPr>
          <w:color w:val="0000FF"/>
          <w:sz w:val="24"/>
        </w:rPr>
        <w:t>).</w:t>
      </w:r>
    </w:p>
    <w:p>
      <w:pPr>
        <w:pStyle w:val="BodyText"/>
        <w:spacing w:before="9"/>
        <w:rPr>
          <w:sz w:val="20"/>
        </w:rPr>
      </w:pPr>
    </w:p>
    <w:p>
      <w:pPr>
        <w:pStyle w:val="ListParagraph"/>
        <w:numPr>
          <w:ilvl w:val="0"/>
          <w:numId w:val="18"/>
        </w:numPr>
        <w:tabs>
          <w:tab w:pos="1381" w:val="left" w:leader="none"/>
        </w:tabs>
        <w:spacing w:line="240" w:lineRule="auto" w:before="1" w:after="0"/>
        <w:ind w:left="305" w:right="327" w:firstLine="852"/>
        <w:jc w:val="both"/>
        <w:rPr>
          <w:sz w:val="24"/>
        </w:rPr>
      </w:pPr>
      <w:r>
        <w:rPr>
          <w:sz w:val="24"/>
        </w:rPr>
        <w:t>– Auto de Infração: instrumento a ser lavrado nos casos em que se faz necessária a aplicação de penalidades constantes nesta Lei ou em outro instrumento legal. </w:t>
      </w:r>
      <w:r>
        <w:rPr>
          <w:color w:val="0000FF"/>
          <w:sz w:val="24"/>
        </w:rPr>
        <w:t>(Redação dada pela </w:t>
      </w:r>
      <w:hyperlink r:id="rId8">
        <w:r>
          <w:rPr>
            <w:color w:val="0000FF"/>
            <w:sz w:val="24"/>
            <w:u w:val="single" w:color="0000FF"/>
          </w:rPr>
          <w:t>Lei nº 7.705, de 29.07.2015</w:t>
        </w:r>
      </w:hyperlink>
      <w:r>
        <w:rPr>
          <w:color w:val="0000FF"/>
          <w:sz w:val="24"/>
        </w:rPr>
        <w:t>).</w:t>
      </w:r>
    </w:p>
    <w:p>
      <w:pPr>
        <w:spacing w:after="0" w:line="240" w:lineRule="auto"/>
        <w:jc w:val="both"/>
        <w:rPr>
          <w:sz w:val="24"/>
        </w:rPr>
        <w:sectPr>
          <w:pgSz w:w="11910" w:h="16850"/>
          <w:pgMar w:header="708" w:footer="0" w:top="2660" w:bottom="280" w:left="1680" w:right="520"/>
        </w:sectPr>
      </w:pPr>
    </w:p>
    <w:p>
      <w:pPr>
        <w:pStyle w:val="BodyText"/>
        <w:spacing w:before="7" w:after="1"/>
        <w:rPr>
          <w:sz w:val="16"/>
        </w:rPr>
      </w:pPr>
    </w:p>
    <w:p>
      <w:pPr>
        <w:spacing w:line="240" w:lineRule="auto"/>
        <w:ind w:left="187" w:right="0" w:firstLine="0"/>
        <w:rPr>
          <w:sz w:val="20"/>
        </w:rPr>
      </w:pPr>
      <w:r>
        <w:rPr>
          <w:spacing w:val="-49"/>
          <w:sz w:val="20"/>
        </w:rPr>
        <w:t> </w:t>
      </w:r>
      <w:r>
        <w:rPr>
          <w:spacing w:val="-49"/>
          <w:sz w:val="20"/>
        </w:rPr>
        <w:pict>
          <v:shape style="width:465pt;height:30.15pt;mso-position-horizontal-relative:char;mso-position-vertical-relative:line" type="#_x0000_t202" filled="false" stroked="true" strokeweight=".47998pt" strokecolor="#000000">
            <w10:anchorlock/>
            <v:textbox inset="0,0,0,0">
              <w:txbxContent>
                <w:p>
                  <w:pPr>
                    <w:spacing w:line="183" w:lineRule="exact" w:before="16"/>
                    <w:ind w:left="108" w:right="0" w:firstLine="0"/>
                    <w:jc w:val="left"/>
                    <w:rPr>
                      <w:sz w:val="16"/>
                    </w:rPr>
                  </w:pPr>
                  <w:r>
                    <w:rPr>
                      <w:sz w:val="16"/>
                    </w:rPr>
                    <w:t>Redação dada pela Lei nº 7.625, de 22.05.2014:</w:t>
                  </w:r>
                </w:p>
                <w:p>
                  <w:pPr>
                    <w:spacing w:line="244" w:lineRule="auto" w:before="0"/>
                    <w:ind w:left="108" w:right="0" w:firstLine="0"/>
                    <w:jc w:val="left"/>
                    <w:rPr>
                      <w:i/>
                      <w:sz w:val="16"/>
                    </w:rPr>
                  </w:pPr>
                  <w:r>
                    <w:rPr>
                      <w:i/>
                      <w:sz w:val="16"/>
                    </w:rPr>
                    <w:t>“II – Auto de Infração: instrumento a ser lavrado nos casos em que se faz necessária a aplicação de penalidades constantes nesta Lei ou em </w:t>
                  </w:r>
                  <w:r>
                    <w:rPr>
                      <w:i/>
                      <w:sz w:val="16"/>
                    </w:rPr>
                    <w:t>outro instrumento legal, após o julgamento da defesa prévia.”</w:t>
                  </w:r>
                </w:p>
              </w:txbxContent>
            </v:textbox>
            <v:stroke dashstyle="solid"/>
          </v:shape>
        </w:pict>
      </w:r>
      <w:r>
        <w:rPr>
          <w:spacing w:val="-49"/>
          <w:sz w:val="20"/>
        </w:rPr>
      </w:r>
    </w:p>
    <w:p>
      <w:pPr>
        <w:pStyle w:val="BodyText"/>
        <w:spacing w:before="1"/>
        <w:rPr>
          <w:sz w:val="18"/>
        </w:rPr>
      </w:pPr>
      <w:r>
        <w:rPr/>
        <w:pict>
          <v:shape style="position:absolute;margin-left:93.624001pt;margin-top:12.62998pt;width:465pt;height:30.15pt;mso-position-horizontal-relative:page;mso-position-vertical-relative:paragraph;z-index:236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135" w:firstLine="0"/>
                    <w:jc w:val="left"/>
                    <w:rPr>
                      <w:i/>
                      <w:sz w:val="16"/>
                    </w:rPr>
                  </w:pPr>
                  <w:r>
                    <w:rPr>
                      <w:i/>
                      <w:sz w:val="16"/>
                    </w:rPr>
                    <w:t>“II – Auto de Infração – instrumento a ser lavrado nos casos em que se faz necessária a aplicação de penalidades constantes nesta Lei ou </w:t>
                  </w:r>
                  <w:r>
                    <w:rPr>
                      <w:i/>
                      <w:sz w:val="16"/>
                    </w:rPr>
                    <w:t>em outro instrumento</w:t>
                  </w:r>
                  <w:r>
                    <w:rPr>
                      <w:i/>
                      <w:spacing w:val="-4"/>
                      <w:sz w:val="16"/>
                    </w:rPr>
                    <w:t> </w:t>
                  </w:r>
                  <w:r>
                    <w:rPr>
                      <w:i/>
                      <w:sz w:val="16"/>
                    </w:rPr>
                    <w:t>legal.”</w:t>
                  </w:r>
                </w:p>
              </w:txbxContent>
            </v:textbox>
            <v:stroke dashstyle="solid"/>
            <w10:wrap type="topAndBottom"/>
          </v:shape>
        </w:pict>
      </w:r>
    </w:p>
    <w:p>
      <w:pPr>
        <w:pStyle w:val="BodyText"/>
        <w:spacing w:before="11"/>
        <w:rPr>
          <w:sz w:val="8"/>
        </w:rPr>
      </w:pPr>
    </w:p>
    <w:p>
      <w:pPr>
        <w:pStyle w:val="BodyText"/>
        <w:spacing w:before="90"/>
        <w:ind w:left="305" w:right="333" w:firstLine="851"/>
        <w:jc w:val="both"/>
      </w:pPr>
      <w:r>
        <w:rPr/>
        <w:t>§ 1º O procedimento para cobrança administrativa das penalidades pecuniárias terá inicio com a lavratura do Auto de Infração.</w:t>
      </w:r>
    </w:p>
    <w:p>
      <w:pPr>
        <w:pStyle w:val="BodyText"/>
        <w:spacing w:before="10"/>
        <w:rPr>
          <w:sz w:val="20"/>
        </w:rPr>
      </w:pPr>
    </w:p>
    <w:p>
      <w:pPr>
        <w:pStyle w:val="BodyText"/>
        <w:ind w:left="305" w:right="326" w:firstLine="851"/>
        <w:jc w:val="both"/>
      </w:pPr>
      <w:r>
        <w:rPr/>
        <w:t>§ 2º Quando caracterizada a infração por falta de licença ambiental ou descumprimento de condicionante da respectiva licença, sem constatação de poluição e/ou degradação ambiental, será procedida à intimação do infrator e lavrado o Auto de Infração com aplicação da penalidade prevista no § 2º do art. 30 desta Lei. </w:t>
      </w:r>
      <w:r>
        <w:rPr>
          <w:color w:val="0000FF"/>
        </w:rPr>
        <w:t>(Redação dada pela </w:t>
      </w:r>
      <w:hyperlink r:id="rId8">
        <w:r>
          <w:rPr>
            <w:color w:val="0000FF"/>
            <w:u w:val="single" w:color="0000FF"/>
          </w:rPr>
          <w:t>Lei nº</w:t>
        </w:r>
      </w:hyperlink>
      <w:r>
        <w:rPr>
          <w:color w:val="0000FF"/>
        </w:rPr>
        <w:t> </w:t>
      </w:r>
      <w:hyperlink r:id="rId8">
        <w:r>
          <w:rPr>
            <w:color w:val="0000FF"/>
            <w:u w:val="single" w:color="0000FF"/>
          </w:rPr>
          <w:t>7.705, de 29.07.2015</w:t>
        </w:r>
      </w:hyperlink>
      <w:r>
        <w:rPr>
          <w:color w:val="0000FF"/>
        </w:rPr>
        <w:t>).</w:t>
      </w:r>
    </w:p>
    <w:p>
      <w:pPr>
        <w:pStyle w:val="BodyText"/>
        <w:spacing w:before="2"/>
        <w:rPr>
          <w:sz w:val="21"/>
        </w:rPr>
      </w:pPr>
      <w:r>
        <w:rPr/>
        <w:pict>
          <v:shape style="position:absolute;margin-left:93.624001pt;margin-top:14.419411pt;width:465pt;height:39.25pt;mso-position-horizontal-relative:page;mso-position-vertical-relative:paragraph;z-index:2392;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dada pela Lei nº 7.625, de 22.05.2014:</w:t>
                  </w:r>
                </w:p>
                <w:p>
                  <w:pPr>
                    <w:spacing w:line="240" w:lineRule="auto" w:before="0"/>
                    <w:ind w:left="108" w:right="103" w:firstLine="0"/>
                    <w:jc w:val="both"/>
                    <w:rPr>
                      <w:i/>
                      <w:sz w:val="16"/>
                    </w:rPr>
                  </w:pPr>
                  <w:r>
                    <w:rPr>
                      <w:i/>
                      <w:sz w:val="16"/>
                    </w:rPr>
                    <w:t>“§ 2º Quando caracterizada a infração por falta de licença ambiental ou descumprimento de condicionante da respectiva licença, sem </w:t>
                  </w:r>
                  <w:r>
                    <w:rPr>
                      <w:i/>
                      <w:sz w:val="16"/>
                    </w:rPr>
                    <w:t>constatação de poluição ambiental, será procedida à intimação do infrator e, não sendo regularizada a situação no prazo de 15 (quinze) dias, será lavrado, seguidamente, o Auto de Infração com aplicação da penalidade prevista no § 2º do art. 30 desta Lei.”</w:t>
                  </w:r>
                </w:p>
              </w:txbxContent>
            </v:textbox>
            <v:stroke dashstyle="solid"/>
            <w10:wrap type="topAndBottom"/>
          </v:shape>
        </w:pict>
      </w:r>
      <w:r>
        <w:rPr/>
        <w:pict>
          <v:shape style="position:absolute;margin-left:93.624001pt;margin-top:67.939407pt;width:465pt;height:39.4pt;mso-position-horizontal-relative:page;mso-position-vertical-relative:paragraph;z-index:2416;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2" w:lineRule="auto" w:before="0"/>
                    <w:ind w:left="108" w:right="104" w:firstLine="0"/>
                    <w:jc w:val="both"/>
                    <w:rPr>
                      <w:i/>
                      <w:sz w:val="16"/>
                    </w:rPr>
                  </w:pPr>
                  <w:r>
                    <w:rPr>
                      <w:i/>
                      <w:sz w:val="16"/>
                    </w:rPr>
                    <w:t>“§ 2º Quando caracterizada a infração por falta de licença ambiental, sem constatação de poluição ambiental, será procedida à Intimação </w:t>
                  </w:r>
                  <w:r>
                    <w:rPr>
                      <w:i/>
                      <w:sz w:val="16"/>
                    </w:rPr>
                    <w:t>do infrator e, não sendo requerido o licenciamento no prazo de 15 (quinze) dias, será lavrado, seguidamente, o Auto de Infração com aplicação da penalidade prevista no § 2º do art. 30.”</w:t>
                  </w:r>
                </w:p>
              </w:txbxContent>
            </v:textbox>
            <v:stroke dashstyle="solid"/>
            <w10:wrap type="topAndBottom"/>
          </v:shape>
        </w:pict>
      </w:r>
    </w:p>
    <w:p>
      <w:pPr>
        <w:pStyle w:val="BodyText"/>
        <w:rPr>
          <w:sz w:val="18"/>
        </w:rPr>
      </w:pPr>
    </w:p>
    <w:p>
      <w:pPr>
        <w:pStyle w:val="BodyText"/>
        <w:spacing w:before="10"/>
        <w:rPr>
          <w:sz w:val="12"/>
        </w:rPr>
      </w:pPr>
    </w:p>
    <w:p>
      <w:pPr>
        <w:pStyle w:val="BodyText"/>
        <w:spacing w:before="90"/>
        <w:ind w:left="305" w:right="327" w:firstLine="851"/>
        <w:jc w:val="both"/>
      </w:pPr>
      <w:r>
        <w:rPr/>
        <w:t>§ 3º Na hipótese a que se refere o parágrafo anterior, ocorrendo a regularização do licenciamento ambiental por meio do respectivo pedido perante o órgão, dentro do prazo de 15 dias, haverá a redução automática de 60% (sessenta por cento) do valor da multa, fato que não exime o infrator da responsabilidade penal. </w:t>
      </w:r>
      <w:r>
        <w:rPr>
          <w:color w:val="0000FF"/>
        </w:rPr>
        <w:t>(Redação dada pela </w:t>
      </w:r>
      <w:hyperlink r:id="rId8">
        <w:r>
          <w:rPr>
            <w:color w:val="0000FF"/>
            <w:u w:val="single" w:color="0000FF"/>
          </w:rPr>
          <w:t>Lei nº 7.705, de</w:t>
        </w:r>
      </w:hyperlink>
      <w:r>
        <w:rPr>
          <w:color w:val="0000FF"/>
        </w:rPr>
        <w:t> </w:t>
      </w:r>
      <w:hyperlink r:id="rId8">
        <w:r>
          <w:rPr>
            <w:color w:val="0000FF"/>
            <w:u w:val="single" w:color="0000FF"/>
          </w:rPr>
          <w:t>29.07.2015</w:t>
        </w:r>
      </w:hyperlink>
      <w:r>
        <w:rPr>
          <w:color w:val="0000FF"/>
        </w:rPr>
        <w:t>).</w:t>
      </w:r>
    </w:p>
    <w:p>
      <w:pPr>
        <w:pStyle w:val="BodyText"/>
        <w:spacing w:before="2"/>
        <w:rPr>
          <w:sz w:val="21"/>
        </w:rPr>
      </w:pPr>
      <w:r>
        <w:rPr/>
        <w:pict>
          <v:shape style="position:absolute;margin-left:93.624001pt;margin-top:14.406814pt;width:465pt;height:39.25pt;mso-position-horizontal-relative:page;mso-position-vertical-relative:paragraph;z-index:2440;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dada pela Lei nº 7.625, de 22.05.2014:</w:t>
                  </w:r>
                </w:p>
                <w:p>
                  <w:pPr>
                    <w:spacing w:before="0"/>
                    <w:ind w:left="108" w:right="104" w:firstLine="0"/>
                    <w:jc w:val="both"/>
                    <w:rPr>
                      <w:i/>
                      <w:sz w:val="16"/>
                    </w:rPr>
                  </w:pPr>
                  <w:r>
                    <w:rPr>
                      <w:i/>
                      <w:sz w:val="16"/>
                    </w:rPr>
                    <w:t>“§ 3º Na hipótese a que se refere o parágrafo anterior, ocorrendo a regularização do licenciamento ambiental por meio do respectivo </w:t>
                  </w:r>
                  <w:r>
                    <w:rPr>
                      <w:i/>
                      <w:sz w:val="16"/>
                    </w:rPr>
                    <w:t>pedido perante o órgão, dentro do prazo estipulado, haverá a redução automática de 90% (noventa por cento) do valor da multa, fato que não exime o infrator da responsabilidade</w:t>
                  </w:r>
                  <w:r>
                    <w:rPr>
                      <w:i/>
                      <w:spacing w:val="-10"/>
                      <w:sz w:val="16"/>
                    </w:rPr>
                    <w:t> </w:t>
                  </w:r>
                  <w:r>
                    <w:rPr>
                      <w:i/>
                      <w:sz w:val="16"/>
                    </w:rPr>
                    <w:t>penal.“</w:t>
                  </w:r>
                </w:p>
              </w:txbxContent>
            </v:textbox>
            <v:stroke dashstyle="solid"/>
            <w10:wrap type="topAndBottom"/>
          </v:shape>
        </w:pict>
      </w:r>
      <w:r>
        <w:rPr/>
        <w:pict>
          <v:shape style="position:absolute;margin-left:93.624001pt;margin-top:67.926842pt;width:465pt;height:30.15pt;mso-position-horizontal-relative:page;mso-position-vertical-relative:paragraph;z-index:2464;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ORIGINAL:</w:t>
                  </w:r>
                </w:p>
                <w:p>
                  <w:pPr>
                    <w:spacing w:before="0"/>
                    <w:ind w:left="108" w:right="0" w:firstLine="0"/>
                    <w:jc w:val="left"/>
                    <w:rPr>
                      <w:i/>
                      <w:sz w:val="16"/>
                    </w:rPr>
                  </w:pPr>
                  <w:r>
                    <w:rPr>
                      <w:i/>
                      <w:sz w:val="16"/>
                    </w:rPr>
                    <w:t>“§ 3º Na hipótese a que se refere o parágrafo anterior, ocorrendo a regularização do licenciamento ambiental dentro do prazo estipulado, </w:t>
                  </w:r>
                  <w:r>
                    <w:rPr>
                      <w:i/>
                      <w:sz w:val="16"/>
                    </w:rPr>
                    <w:t>haverá a redução automática de 70% (setenta por cento) do valor da multa, fato que não exime o infrator da responsabilidade penal.”</w:t>
                  </w:r>
                </w:p>
              </w:txbxContent>
            </v:textbox>
            <v:stroke dashstyle="solid"/>
            <w10:wrap type="topAndBottom"/>
          </v:shape>
        </w:pict>
      </w:r>
    </w:p>
    <w:p>
      <w:pPr>
        <w:pStyle w:val="BodyText"/>
        <w:rPr>
          <w:sz w:val="18"/>
        </w:rPr>
      </w:pPr>
    </w:p>
    <w:p>
      <w:pPr>
        <w:pStyle w:val="BodyText"/>
        <w:spacing w:before="11"/>
        <w:rPr>
          <w:sz w:val="8"/>
        </w:rPr>
      </w:pPr>
    </w:p>
    <w:p>
      <w:pPr>
        <w:pStyle w:val="BodyText"/>
        <w:spacing w:line="439" w:lineRule="auto" w:before="90"/>
        <w:ind w:left="1157" w:right="4400"/>
      </w:pPr>
      <w:r>
        <w:rPr/>
        <w:t>§ 4º O infrator será notificado da autuação: I – pessoalmente;</w:t>
      </w:r>
    </w:p>
    <w:p>
      <w:pPr>
        <w:pStyle w:val="ListParagraph"/>
        <w:numPr>
          <w:ilvl w:val="0"/>
          <w:numId w:val="20"/>
        </w:numPr>
        <w:tabs>
          <w:tab w:pos="1376" w:val="left" w:leader="none"/>
        </w:tabs>
        <w:spacing w:line="262" w:lineRule="exact" w:before="0" w:after="0"/>
        <w:ind w:left="1157" w:right="0" w:firstLine="0"/>
        <w:jc w:val="left"/>
        <w:rPr>
          <w:sz w:val="24"/>
        </w:rPr>
      </w:pPr>
      <w:r>
        <w:rPr>
          <w:sz w:val="24"/>
        </w:rPr>
        <w:t>– via</w:t>
      </w:r>
      <w:r>
        <w:rPr>
          <w:spacing w:val="-1"/>
          <w:sz w:val="24"/>
        </w:rPr>
        <w:t> </w:t>
      </w:r>
      <w:r>
        <w:rPr>
          <w:sz w:val="24"/>
        </w:rPr>
        <w:t>postal;</w:t>
      </w:r>
    </w:p>
    <w:p>
      <w:pPr>
        <w:pStyle w:val="ListParagraph"/>
        <w:numPr>
          <w:ilvl w:val="0"/>
          <w:numId w:val="20"/>
        </w:numPr>
        <w:tabs>
          <w:tab w:pos="1455" w:val="left" w:leader="none"/>
        </w:tabs>
        <w:spacing w:line="420" w:lineRule="auto" w:before="209" w:after="0"/>
        <w:ind w:left="1157" w:right="6055" w:firstLine="0"/>
        <w:jc w:val="left"/>
        <w:rPr>
          <w:sz w:val="24"/>
        </w:rPr>
      </w:pPr>
      <w:r>
        <w:rPr>
          <w:sz w:val="24"/>
        </w:rPr>
        <w:t>– através de protocolo; IV – por edital;</w:t>
      </w:r>
      <w:r>
        <w:rPr>
          <w:spacing w:val="-1"/>
          <w:sz w:val="24"/>
        </w:rPr>
        <w:t> </w:t>
      </w:r>
      <w:r>
        <w:rPr>
          <w:sz w:val="24"/>
        </w:rPr>
        <w:t>e</w:t>
      </w:r>
    </w:p>
    <w:p>
      <w:pPr>
        <w:pStyle w:val="BodyText"/>
        <w:spacing w:before="76"/>
        <w:ind w:left="1157"/>
      </w:pPr>
      <w:r>
        <w:rPr/>
        <w:t>V – pelo Cartório de Títulos e Documentos e por outros meios legais cabíveis.</w:t>
      </w:r>
    </w:p>
    <w:p>
      <w:pPr>
        <w:spacing w:after="0"/>
        <w:sectPr>
          <w:pgSz w:w="11910" w:h="16850"/>
          <w:pgMar w:header="708" w:footer="0" w:top="2660" w:bottom="280" w:left="1680" w:right="520"/>
        </w:sectPr>
      </w:pPr>
    </w:p>
    <w:p>
      <w:pPr>
        <w:pStyle w:val="BodyText"/>
        <w:spacing w:before="184"/>
        <w:ind w:left="305" w:right="327" w:firstLine="851"/>
        <w:jc w:val="both"/>
      </w:pPr>
      <w:r>
        <w:rPr/>
        <w:t>§ 5º Se o infrator for notificado pessoalmente e recusar-se a exarar ciência ou dificultar por qualquer forma a notificação, deverá essa circunstância ser registrada pela autoridade fiscal e providenciada a publicação de edital.</w:t>
      </w:r>
    </w:p>
    <w:p>
      <w:pPr>
        <w:pStyle w:val="BodyText"/>
        <w:spacing w:before="230"/>
        <w:ind w:left="305" w:right="330" w:firstLine="851"/>
        <w:jc w:val="both"/>
      </w:pPr>
      <w:r>
        <w:rPr/>
        <w:t>§ 6º O edital a que se referem os §§ 4º e 5º será publicado uma única vez na imprensa oficial, considerando-se efetivada a notificação na data da publicação.</w:t>
      </w:r>
    </w:p>
    <w:p>
      <w:pPr>
        <w:pStyle w:val="BodyText"/>
        <w:spacing w:before="230"/>
        <w:ind w:left="305" w:right="331" w:firstLine="851"/>
        <w:jc w:val="both"/>
      </w:pPr>
      <w:r>
        <w:rPr>
          <w:b/>
        </w:rPr>
        <w:t>Art. 36. </w:t>
      </w:r>
      <w:r>
        <w:rPr/>
        <w:t>As multas cominadas nesta Lei poderão ter seu valor reduzido em até 70% (setenta por cento) desde que o infrator se obrigue perante o IMA/AL, por Termo de Ajuste de Conduta - TAC com força de título executivo extrajudicial, à adoção de medidas específicas para fazer cessar ou corrigir a degradação ambiental, efetuando o prévio recolhimento da diferença determinada pelo IMA/AL. </w:t>
      </w:r>
      <w:r>
        <w:rPr>
          <w:color w:val="0000FF"/>
        </w:rPr>
        <w:t>(Redação dada pela </w:t>
      </w:r>
      <w:hyperlink r:id="rId7">
        <w:r>
          <w:rPr>
            <w:color w:val="0000FF"/>
            <w:u w:val="single" w:color="0000FF"/>
          </w:rPr>
          <w:t>Lei n° 7.625, de 22.05.2014</w:t>
        </w:r>
      </w:hyperlink>
      <w:r>
        <w:rPr>
          <w:color w:val="0000FF"/>
        </w:rPr>
        <w:t>).</w:t>
      </w:r>
    </w:p>
    <w:p>
      <w:pPr>
        <w:pStyle w:val="BodyText"/>
        <w:spacing w:before="3"/>
        <w:rPr>
          <w:sz w:val="17"/>
        </w:rPr>
      </w:pPr>
      <w:r>
        <w:rPr/>
        <w:pict>
          <v:shape style="position:absolute;margin-left:93.624001pt;margin-top:12.16179pt;width:465pt;height:39.4pt;mso-position-horizontal-relative:page;mso-position-vertical-relative:paragraph;z-index:248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2" w:lineRule="auto" w:before="0"/>
                    <w:ind w:left="108" w:right="111" w:firstLine="0"/>
                    <w:jc w:val="both"/>
                    <w:rPr>
                      <w:i/>
                      <w:sz w:val="16"/>
                    </w:rPr>
                  </w:pPr>
                  <w:r>
                    <w:rPr>
                      <w:i/>
                      <w:sz w:val="16"/>
                    </w:rPr>
                    <w:t>“Art. 36. As multas cominadas nesta Lei poderão ter seu valor reduzido em até 90% (noventa por cento) desde que o infrator se obrigue </w:t>
                  </w:r>
                  <w:r>
                    <w:rPr>
                      <w:i/>
                      <w:sz w:val="16"/>
                    </w:rPr>
                    <w:t>perante o IMA/AL, por Termo de Ajuste de Conduta – TAC com força de título executivo extrajudicial, à adoção de medidas específicas para fazer cessar ou corrigir a degradação ambiental, efetuando o prévio recolhimento da diferença determinada pelo IMA/AL.”</w:t>
                  </w:r>
                </w:p>
              </w:txbxContent>
            </v:textbox>
            <v:stroke dashstyle="solid"/>
            <w10:wrap type="topAndBottom"/>
          </v:shape>
        </w:pict>
      </w:r>
    </w:p>
    <w:p>
      <w:pPr>
        <w:pStyle w:val="BodyText"/>
        <w:spacing w:before="11"/>
        <w:rPr>
          <w:sz w:val="8"/>
        </w:rPr>
      </w:pPr>
    </w:p>
    <w:p>
      <w:pPr>
        <w:pStyle w:val="BodyText"/>
        <w:spacing w:before="90"/>
        <w:ind w:left="305" w:right="329" w:firstLine="851"/>
        <w:jc w:val="both"/>
      </w:pPr>
      <w:r>
        <w:rPr/>
        <w:t>§ 1º As medidas específicas de que trata o </w:t>
      </w:r>
      <w:r>
        <w:rPr>
          <w:i/>
        </w:rPr>
        <w:t>caput </w:t>
      </w:r>
      <w:r>
        <w:rPr/>
        <w:t>deste artigo serão antecedidas da apresentação de projeto técnico de reparação do dano.</w:t>
      </w:r>
    </w:p>
    <w:p>
      <w:pPr>
        <w:pStyle w:val="BodyText"/>
        <w:spacing w:before="230"/>
        <w:ind w:left="305" w:right="331" w:firstLine="851"/>
        <w:jc w:val="both"/>
      </w:pPr>
      <w:r>
        <w:rPr/>
        <w:t>§ 2º O IMA/AL poderá, em decisão fundamentada, dispensar a apresentação de projeto técnico entendido desnecessário à reparação do dano.</w:t>
      </w:r>
    </w:p>
    <w:p>
      <w:pPr>
        <w:pStyle w:val="BodyText"/>
        <w:spacing w:before="228"/>
        <w:ind w:left="305" w:right="328" w:firstLine="851"/>
        <w:jc w:val="both"/>
      </w:pPr>
      <w:r>
        <w:rPr/>
        <w:t>§ 3º Somente após cumprir integralmente as obrigações firmadas no Termo de Ajuste de Conduta – TAC é que o infrator fará jus à redução de que trata o </w:t>
      </w:r>
      <w:r>
        <w:rPr>
          <w:i/>
        </w:rPr>
        <w:t>caput </w:t>
      </w:r>
      <w:r>
        <w:rPr/>
        <w:t>deste artigo.</w:t>
      </w:r>
    </w:p>
    <w:p>
      <w:pPr>
        <w:pStyle w:val="BodyText"/>
        <w:spacing w:before="230"/>
        <w:ind w:left="305" w:right="327" w:firstLine="851"/>
        <w:jc w:val="both"/>
      </w:pPr>
      <w:r>
        <w:rPr/>
        <w:t>§ 4º Descumpridas, total ou parcialmente, as obrigações firmadas no Termo de Ajuste de Conduta – TAC, será o infrator notificado para que efetue, no prazo de cinco dias, o pagamento do valor remanescente atualizado, sob pena de inscrição na dívida ativa do Estado, bem como o encaminhamento dos autos ao Ministério Público, sem prejuízo da obrigação de ter de reparar integralmente o dano ambiental a que tiver dado</w:t>
      </w:r>
      <w:r>
        <w:rPr>
          <w:spacing w:val="-7"/>
        </w:rPr>
        <w:t> </w:t>
      </w:r>
      <w:r>
        <w:rPr/>
        <w:t>causa.</w:t>
      </w:r>
    </w:p>
    <w:p>
      <w:pPr>
        <w:pStyle w:val="BodyText"/>
        <w:spacing w:before="230"/>
        <w:ind w:left="305" w:right="329" w:firstLine="851"/>
        <w:jc w:val="both"/>
      </w:pPr>
      <w:r>
        <w:rPr>
          <w:b/>
        </w:rPr>
        <w:t>Art. 37. </w:t>
      </w:r>
      <w:r>
        <w:rPr/>
        <w:t>Os responsáveis por empreendimentos e atividades potencialmente causadoras de degradação da qualidade ambiental poderão firmar Termo de Ajuste de Conduta – TAC, para adoção de medidas específicas destinadas a prevenir, cessar ou corrigir dano</w:t>
      </w:r>
      <w:r>
        <w:rPr>
          <w:spacing w:val="-1"/>
        </w:rPr>
        <w:t> </w:t>
      </w:r>
      <w:r>
        <w:rPr/>
        <w:t>ambiental.</w:t>
      </w:r>
    </w:p>
    <w:p>
      <w:pPr>
        <w:pStyle w:val="BodyText"/>
        <w:spacing w:before="231"/>
        <w:ind w:left="1157"/>
      </w:pPr>
      <w:r>
        <w:rPr>
          <w:b/>
        </w:rPr>
        <w:t>Art. 38. </w:t>
      </w:r>
      <w:r>
        <w:rPr/>
        <w:t>A arrecadação das multas previstas nesta Lei constitui receita do IMA/AL.</w:t>
      </w:r>
    </w:p>
    <w:p>
      <w:pPr>
        <w:pStyle w:val="BodyText"/>
        <w:spacing w:before="230"/>
        <w:ind w:left="305" w:right="325" w:firstLine="851"/>
        <w:jc w:val="both"/>
      </w:pPr>
      <w:r>
        <w:rPr>
          <w:b/>
        </w:rPr>
        <w:t>Parágrafo único. </w:t>
      </w:r>
      <w:r>
        <w:rPr/>
        <w:t>Os recursos das multas decorrentes da falta de pagamento das taxas previstas nesta Lei, constituem receita do IMA/AL, devendo ser depositados em sua conta.</w:t>
      </w:r>
    </w:p>
    <w:p>
      <w:pPr>
        <w:pStyle w:val="BodyText"/>
        <w:spacing w:before="11"/>
        <w:rPr>
          <w:sz w:val="23"/>
        </w:rPr>
      </w:pPr>
    </w:p>
    <w:p>
      <w:pPr>
        <w:pStyle w:val="BodyText"/>
        <w:ind w:left="305" w:right="325" w:firstLine="851"/>
        <w:jc w:val="both"/>
      </w:pPr>
      <w:r>
        <w:rPr>
          <w:b/>
        </w:rPr>
        <w:t>Art. 39. </w:t>
      </w:r>
      <w:r>
        <w:rPr/>
        <w:t>O infrator deverá recolher o valor da multa dentro do prazo de 20 (vinte) dias, contado do conhecimento do Auto de Infração, da decisão denegatória do recurso administrativo, na primeira instância ou na segunda instância, sob pena de inscrição na Dívida Ativa do Estado.</w:t>
      </w:r>
    </w:p>
    <w:p>
      <w:pPr>
        <w:spacing w:after="0"/>
        <w:jc w:val="both"/>
        <w:sectPr>
          <w:pgSz w:w="11910" w:h="16850"/>
          <w:pgMar w:header="708" w:footer="0" w:top="2660" w:bottom="280" w:left="1680" w:right="520"/>
        </w:sectPr>
      </w:pPr>
    </w:p>
    <w:p>
      <w:pPr>
        <w:pStyle w:val="BodyText"/>
        <w:spacing w:before="184"/>
        <w:ind w:left="305" w:right="327" w:firstLine="851"/>
        <w:jc w:val="both"/>
      </w:pPr>
      <w:r>
        <w:rPr>
          <w:b/>
        </w:rPr>
        <w:t>Art. 40. </w:t>
      </w:r>
      <w:r>
        <w:rPr/>
        <w:t>Após o decurso de prazo recursal, ou do dia seguinte à data da ciência da última decisão que não possibilite novo recurso administrativo, o infrator se sujeitará aos  juros de mora de 1% (um por cento) ao mês, contados da data da</w:t>
      </w:r>
      <w:r>
        <w:rPr>
          <w:spacing w:val="-7"/>
        </w:rPr>
        <w:t> </w:t>
      </w:r>
      <w:r>
        <w:rPr/>
        <w:t>infração.</w:t>
      </w:r>
    </w:p>
    <w:p>
      <w:pPr>
        <w:pStyle w:val="BodyText"/>
        <w:spacing w:before="230"/>
        <w:ind w:left="305" w:right="329" w:firstLine="851"/>
        <w:jc w:val="both"/>
      </w:pPr>
      <w:r>
        <w:rPr>
          <w:b/>
        </w:rPr>
        <w:t>Art. 41. </w:t>
      </w:r>
      <w:r>
        <w:rPr/>
        <w:t>Às pessoas físicas ou jurídicas que tenham quaisquer débitos devidamente comprovados, junto ao IMA/AL, é vedada a concessão de licenças, autorizações e demais serviços.</w:t>
      </w:r>
    </w:p>
    <w:p>
      <w:pPr>
        <w:pStyle w:val="BodyText"/>
        <w:spacing w:before="4"/>
      </w:pPr>
    </w:p>
    <w:p>
      <w:pPr>
        <w:pStyle w:val="Heading2"/>
        <w:ind w:right="1010"/>
      </w:pPr>
      <w:r>
        <w:rPr/>
        <w:t>CAPÍTULO VI</w:t>
      </w:r>
    </w:p>
    <w:p>
      <w:pPr>
        <w:spacing w:before="0"/>
        <w:ind w:left="1898" w:right="0" w:firstLine="0"/>
        <w:jc w:val="left"/>
        <w:rPr>
          <w:b/>
          <w:sz w:val="24"/>
        </w:rPr>
      </w:pPr>
      <w:r>
        <w:rPr>
          <w:b/>
          <w:sz w:val="24"/>
        </w:rPr>
        <w:t>DOS RECURSOS NO PROCESSO ADMINISTRATIVO</w:t>
      </w:r>
    </w:p>
    <w:p>
      <w:pPr>
        <w:pStyle w:val="BodyText"/>
        <w:spacing w:before="6"/>
        <w:rPr>
          <w:b/>
          <w:sz w:val="23"/>
        </w:rPr>
      </w:pPr>
    </w:p>
    <w:p>
      <w:pPr>
        <w:pStyle w:val="BodyText"/>
        <w:ind w:left="305" w:right="327" w:firstLine="851"/>
        <w:jc w:val="both"/>
      </w:pPr>
      <w:r>
        <w:rPr>
          <w:b/>
        </w:rPr>
        <w:t>Art. 42. </w:t>
      </w:r>
      <w:r>
        <w:rPr/>
        <w:t>Fica criado o Conselho de Gestão do IMA/AL, formado pelo seu Diretor- Presidente, Coordenador Geral Jurídico, Diretor Técnico, Coordenador Setorial e Diretores de Licenciamento e de Fiscalização, que analisará, em grau de recurso, a multa aplicada. </w:t>
      </w:r>
      <w:r>
        <w:rPr>
          <w:color w:val="0000FF"/>
        </w:rPr>
        <w:t>(Redação dada pela </w:t>
      </w:r>
      <w:hyperlink r:id="rId7">
        <w:r>
          <w:rPr>
            <w:color w:val="0000FF"/>
            <w:u w:val="single" w:color="0000FF"/>
          </w:rPr>
          <w:t>Lei n° 7.625, de 22.05.2014</w:t>
        </w:r>
      </w:hyperlink>
      <w:r>
        <w:rPr>
          <w:color w:val="0000FF"/>
        </w:rPr>
        <w:t>).</w:t>
      </w:r>
    </w:p>
    <w:p>
      <w:pPr>
        <w:pStyle w:val="BodyText"/>
        <w:spacing w:before="2"/>
        <w:rPr>
          <w:sz w:val="21"/>
        </w:rPr>
      </w:pPr>
      <w:r>
        <w:rPr/>
        <w:pict>
          <v:shape style="position:absolute;margin-left:93.624001pt;margin-top:14.414595pt;width:465pt;height:30.15pt;mso-position-horizontal-relative:page;mso-position-vertical-relative:paragraph;z-index:2512;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before="0"/>
                    <w:ind w:left="108" w:right="0" w:firstLine="0"/>
                    <w:jc w:val="left"/>
                    <w:rPr>
                      <w:i/>
                      <w:sz w:val="16"/>
                    </w:rPr>
                  </w:pPr>
                  <w:r>
                    <w:rPr>
                      <w:i/>
                      <w:sz w:val="16"/>
                    </w:rPr>
                    <w:t>“Art. 42. Fica criado o Conselho de Gestão do IMA/AL, formado pelo seu Diretor Presidente, Procurador Chefe, Diretor Técnico, Diretor </w:t>
                  </w:r>
                  <w:r>
                    <w:rPr>
                      <w:i/>
                      <w:sz w:val="16"/>
                    </w:rPr>
                    <w:t>Administrativo e Financeiro e Gerentes do GEPRE e GECAM, que analisará, em grau de recurso, a multa aplicada.”</w:t>
                  </w:r>
                </w:p>
              </w:txbxContent>
            </v:textbox>
            <v:stroke dashstyle="solid"/>
            <w10:wrap type="topAndBottom"/>
          </v:shape>
        </w:pict>
      </w:r>
    </w:p>
    <w:p>
      <w:pPr>
        <w:pStyle w:val="BodyText"/>
        <w:spacing w:before="8"/>
        <w:rPr>
          <w:sz w:val="8"/>
        </w:rPr>
      </w:pPr>
    </w:p>
    <w:p>
      <w:pPr>
        <w:pStyle w:val="BodyText"/>
        <w:spacing w:before="90"/>
        <w:ind w:left="305" w:right="334" w:firstLine="851"/>
        <w:jc w:val="both"/>
      </w:pPr>
      <w:r>
        <w:rPr>
          <w:b/>
        </w:rPr>
        <w:t>Art. 43. </w:t>
      </w:r>
      <w:r>
        <w:rPr/>
        <w:t>As infrações ambientais serão apuradas em processo administrativo que se inicia com a lavratura do Auto de Infração, observados os ritos e prazos estabelecidos nesta Lei.</w:t>
      </w:r>
    </w:p>
    <w:p>
      <w:pPr>
        <w:pStyle w:val="BodyText"/>
        <w:spacing w:before="3"/>
        <w:rPr>
          <w:sz w:val="14"/>
        </w:rPr>
      </w:pPr>
    </w:p>
    <w:p>
      <w:pPr>
        <w:pStyle w:val="BodyText"/>
        <w:spacing w:before="90"/>
        <w:ind w:left="305" w:right="325" w:firstLine="851"/>
        <w:jc w:val="both"/>
      </w:pPr>
      <w:r>
        <w:rPr>
          <w:b/>
        </w:rPr>
        <w:t>Art. 44. </w:t>
      </w:r>
      <w:r>
        <w:rPr/>
        <w:t>O processo administrativo para apuração da infração administrativa ambiental deve observar os seguintes prazos máximos:</w:t>
      </w:r>
    </w:p>
    <w:p>
      <w:pPr>
        <w:pStyle w:val="BodyText"/>
        <w:spacing w:before="9"/>
        <w:rPr>
          <w:sz w:val="20"/>
        </w:rPr>
      </w:pPr>
    </w:p>
    <w:p>
      <w:pPr>
        <w:pStyle w:val="ListParagraph"/>
        <w:numPr>
          <w:ilvl w:val="0"/>
          <w:numId w:val="21"/>
        </w:numPr>
        <w:tabs>
          <w:tab w:pos="1340" w:val="left" w:leader="none"/>
        </w:tabs>
        <w:spacing w:line="240" w:lineRule="auto" w:before="1" w:after="0"/>
        <w:ind w:left="305" w:right="327" w:firstLine="852"/>
        <w:jc w:val="both"/>
        <w:rPr>
          <w:sz w:val="24"/>
        </w:rPr>
      </w:pPr>
      <w:r>
        <w:rPr>
          <w:sz w:val="24"/>
        </w:rPr>
        <w:t>– 20 (vinte) dias para o infrator apresentar defesa contra o Auto de Infração à Diretoria que o expediu, contados da data da ciência ou publicação; </w:t>
      </w:r>
      <w:r>
        <w:rPr>
          <w:color w:val="0000FF"/>
          <w:sz w:val="24"/>
        </w:rPr>
        <w:t>(Redação dada pela </w:t>
      </w:r>
      <w:hyperlink r:id="rId8">
        <w:r>
          <w:rPr>
            <w:color w:val="0000FF"/>
            <w:sz w:val="24"/>
            <w:u w:val="single" w:color="0000FF"/>
          </w:rPr>
          <w:t>Lei nº</w:t>
        </w:r>
      </w:hyperlink>
      <w:hyperlink r:id="rId8">
        <w:r>
          <w:rPr>
            <w:color w:val="0000FF"/>
            <w:sz w:val="24"/>
            <w:u w:val="single" w:color="0000FF"/>
          </w:rPr>
          <w:t> 7.705,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3"/>
        <w:rPr>
          <w:sz w:val="21"/>
        </w:rPr>
      </w:pPr>
      <w:r>
        <w:rPr/>
        <w:pict>
          <v:shape style="position:absolute;margin-left:93.624001pt;margin-top:14.44671pt;width:465pt;height:23.8pt;mso-position-horizontal-relative:page;mso-position-vertical-relative:paragraph;z-index:2536;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dada pela Lei nº 7.625, de 22.05.2014:</w:t>
                  </w:r>
                </w:p>
                <w:p>
                  <w:pPr>
                    <w:spacing w:before="55"/>
                    <w:ind w:left="108" w:right="0" w:firstLine="0"/>
                    <w:jc w:val="left"/>
                    <w:rPr>
                      <w:i/>
                      <w:sz w:val="16"/>
                    </w:rPr>
                  </w:pPr>
                  <w:r>
                    <w:rPr>
                      <w:i/>
                      <w:sz w:val="16"/>
                    </w:rPr>
                    <w:t>“I – 5 (cinco) dias para que o intimado apresente sua defesa prévia, sob pena de aplicação imediata da penalidade.”</w:t>
                  </w:r>
                  <w:r>
                    <w:rPr>
                      <w:i/>
                      <w:color w:val="0000FF"/>
                      <w:sz w:val="16"/>
                    </w:rPr>
                    <w:t>.</w:t>
                  </w:r>
                </w:p>
              </w:txbxContent>
            </v:textbox>
            <v:stroke dashstyle="solid"/>
            <w10:wrap type="topAndBottom"/>
          </v:shape>
        </w:pict>
      </w:r>
      <w:r>
        <w:rPr/>
        <w:pict>
          <v:shape style="position:absolute;margin-left:93.624001pt;margin-top:50.206711pt;width:465pt;height:30.15pt;mso-position-horizontal-relative:page;mso-position-vertical-relative:paragraph;z-index:2560;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before="0"/>
                    <w:ind w:left="108" w:right="0" w:firstLine="0"/>
                    <w:jc w:val="left"/>
                    <w:rPr>
                      <w:i/>
                      <w:sz w:val="16"/>
                    </w:rPr>
                  </w:pPr>
                  <w:r>
                    <w:rPr>
                      <w:i/>
                      <w:sz w:val="16"/>
                    </w:rPr>
                    <w:t>“I – 20 (vinte) dias para o infrator apresentar recurso contra o Auto de Infração, à Gerência que o expediu, contados da data da ciência ou </w:t>
                  </w:r>
                  <w:r>
                    <w:rPr>
                      <w:i/>
                      <w:sz w:val="16"/>
                    </w:rPr>
                    <w:t>publicação;”</w:t>
                  </w:r>
                </w:p>
              </w:txbxContent>
            </v:textbox>
            <v:stroke dashstyle="solid"/>
            <w10:wrap type="topAndBottom"/>
          </v:shape>
        </w:pict>
      </w:r>
    </w:p>
    <w:p>
      <w:pPr>
        <w:pStyle w:val="BodyText"/>
        <w:spacing w:before="1"/>
        <w:rPr>
          <w:sz w:val="14"/>
        </w:rPr>
      </w:pPr>
    </w:p>
    <w:p>
      <w:pPr>
        <w:pStyle w:val="BodyText"/>
        <w:spacing w:before="10"/>
        <w:rPr>
          <w:sz w:val="9"/>
        </w:rPr>
      </w:pPr>
    </w:p>
    <w:p>
      <w:pPr>
        <w:pStyle w:val="ListParagraph"/>
        <w:numPr>
          <w:ilvl w:val="0"/>
          <w:numId w:val="21"/>
        </w:numPr>
        <w:tabs>
          <w:tab w:pos="1398" w:val="left" w:leader="none"/>
        </w:tabs>
        <w:spacing w:line="240" w:lineRule="auto" w:before="90" w:after="0"/>
        <w:ind w:left="305" w:right="327" w:firstLine="852"/>
        <w:jc w:val="both"/>
        <w:rPr>
          <w:sz w:val="24"/>
        </w:rPr>
      </w:pPr>
      <w:r>
        <w:rPr>
          <w:sz w:val="24"/>
        </w:rPr>
        <w:t>– 60 (sessenta) dias para o infrator apresentar recurso ao Conselho de Gestão do IMA/AL, ou Comissão por ele criada (publicada no Diário Oficial do Estado), contados da data de ciência de decisão denegatória proferida pela Diretoria que o expediu; </w:t>
      </w:r>
      <w:r>
        <w:rPr>
          <w:color w:val="0000FF"/>
          <w:sz w:val="24"/>
        </w:rPr>
        <w:t>(Redação dada pela </w:t>
      </w:r>
      <w:hyperlink r:id="rId8">
        <w:r>
          <w:rPr>
            <w:color w:val="0000FF"/>
            <w:sz w:val="24"/>
            <w:u w:val="single" w:color="0000FF"/>
          </w:rPr>
          <w:t>Lei nº 7.705, de 29.07.2015</w:t>
        </w:r>
      </w:hyperlink>
      <w:r>
        <w:rPr>
          <w:color w:val="0000FF"/>
          <w:sz w:val="24"/>
        </w:rPr>
        <w:t>).</w:t>
      </w:r>
    </w:p>
    <w:p>
      <w:pPr>
        <w:pStyle w:val="BodyText"/>
        <w:spacing w:before="3"/>
        <w:rPr>
          <w:sz w:val="21"/>
        </w:rPr>
      </w:pPr>
      <w:r>
        <w:rPr/>
        <w:pict>
          <v:shape style="position:absolute;margin-left:93.624001pt;margin-top:14.451978pt;width:465pt;height:35.8pt;mso-position-horizontal-relative:page;mso-position-vertical-relative:paragraph;z-index:2584;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dada pela Lei nº 7.625, de 22.05.2014:</w:t>
                  </w:r>
                </w:p>
                <w:p>
                  <w:pPr>
                    <w:spacing w:line="312" w:lineRule="auto" w:before="55"/>
                    <w:ind w:left="108" w:right="0" w:firstLine="0"/>
                    <w:jc w:val="left"/>
                    <w:rPr>
                      <w:i/>
                      <w:sz w:val="16"/>
                    </w:rPr>
                  </w:pPr>
                  <w:r>
                    <w:rPr>
                      <w:i/>
                      <w:sz w:val="16"/>
                    </w:rPr>
                    <w:t>“II – 20 (vinte) dias para o infrator apresentar recurso contra o Auto de Infração, à Diretoria que o expediu, contados da data da ciência ou </w:t>
                  </w:r>
                  <w:r>
                    <w:rPr>
                      <w:i/>
                      <w:sz w:val="16"/>
                    </w:rPr>
                    <w:t>publicação;”</w:t>
                  </w:r>
                </w:p>
              </w:txbxContent>
            </v:textbox>
            <v:stroke dashstyle="solid"/>
            <w10:wrap type="topAndBottom"/>
          </v:shape>
        </w:pict>
      </w:r>
      <w:r>
        <w:rPr/>
        <w:pict>
          <v:shape style="position:absolute;margin-left:93.624001pt;margin-top:64.487946pt;width:465pt;height:30.15pt;mso-position-horizontal-relative:page;mso-position-vertical-relative:paragraph;z-index:260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135" w:firstLine="0"/>
                    <w:jc w:val="left"/>
                    <w:rPr>
                      <w:i/>
                      <w:sz w:val="16"/>
                    </w:rPr>
                  </w:pPr>
                  <w:r>
                    <w:rPr>
                      <w:i/>
                      <w:sz w:val="16"/>
                    </w:rPr>
                    <w:t>“II – 60 (sessenta) dias para o Conselho de Gestão do IMA/AL, ou Comissão por ele criada (publicada no Diário Oficial do Estado), </w:t>
                  </w:r>
                  <w:r>
                    <w:rPr>
                      <w:i/>
                      <w:sz w:val="16"/>
                    </w:rPr>
                    <w:t>contados da data de ciência de decisão denegatória expedida pela Gerência que o expediu;”</w:t>
                  </w:r>
                </w:p>
              </w:txbxContent>
            </v:textbox>
            <v:stroke dashstyle="solid"/>
            <w10:wrap type="topAndBottom"/>
          </v:shape>
        </w:pict>
      </w:r>
    </w:p>
    <w:p>
      <w:pPr>
        <w:pStyle w:val="BodyText"/>
        <w:rPr>
          <w:sz w:val="18"/>
        </w:rPr>
      </w:pPr>
    </w:p>
    <w:p>
      <w:pPr>
        <w:spacing w:after="0"/>
        <w:rPr>
          <w:sz w:val="18"/>
        </w:rPr>
        <w:sectPr>
          <w:pgSz w:w="11910" w:h="16850"/>
          <w:pgMar w:header="708" w:footer="0" w:top="2660" w:bottom="280" w:left="1680" w:right="520"/>
        </w:sectPr>
      </w:pPr>
    </w:p>
    <w:p>
      <w:pPr>
        <w:pStyle w:val="ListParagraph"/>
        <w:numPr>
          <w:ilvl w:val="0"/>
          <w:numId w:val="21"/>
        </w:numPr>
        <w:tabs>
          <w:tab w:pos="1472" w:val="left" w:leader="none"/>
        </w:tabs>
        <w:spacing w:line="240" w:lineRule="auto" w:before="184" w:after="0"/>
        <w:ind w:left="305" w:right="323" w:firstLine="852"/>
        <w:jc w:val="both"/>
        <w:rPr>
          <w:sz w:val="24"/>
        </w:rPr>
      </w:pPr>
      <w:r>
        <w:rPr>
          <w:sz w:val="24"/>
        </w:rPr>
        <w:t>– 60 (sessenta) dias para o infrator apresentar recurso ao CEPRAM, contados da data de ciência de decisão denegatória do Conselho de Gestão do IMA/AL ou Comissão por ele criada (publicada no Diário Oficial do Estado); e </w:t>
      </w:r>
      <w:r>
        <w:rPr>
          <w:color w:val="0000FF"/>
          <w:sz w:val="24"/>
        </w:rPr>
        <w:t>(Redação dada pela </w:t>
      </w:r>
      <w:hyperlink r:id="rId8">
        <w:r>
          <w:rPr>
            <w:color w:val="0000FF"/>
            <w:sz w:val="24"/>
            <w:u w:val="single" w:color="0000FF"/>
          </w:rPr>
          <w:t>Lei nº 7.705, de</w:t>
        </w:r>
      </w:hyperlink>
      <w:hyperlink r:id="rId8">
        <w:r>
          <w:rPr>
            <w:color w:val="0000FF"/>
            <w:sz w:val="24"/>
            <w:u w:val="single" w:color="0000FF"/>
          </w:rPr>
          <w:t> 29.07.2015</w:t>
        </w:r>
      </w:hyperlink>
      <w:r>
        <w:rPr>
          <w:color w:val="0000FF"/>
          <w:sz w:val="24"/>
        </w:rPr>
        <w:t>).</w:t>
      </w:r>
    </w:p>
    <w:p>
      <w:pPr>
        <w:pStyle w:val="BodyText"/>
        <w:spacing w:before="3"/>
        <w:rPr>
          <w:sz w:val="21"/>
        </w:rPr>
      </w:pPr>
      <w:r>
        <w:rPr/>
        <w:pict>
          <v:shape style="position:absolute;margin-left:93.624001pt;margin-top:14.441855pt;width:465pt;height:35.8pt;mso-position-horizontal-relative:page;mso-position-vertical-relative:paragraph;z-index:2632;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dada pela Lei nº 7.625, de 22.05.2014:</w:t>
                  </w:r>
                </w:p>
                <w:p>
                  <w:pPr>
                    <w:spacing w:line="312" w:lineRule="auto" w:before="55"/>
                    <w:ind w:left="108" w:right="135" w:firstLine="0"/>
                    <w:jc w:val="left"/>
                    <w:rPr>
                      <w:i/>
                      <w:sz w:val="16"/>
                    </w:rPr>
                  </w:pPr>
                  <w:r>
                    <w:rPr>
                      <w:i/>
                      <w:sz w:val="16"/>
                    </w:rPr>
                    <w:t>“III – 60 (sessenta) dias para o Conselho de Gestão do IMA/AL, ou Comissão por ele criada (publicada no Diário Oficial do Estado), </w:t>
                  </w:r>
                  <w:r>
                    <w:rPr>
                      <w:i/>
                      <w:sz w:val="16"/>
                    </w:rPr>
                    <w:t>contados da data de ciência de decisão denegatória expedida pela Gerência que o expediu;”</w:t>
                  </w:r>
                </w:p>
              </w:txbxContent>
            </v:textbox>
            <v:stroke dashstyle="solid"/>
            <w10:wrap type="topAndBottom"/>
          </v:shape>
        </w:pict>
      </w:r>
      <w:r>
        <w:rPr/>
        <w:pict>
          <v:shape style="position:absolute;margin-left:93.624001pt;margin-top:64.481865pt;width:465pt;height:21.05pt;mso-position-horizontal-relative:page;mso-position-vertical-relative:paragraph;z-index:2656;mso-wrap-distance-left:0;mso-wrap-distance-right:0" type="#_x0000_t202" filled="false" stroked="true" strokeweight=".47998pt" strokecolor="#000000">
            <v:textbox inset="0,0,0,0">
              <w:txbxContent>
                <w:p>
                  <w:pPr>
                    <w:spacing w:before="17"/>
                    <w:ind w:left="108" w:right="0" w:firstLine="0"/>
                    <w:jc w:val="left"/>
                    <w:rPr>
                      <w:sz w:val="16"/>
                    </w:rPr>
                  </w:pPr>
                  <w:r>
                    <w:rPr>
                      <w:sz w:val="16"/>
                    </w:rPr>
                    <w:t>REDAÇÃO ORIGINAL:</w:t>
                  </w:r>
                </w:p>
                <w:p>
                  <w:pPr>
                    <w:spacing w:before="3"/>
                    <w:ind w:left="108" w:right="0" w:firstLine="0"/>
                    <w:jc w:val="left"/>
                    <w:rPr>
                      <w:i/>
                      <w:sz w:val="16"/>
                    </w:rPr>
                  </w:pPr>
                  <w:r>
                    <w:rPr>
                      <w:i/>
                      <w:sz w:val="16"/>
                    </w:rPr>
                    <w:t>“III – 60 (sessenta) dias para o CEPRAM, contados da data de ciência de decisão denegatória do Conselho de Gestão do IMA/AL; e”</w:t>
                  </w:r>
                </w:p>
              </w:txbxContent>
            </v:textbox>
            <v:stroke dashstyle="solid"/>
            <w10:wrap type="topAndBottom"/>
          </v:shape>
        </w:pict>
      </w:r>
    </w:p>
    <w:p>
      <w:pPr>
        <w:pStyle w:val="BodyText"/>
        <w:rPr>
          <w:sz w:val="18"/>
        </w:rPr>
      </w:pPr>
    </w:p>
    <w:p>
      <w:pPr>
        <w:pStyle w:val="BodyText"/>
        <w:spacing w:before="9"/>
        <w:rPr>
          <w:sz w:val="9"/>
        </w:rPr>
      </w:pPr>
    </w:p>
    <w:p>
      <w:pPr>
        <w:pStyle w:val="ListParagraph"/>
        <w:numPr>
          <w:ilvl w:val="0"/>
          <w:numId w:val="21"/>
        </w:numPr>
        <w:tabs>
          <w:tab w:pos="1489" w:val="left" w:leader="none"/>
        </w:tabs>
        <w:spacing w:line="240" w:lineRule="auto" w:before="90" w:after="0"/>
        <w:ind w:left="305" w:right="327" w:firstLine="852"/>
        <w:jc w:val="both"/>
        <w:rPr>
          <w:sz w:val="24"/>
        </w:rPr>
      </w:pPr>
      <w:r>
        <w:rPr>
          <w:sz w:val="24"/>
        </w:rPr>
        <w:t>– tendo sido negado pelo CEPRAM o recurso interposto, o infrator terá o prazo de 20 (vinte) dias para o pagamento da multa, com as devidas atualizações, contados da publicação da decisão proferida. </w:t>
      </w:r>
      <w:r>
        <w:rPr>
          <w:color w:val="0000FF"/>
          <w:sz w:val="24"/>
        </w:rPr>
        <w:t>(Redação dada pela </w:t>
      </w:r>
      <w:hyperlink r:id="rId8">
        <w:r>
          <w:rPr>
            <w:color w:val="0000FF"/>
            <w:sz w:val="24"/>
            <w:u w:val="single" w:color="0000FF"/>
          </w:rPr>
          <w:t>Lei nº 7.705, de</w:t>
        </w:r>
        <w:r>
          <w:rPr>
            <w:color w:val="0000FF"/>
            <w:spacing w:val="-2"/>
            <w:sz w:val="24"/>
            <w:u w:val="single" w:color="0000FF"/>
          </w:rPr>
          <w:t> </w:t>
        </w:r>
        <w:r>
          <w:rPr>
            <w:color w:val="0000FF"/>
            <w:sz w:val="24"/>
            <w:u w:val="single" w:color="0000FF"/>
          </w:rPr>
          <w:t>29.07.2015</w:t>
        </w:r>
      </w:hyperlink>
      <w:r>
        <w:rPr>
          <w:color w:val="0000FF"/>
          <w:sz w:val="24"/>
        </w:rPr>
        <w:t>).</w:t>
      </w:r>
    </w:p>
    <w:p>
      <w:pPr>
        <w:pStyle w:val="BodyText"/>
        <w:spacing w:before="2"/>
        <w:rPr>
          <w:sz w:val="19"/>
        </w:rPr>
      </w:pPr>
      <w:r>
        <w:rPr/>
        <w:pict>
          <v:shape style="position:absolute;margin-left:93.624001pt;margin-top:13.231999pt;width:465pt;height:20.9pt;mso-position-horizontal-relative:page;mso-position-vertical-relative:paragraph;z-index:2680;mso-wrap-distance-left:0;mso-wrap-distance-right:0" type="#_x0000_t202" filled="false" stroked="true" strokeweight=".47998pt" strokecolor="#000000">
            <v:textbox inset="0,0,0,0">
              <w:txbxContent>
                <w:p>
                  <w:pPr>
                    <w:spacing w:before="16"/>
                    <w:ind w:left="108" w:right="0" w:firstLine="0"/>
                    <w:jc w:val="left"/>
                    <w:rPr>
                      <w:sz w:val="16"/>
                    </w:rPr>
                  </w:pPr>
                  <w:r>
                    <w:rPr>
                      <w:sz w:val="16"/>
                    </w:rPr>
                    <w:t>Redação dada pela Lei nº 7.625, de 22.05.2014:</w:t>
                  </w:r>
                </w:p>
                <w:p>
                  <w:pPr>
                    <w:spacing w:before="0"/>
                    <w:ind w:left="108" w:right="0" w:firstLine="0"/>
                    <w:jc w:val="left"/>
                    <w:rPr>
                      <w:i/>
                      <w:sz w:val="16"/>
                    </w:rPr>
                  </w:pPr>
                  <w:r>
                    <w:rPr>
                      <w:i/>
                      <w:sz w:val="16"/>
                    </w:rPr>
                    <w:t>“IV – 60 (sessenta) dias para o CEPRAM, contados da data de ciência de decisão denegatória do Conselho de Gestão do IMA/AL.”</w:t>
                  </w:r>
                </w:p>
              </w:txbxContent>
            </v:textbox>
            <v:stroke dashstyle="solid"/>
            <w10:wrap type="topAndBottom"/>
          </v:shape>
        </w:pict>
      </w:r>
      <w:r>
        <w:rPr/>
        <w:pict>
          <v:shape style="position:absolute;margin-left:93.624001pt;margin-top:47.311985pt;width:465pt;height:30.15pt;mso-position-horizontal-relative:page;mso-position-vertical-relative:paragraph;z-index:2704;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line="244" w:lineRule="auto" w:before="0"/>
                    <w:ind w:left="108" w:right="0" w:firstLine="0"/>
                    <w:jc w:val="left"/>
                    <w:rPr>
                      <w:i/>
                      <w:sz w:val="16"/>
                    </w:rPr>
                  </w:pPr>
                  <w:r>
                    <w:rPr>
                      <w:i/>
                      <w:sz w:val="16"/>
                    </w:rPr>
                    <w:t>“IV – tendo sido negado pelo CEPRAM o recurso interposto, o infrator terá o prazo de 15 (quinze) dias para o pagamento da multa, com as </w:t>
                  </w:r>
                  <w:r>
                    <w:rPr>
                      <w:i/>
                      <w:sz w:val="16"/>
                    </w:rPr>
                    <w:t>devidas atualizações, contados da publicação da decisão proferida.”</w:t>
                  </w:r>
                </w:p>
              </w:txbxContent>
            </v:textbox>
            <v:stroke dashstyle="solid"/>
            <w10:wrap type="topAndBottom"/>
          </v:shape>
        </w:pict>
      </w:r>
    </w:p>
    <w:p>
      <w:pPr>
        <w:pStyle w:val="BodyText"/>
        <w:spacing w:before="2"/>
        <w:rPr>
          <w:sz w:val="16"/>
        </w:rPr>
      </w:pPr>
    </w:p>
    <w:p>
      <w:pPr>
        <w:pStyle w:val="BodyText"/>
        <w:spacing w:before="11"/>
        <w:rPr>
          <w:sz w:val="8"/>
        </w:rPr>
      </w:pPr>
    </w:p>
    <w:p>
      <w:pPr>
        <w:pStyle w:val="ListParagraph"/>
        <w:numPr>
          <w:ilvl w:val="0"/>
          <w:numId w:val="21"/>
        </w:numPr>
        <w:tabs>
          <w:tab w:pos="1395" w:val="left" w:leader="none"/>
        </w:tabs>
        <w:spacing w:line="240" w:lineRule="auto" w:before="90" w:after="0"/>
        <w:ind w:left="305" w:right="333" w:firstLine="852"/>
        <w:jc w:val="both"/>
        <w:rPr>
          <w:sz w:val="24"/>
        </w:rPr>
      </w:pPr>
      <w:r>
        <w:rPr>
          <w:sz w:val="24"/>
        </w:rPr>
        <w:t>– tendo sido negado pelo CEPRAM o recurso interposto, o infrator terá o prazo de 15 (quinze) dias para o pagamento da multa, com as devidas atualizações, contados da publicação da decisão proferida. </w:t>
      </w:r>
      <w:r>
        <w:rPr>
          <w:color w:val="0000FF"/>
          <w:sz w:val="24"/>
        </w:rPr>
        <w:t>(Redação acrescentada pela </w:t>
      </w:r>
      <w:hyperlink r:id="rId7">
        <w:r>
          <w:rPr>
            <w:color w:val="0000FF"/>
            <w:sz w:val="24"/>
            <w:u w:val="single" w:color="0000FF"/>
          </w:rPr>
          <w:t>Lei n° 7.625, de</w:t>
        </w:r>
        <w:r>
          <w:rPr>
            <w:color w:val="0000FF"/>
            <w:spacing w:val="-6"/>
            <w:sz w:val="24"/>
            <w:u w:val="single" w:color="0000FF"/>
          </w:rPr>
          <w:t> </w:t>
        </w:r>
        <w:r>
          <w:rPr>
            <w:color w:val="0000FF"/>
            <w:sz w:val="24"/>
            <w:u w:val="single" w:color="0000FF"/>
          </w:rPr>
          <w:t>22.05.2014</w:t>
        </w:r>
      </w:hyperlink>
      <w:r>
        <w:rPr>
          <w:color w:val="0000FF"/>
          <w:sz w:val="24"/>
        </w:rPr>
        <w:t>).</w:t>
      </w:r>
    </w:p>
    <w:p>
      <w:pPr>
        <w:pStyle w:val="BodyText"/>
        <w:spacing w:before="11"/>
        <w:rPr>
          <w:sz w:val="23"/>
        </w:rPr>
      </w:pPr>
    </w:p>
    <w:p>
      <w:pPr>
        <w:pStyle w:val="BodyText"/>
        <w:ind w:left="305" w:right="325" w:firstLine="851"/>
        <w:jc w:val="both"/>
      </w:pPr>
      <w:r>
        <w:rPr/>
        <w:t>§ 1º O infrator poderá, a qualquer momento, requerer o benefício previsto no art. 36 desta Lei e, firmar o Termo de Ajuste de Conduta – TAC, quando a decisão denegatória ao recurso impetrado será suspensa até o cumprimento de todas as suas cláusulas.</w:t>
      </w:r>
    </w:p>
    <w:p>
      <w:pPr>
        <w:pStyle w:val="BodyText"/>
        <w:spacing w:before="227"/>
        <w:ind w:left="305" w:right="326" w:firstLine="851"/>
        <w:jc w:val="both"/>
      </w:pPr>
      <w:r>
        <w:rPr/>
        <w:t>§ 2º Os recursos a que se refere este artigo terão efeito suspensivo, relativamente ao pagamento da penalidade pecuniária, não impedindo a imediata exigibilidade do cumprimento da obrigação subsistente.</w:t>
      </w:r>
    </w:p>
    <w:p>
      <w:pPr>
        <w:pStyle w:val="BodyText"/>
        <w:spacing w:before="9"/>
        <w:rPr>
          <w:sz w:val="20"/>
        </w:rPr>
      </w:pPr>
    </w:p>
    <w:p>
      <w:pPr>
        <w:pStyle w:val="BodyText"/>
        <w:ind w:left="305" w:right="327" w:firstLine="851"/>
        <w:jc w:val="both"/>
      </w:pPr>
      <w:r>
        <w:rPr/>
        <w:t>§ 3º O órgão ambiental aplicará o desconto de 30% (trinta por centro) do valor da multa, sempre que o autuado decida efetuar o pagamento da penalidade no prazo concedido pelo órgão ambiental. </w:t>
      </w:r>
      <w:r>
        <w:rPr>
          <w:color w:val="0000FF"/>
        </w:rPr>
        <w:t>(Redação acrescentada pela </w:t>
      </w:r>
      <w:hyperlink r:id="rId8">
        <w:r>
          <w:rPr>
            <w:color w:val="0000FF"/>
            <w:u w:val="single" w:color="0000FF"/>
          </w:rPr>
          <w:t>Lei nº 7.705, de 29.07.2015</w:t>
        </w:r>
      </w:hyperlink>
      <w:r>
        <w:rPr>
          <w:color w:val="0000FF"/>
        </w:rPr>
        <w:t>).</w:t>
      </w:r>
    </w:p>
    <w:p>
      <w:pPr>
        <w:pStyle w:val="BodyText"/>
        <w:spacing w:before="11"/>
        <w:rPr>
          <w:sz w:val="23"/>
        </w:rPr>
      </w:pPr>
    </w:p>
    <w:p>
      <w:pPr>
        <w:pStyle w:val="BodyText"/>
        <w:ind w:left="305" w:right="327" w:firstLine="851"/>
        <w:jc w:val="both"/>
      </w:pPr>
      <w:r>
        <w:rPr/>
        <w:t>§ 4º O órgão ambiental concederá desconto de 30% (trinta por cento) do valor corrigido da penalidade, para pagamentos realizados após o prazo concedido pelo órgão ambiental e no curso do processo de julgamento. </w:t>
      </w:r>
      <w:r>
        <w:rPr>
          <w:color w:val="0000FF"/>
        </w:rPr>
        <w:t>(Redação acrescentada pela </w:t>
      </w:r>
      <w:hyperlink r:id="rId8">
        <w:r>
          <w:rPr>
            <w:color w:val="0000FF"/>
            <w:u w:val="single" w:color="0000FF"/>
          </w:rPr>
          <w:t>Lei nº 7.705, de</w:t>
        </w:r>
      </w:hyperlink>
      <w:r>
        <w:rPr>
          <w:color w:val="0000FF"/>
        </w:rPr>
        <w:t> </w:t>
      </w:r>
      <w:hyperlink r:id="rId8">
        <w:r>
          <w:rPr>
            <w:color w:val="0000FF"/>
            <w:u w:val="single" w:color="0000FF"/>
          </w:rPr>
          <w:t>29.07.2015</w:t>
        </w:r>
      </w:hyperlink>
      <w:r>
        <w:rPr>
          <w:color w:val="0000FF"/>
        </w:rPr>
        <w:t>).</w:t>
      </w:r>
    </w:p>
    <w:p>
      <w:pPr>
        <w:pStyle w:val="BodyText"/>
        <w:spacing w:before="230"/>
        <w:ind w:left="305" w:right="326" w:firstLine="851"/>
        <w:jc w:val="both"/>
      </w:pPr>
      <w:r>
        <w:rPr>
          <w:b/>
        </w:rPr>
        <w:t>Art. 45. </w:t>
      </w:r>
      <w:r>
        <w:rPr/>
        <w:t>As omissões ou incorreções na lavratura dos autos não acarretarão nulidade dos mesmos, quando do processo constarem elementos necessários e suficientes à determinação e identificação do infrator, bem como da ocorrência do dano ambiental.</w:t>
      </w:r>
    </w:p>
    <w:p>
      <w:pPr>
        <w:spacing w:after="0"/>
        <w:jc w:val="both"/>
        <w:sectPr>
          <w:pgSz w:w="11910" w:h="16850"/>
          <w:pgMar w:header="708" w:footer="0" w:top="2660" w:bottom="280" w:left="1680" w:right="520"/>
        </w:sectPr>
      </w:pPr>
    </w:p>
    <w:p>
      <w:pPr>
        <w:pStyle w:val="Heading2"/>
        <w:spacing w:before="189"/>
        <w:ind w:right="1012"/>
      </w:pPr>
      <w:r>
        <w:rPr/>
        <w:t>CAPÍTULO VII</w:t>
      </w:r>
    </w:p>
    <w:p>
      <w:pPr>
        <w:spacing w:before="0"/>
        <w:ind w:left="989" w:right="1012" w:firstLine="0"/>
        <w:jc w:val="center"/>
        <w:rPr>
          <w:b/>
          <w:sz w:val="24"/>
        </w:rPr>
      </w:pPr>
      <w:r>
        <w:rPr>
          <w:b/>
          <w:sz w:val="24"/>
        </w:rPr>
        <w:t>DAS DISPOSIÇÕES FINAIS</w:t>
      </w:r>
    </w:p>
    <w:p>
      <w:pPr>
        <w:pStyle w:val="BodyText"/>
        <w:spacing w:before="225"/>
        <w:ind w:left="305" w:right="327" w:firstLine="851"/>
        <w:jc w:val="both"/>
      </w:pPr>
      <w:r>
        <w:rPr>
          <w:b/>
        </w:rPr>
        <w:t>Art. 46. </w:t>
      </w:r>
      <w:r>
        <w:rPr/>
        <w:t>Os débitos decorrentes das taxas de licenciamento, multas e/ou serviços técnicos prestados pelo IMA/AL poderão ser parcelados em até 6 (seis) vezes, observando-se o valor mínimo de R$ 100,00 (cem reais) cada</w:t>
      </w:r>
      <w:r>
        <w:rPr>
          <w:spacing w:val="-3"/>
        </w:rPr>
        <w:t> </w:t>
      </w:r>
      <w:r>
        <w:rPr/>
        <w:t>parcela.</w:t>
      </w:r>
    </w:p>
    <w:p>
      <w:pPr>
        <w:pStyle w:val="BodyText"/>
        <w:spacing w:before="11"/>
        <w:rPr>
          <w:sz w:val="23"/>
        </w:rPr>
      </w:pPr>
    </w:p>
    <w:p>
      <w:pPr>
        <w:pStyle w:val="BodyText"/>
        <w:ind w:left="305" w:right="328" w:firstLine="851"/>
        <w:jc w:val="both"/>
      </w:pPr>
      <w:r>
        <w:rPr>
          <w:b/>
        </w:rPr>
        <w:t>Art. 47. </w:t>
      </w:r>
      <w:r>
        <w:rPr/>
        <w:t>Os processos de renovação de Licença de Operação de empreendimentos que, durante o período de vigência da licença a vencer, não sofreram nenhuma denúncia e operaram de modo ambientalmente correto, terão suas Licenças de Operação renovadas pelo IMA/AL, bastando para isso a apresentação anual do RADA - Relatório de Avaliação de Desempenho Ambiental, consolidando as informações operacionais do período, que será analisado pelo IMA/AL, que promoverá a elaboração de Parecer Técnico e do Certificado de Prorrogação de Licença de Operação. </w:t>
      </w:r>
      <w:r>
        <w:rPr>
          <w:color w:val="0000FF"/>
        </w:rPr>
        <w:t>(Redação dada pela </w:t>
      </w:r>
      <w:hyperlink r:id="rId7">
        <w:r>
          <w:rPr>
            <w:color w:val="0000FF"/>
            <w:u w:val="single" w:color="0000FF"/>
          </w:rPr>
          <w:t>Lei n° 7.625, de 22.05.2014</w:t>
        </w:r>
      </w:hyperlink>
      <w:r>
        <w:rPr>
          <w:color w:val="0000FF"/>
        </w:rPr>
        <w:t>).</w:t>
      </w:r>
    </w:p>
    <w:p>
      <w:pPr>
        <w:pStyle w:val="BodyText"/>
        <w:spacing w:before="3"/>
        <w:rPr>
          <w:sz w:val="21"/>
        </w:rPr>
      </w:pPr>
      <w:r>
        <w:rPr/>
        <w:pict>
          <v:shape style="position:absolute;margin-left:93.624001pt;margin-top:14.439336pt;width:465pt;height:57.75pt;mso-position-horizontal-relative:page;mso-position-vertical-relative:paragraph;z-index:2728;mso-wrap-distance-left:0;mso-wrap-distance-right:0" type="#_x0000_t202" filled="false" stroked="true" strokeweight=".47998pt" strokecolor="#000000">
            <v:textbox inset="0,0,0,0">
              <w:txbxContent>
                <w:p>
                  <w:pPr>
                    <w:spacing w:line="183" w:lineRule="exact" w:before="16"/>
                    <w:ind w:left="108" w:right="0" w:firstLine="0"/>
                    <w:jc w:val="left"/>
                    <w:rPr>
                      <w:sz w:val="16"/>
                    </w:rPr>
                  </w:pPr>
                  <w:r>
                    <w:rPr>
                      <w:sz w:val="16"/>
                    </w:rPr>
                    <w:t>REDAÇÃO ORIGINAL:</w:t>
                  </w:r>
                </w:p>
                <w:p>
                  <w:pPr>
                    <w:spacing w:before="0"/>
                    <w:ind w:left="108" w:right="104" w:firstLine="0"/>
                    <w:jc w:val="both"/>
                    <w:rPr>
                      <w:i/>
                      <w:sz w:val="16"/>
                    </w:rPr>
                  </w:pPr>
                  <w:r>
                    <w:rPr>
                      <w:i/>
                      <w:sz w:val="16"/>
                    </w:rPr>
                    <w:t>“Art. 47. Os processos de renovação de Licença de Operação de empreendimentos que, durante o período de vigência da licença a vencer, </w:t>
                  </w:r>
                  <w:r>
                    <w:rPr>
                      <w:i/>
                      <w:sz w:val="16"/>
                    </w:rPr>
                    <w:t>não sofreram nenhuma denúncia e operaram de modo ambientalmente correto, terão suas Licenças de Operação prorrogadas, bastando para isso a apresentação anual do RADA – Relatório de Avaliação de Desempenho Ambiental, consolidando as informações operacionais do período, que será analisado pelo IMA/AL, que promoverá a elaboração de Parecer Técnico e do Certificado de Prorrogação de Licença de Operação.”</w:t>
                  </w:r>
                </w:p>
              </w:txbxContent>
            </v:textbox>
            <v:stroke dashstyle="solid"/>
            <w10:wrap type="topAndBottom"/>
          </v:shape>
        </w:pict>
      </w:r>
    </w:p>
    <w:p>
      <w:pPr>
        <w:pStyle w:val="BodyText"/>
        <w:spacing w:before="8"/>
        <w:rPr>
          <w:sz w:val="8"/>
        </w:rPr>
      </w:pPr>
    </w:p>
    <w:p>
      <w:pPr>
        <w:pStyle w:val="BodyText"/>
        <w:spacing w:before="90"/>
        <w:ind w:left="305" w:right="328" w:firstLine="851"/>
        <w:jc w:val="both"/>
      </w:pPr>
      <w:r>
        <w:rPr>
          <w:b/>
        </w:rPr>
        <w:t>Parágrafo único. </w:t>
      </w:r>
      <w:r>
        <w:rPr/>
        <w:t>O IMA/AL informará nas reuniões mensais ao Conselho Estadual de Proteção Ambiental – CEPRAM, através de relatório com cópias dos pareceres técnicos e do Certificado de Licença à Secretaria do CEPRAM, quais empreendimentos receberam a renovação automática da Licença de Operação.</w:t>
      </w:r>
    </w:p>
    <w:p>
      <w:pPr>
        <w:pStyle w:val="BodyText"/>
        <w:spacing w:before="229"/>
        <w:ind w:left="305" w:right="329" w:firstLine="851"/>
        <w:jc w:val="both"/>
      </w:pPr>
      <w:r>
        <w:rPr>
          <w:b/>
        </w:rPr>
        <w:t>Art. 48. </w:t>
      </w:r>
      <w:r>
        <w:rPr/>
        <w:t>O CEPRAM expedirá Resoluções Normativas, enquadrando atividades poluidoras ou eventualmente poluidoras que não estejam elencadas nesta Lei, bem como procedimentos referentes ao licenciamento ambiental de atividades de micro, pequeno e médio porte, obedecendo ao contido nesta Lei, bem como nas demais legislações</w:t>
      </w:r>
      <w:r>
        <w:rPr>
          <w:spacing w:val="-12"/>
        </w:rPr>
        <w:t> </w:t>
      </w:r>
      <w:r>
        <w:rPr/>
        <w:t>ambientais.</w:t>
      </w:r>
    </w:p>
    <w:p>
      <w:pPr>
        <w:pStyle w:val="BodyText"/>
        <w:spacing w:before="229"/>
        <w:ind w:left="1157"/>
      </w:pPr>
      <w:r>
        <w:rPr>
          <w:b/>
        </w:rPr>
        <w:t>Art. 49. </w:t>
      </w:r>
      <w:r>
        <w:rPr/>
        <w:t>Esta Lei entra em vigor na data de sua publicação.</w:t>
      </w:r>
    </w:p>
    <w:p>
      <w:pPr>
        <w:pStyle w:val="BodyText"/>
        <w:spacing w:before="229"/>
        <w:ind w:left="1157"/>
      </w:pPr>
      <w:r>
        <w:rPr>
          <w:b/>
        </w:rPr>
        <w:t>Art. 50. </w:t>
      </w:r>
      <w:r>
        <w:rPr/>
        <w:t>Ficam revogadas as disposições em contrário.</w:t>
      </w:r>
    </w:p>
    <w:p>
      <w:pPr>
        <w:spacing w:before="229"/>
        <w:ind w:left="305" w:right="263" w:firstLine="851"/>
        <w:jc w:val="both"/>
        <w:rPr>
          <w:sz w:val="24"/>
        </w:rPr>
      </w:pPr>
      <w:r>
        <w:rPr>
          <w:b/>
          <w:sz w:val="24"/>
        </w:rPr>
        <w:t>PALÁCIO REPÚBLICA DOS PALMARES</w:t>
      </w:r>
      <w:r>
        <w:rPr>
          <w:sz w:val="24"/>
        </w:rPr>
        <w:t>, em Maceió, 22 de dezembro de 2006, 118º da República.</w:t>
      </w:r>
    </w:p>
    <w:p>
      <w:pPr>
        <w:pStyle w:val="BodyText"/>
        <w:rPr>
          <w:sz w:val="26"/>
        </w:rPr>
      </w:pPr>
    </w:p>
    <w:p>
      <w:pPr>
        <w:spacing w:line="274" w:lineRule="exact" w:before="163"/>
        <w:ind w:left="989" w:right="1010" w:firstLine="0"/>
        <w:jc w:val="center"/>
        <w:rPr>
          <w:b/>
          <w:i/>
          <w:sz w:val="24"/>
        </w:rPr>
      </w:pPr>
      <w:r>
        <w:rPr>
          <w:b/>
          <w:i/>
          <w:sz w:val="24"/>
        </w:rPr>
        <w:t>LUIS ABILIO DE SOUSA NETO</w:t>
      </w:r>
    </w:p>
    <w:p>
      <w:pPr>
        <w:pStyle w:val="BodyText"/>
        <w:spacing w:line="274" w:lineRule="exact"/>
        <w:ind w:left="989" w:right="1011"/>
        <w:jc w:val="center"/>
      </w:pPr>
      <w:r>
        <w:rPr/>
        <w:t>Governador</w:t>
      </w:r>
    </w:p>
    <w:p>
      <w:pPr>
        <w:spacing w:before="233"/>
        <w:ind w:left="305" w:right="0" w:firstLine="0"/>
        <w:jc w:val="left"/>
        <w:rPr>
          <w:rFonts w:ascii="Arial" w:hAnsi="Arial"/>
          <w:b/>
          <w:sz w:val="20"/>
        </w:rPr>
      </w:pPr>
      <w:r>
        <w:rPr>
          <w:rFonts w:ascii="Arial" w:hAnsi="Arial"/>
          <w:b/>
          <w:color w:val="FF0000"/>
          <w:sz w:val="20"/>
        </w:rPr>
        <w:t>Este texto não substitui o publicado no DOE de 25.12.2006.</w:t>
      </w:r>
    </w:p>
    <w:p>
      <w:pPr>
        <w:spacing w:after="0"/>
        <w:jc w:val="left"/>
        <w:rPr>
          <w:rFonts w:ascii="Arial" w:hAnsi="Arial"/>
          <w:sz w:val="20"/>
        </w:rPr>
        <w:sectPr>
          <w:pgSz w:w="11910" w:h="16850"/>
          <w:pgMar w:header="708" w:footer="0" w:top="2660" w:bottom="280" w:left="1680" w:right="520"/>
        </w:sectPr>
      </w:pPr>
    </w:p>
    <w:p>
      <w:pPr>
        <w:pStyle w:val="Heading2"/>
        <w:spacing w:before="189"/>
        <w:ind w:left="988" w:right="1012"/>
      </w:pPr>
      <w:r>
        <w:rPr/>
        <w:t>LEI Nº 6.787, DE 22 DE DEZEMBRO DE 2006.</w:t>
      </w:r>
    </w:p>
    <w:p>
      <w:pPr>
        <w:spacing w:before="185"/>
        <w:ind w:left="989" w:right="1012" w:firstLine="0"/>
        <w:jc w:val="center"/>
        <w:rPr>
          <w:b/>
          <w:sz w:val="24"/>
        </w:rPr>
      </w:pPr>
      <w:r>
        <w:rPr>
          <w:b/>
          <w:sz w:val="24"/>
        </w:rPr>
        <w:t>ANEXO I</w:t>
      </w:r>
    </w:p>
    <w:p>
      <w:pPr>
        <w:spacing w:before="182"/>
        <w:ind w:left="989" w:right="1012" w:firstLine="0"/>
        <w:jc w:val="center"/>
        <w:rPr>
          <w:b/>
          <w:sz w:val="24"/>
        </w:rPr>
      </w:pPr>
      <w:r>
        <w:rPr>
          <w:b/>
          <w:sz w:val="24"/>
        </w:rPr>
        <w:t>EMPREENDIMENTOS SUJEITOS A LICENCIAMENTO AMBIENTAL</w:t>
      </w:r>
    </w:p>
    <w:p>
      <w:pPr>
        <w:pStyle w:val="BodyText"/>
        <w:rPr>
          <w:b/>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8647"/>
      </w:tblGrid>
      <w:tr>
        <w:trPr>
          <w:trHeight w:val="256" w:hRule="atLeast"/>
        </w:trPr>
        <w:tc>
          <w:tcPr>
            <w:tcW w:w="9173" w:type="dxa"/>
            <w:gridSpan w:val="2"/>
          </w:tcPr>
          <w:p>
            <w:pPr>
              <w:pStyle w:val="TableParagraph"/>
              <w:tabs>
                <w:tab w:pos="566" w:val="left" w:leader="none"/>
              </w:tabs>
              <w:ind w:left="69"/>
              <w:jc w:val="left"/>
              <w:rPr>
                <w:sz w:val="22"/>
              </w:rPr>
            </w:pPr>
            <w:r>
              <w:rPr>
                <w:sz w:val="22"/>
              </w:rPr>
              <w:t>1.</w:t>
              <w:tab/>
              <w:t>INDUSTRIAIS</w:t>
            </w:r>
          </w:p>
        </w:tc>
      </w:tr>
      <w:tr>
        <w:trPr>
          <w:trHeight w:val="251" w:hRule="atLeast"/>
        </w:trPr>
        <w:tc>
          <w:tcPr>
            <w:tcW w:w="526" w:type="dxa"/>
          </w:tcPr>
          <w:p>
            <w:pPr>
              <w:pStyle w:val="TableParagraph"/>
              <w:spacing w:line="232" w:lineRule="exact"/>
              <w:ind w:left="69"/>
              <w:jc w:val="left"/>
              <w:rPr>
                <w:sz w:val="22"/>
              </w:rPr>
            </w:pPr>
            <w:r>
              <w:rPr>
                <w:sz w:val="22"/>
              </w:rPr>
              <w:t>1.1</w:t>
            </w:r>
          </w:p>
        </w:tc>
        <w:tc>
          <w:tcPr>
            <w:tcW w:w="8647" w:type="dxa"/>
          </w:tcPr>
          <w:p>
            <w:pPr>
              <w:pStyle w:val="TableParagraph"/>
              <w:spacing w:line="232" w:lineRule="exact"/>
              <w:ind w:left="68"/>
              <w:jc w:val="left"/>
              <w:rPr>
                <w:sz w:val="22"/>
              </w:rPr>
            </w:pPr>
            <w:r>
              <w:rPr>
                <w:sz w:val="22"/>
              </w:rPr>
              <w:t>Indústrias em geral</w:t>
            </w:r>
          </w:p>
        </w:tc>
      </w:tr>
      <w:tr>
        <w:trPr>
          <w:trHeight w:val="230" w:hRule="atLeast"/>
        </w:trPr>
        <w:tc>
          <w:tcPr>
            <w:tcW w:w="9173" w:type="dxa"/>
            <w:gridSpan w:val="2"/>
            <w:tcBorders>
              <w:left w:val="nil"/>
              <w:right w:val="nil"/>
            </w:tcBorders>
          </w:tcPr>
          <w:p>
            <w:pPr>
              <w:pStyle w:val="TableParagraph"/>
              <w:spacing w:line="240" w:lineRule="auto"/>
              <w:jc w:val="left"/>
              <w:rPr>
                <w:sz w:val="16"/>
              </w:rPr>
            </w:pPr>
          </w:p>
        </w:tc>
      </w:tr>
      <w:tr>
        <w:trPr>
          <w:trHeight w:val="254" w:hRule="atLeast"/>
        </w:trPr>
        <w:tc>
          <w:tcPr>
            <w:tcW w:w="9173" w:type="dxa"/>
            <w:gridSpan w:val="2"/>
          </w:tcPr>
          <w:p>
            <w:pPr>
              <w:pStyle w:val="TableParagraph"/>
              <w:tabs>
                <w:tab w:pos="510" w:val="left" w:leader="none"/>
              </w:tabs>
              <w:spacing w:line="235" w:lineRule="exact"/>
              <w:ind w:left="69"/>
              <w:jc w:val="left"/>
              <w:rPr>
                <w:sz w:val="22"/>
              </w:rPr>
            </w:pPr>
            <w:r>
              <w:rPr>
                <w:sz w:val="22"/>
              </w:rPr>
              <w:t>2.</w:t>
              <w:tab/>
              <w:t>PESQUISA E EXTRAÇÃO</w:t>
            </w:r>
            <w:r>
              <w:rPr>
                <w:spacing w:val="-4"/>
                <w:sz w:val="22"/>
              </w:rPr>
              <w:t> </w:t>
            </w:r>
            <w:r>
              <w:rPr>
                <w:sz w:val="22"/>
              </w:rPr>
              <w:t>MINERAL</w:t>
            </w:r>
          </w:p>
        </w:tc>
      </w:tr>
      <w:tr>
        <w:trPr>
          <w:trHeight w:val="251" w:hRule="atLeast"/>
        </w:trPr>
        <w:tc>
          <w:tcPr>
            <w:tcW w:w="526" w:type="dxa"/>
          </w:tcPr>
          <w:p>
            <w:pPr>
              <w:pStyle w:val="TableParagraph"/>
              <w:spacing w:line="232" w:lineRule="exact"/>
              <w:ind w:left="69"/>
              <w:jc w:val="left"/>
              <w:rPr>
                <w:sz w:val="22"/>
              </w:rPr>
            </w:pPr>
            <w:r>
              <w:rPr>
                <w:sz w:val="22"/>
              </w:rPr>
              <w:t>2.1</w:t>
            </w:r>
          </w:p>
        </w:tc>
        <w:tc>
          <w:tcPr>
            <w:tcW w:w="8647" w:type="dxa"/>
          </w:tcPr>
          <w:p>
            <w:pPr>
              <w:pStyle w:val="TableParagraph"/>
              <w:spacing w:line="232" w:lineRule="exact"/>
              <w:ind w:left="68"/>
              <w:jc w:val="left"/>
              <w:rPr>
                <w:sz w:val="22"/>
              </w:rPr>
            </w:pPr>
            <w:r>
              <w:rPr>
                <w:sz w:val="22"/>
              </w:rPr>
              <w:t>Areia de rio, solo, argila e barro</w:t>
            </w:r>
          </w:p>
        </w:tc>
      </w:tr>
      <w:tr>
        <w:trPr>
          <w:trHeight w:val="254" w:hRule="atLeast"/>
        </w:trPr>
        <w:tc>
          <w:tcPr>
            <w:tcW w:w="526" w:type="dxa"/>
          </w:tcPr>
          <w:p>
            <w:pPr>
              <w:pStyle w:val="TableParagraph"/>
              <w:ind w:left="69"/>
              <w:jc w:val="left"/>
              <w:rPr>
                <w:sz w:val="22"/>
              </w:rPr>
            </w:pPr>
            <w:r>
              <w:rPr>
                <w:sz w:val="22"/>
              </w:rPr>
              <w:t>2.2</w:t>
            </w:r>
          </w:p>
        </w:tc>
        <w:tc>
          <w:tcPr>
            <w:tcW w:w="8647" w:type="dxa"/>
          </w:tcPr>
          <w:p>
            <w:pPr>
              <w:pStyle w:val="TableParagraph"/>
              <w:ind w:left="68"/>
              <w:jc w:val="left"/>
              <w:rPr>
                <w:sz w:val="22"/>
              </w:rPr>
            </w:pPr>
            <w:r>
              <w:rPr>
                <w:sz w:val="22"/>
              </w:rPr>
              <w:t>Outros minerais</w:t>
            </w:r>
          </w:p>
        </w:tc>
      </w:tr>
      <w:tr>
        <w:trPr>
          <w:trHeight w:val="230" w:hRule="atLeast"/>
        </w:trPr>
        <w:tc>
          <w:tcPr>
            <w:tcW w:w="9173" w:type="dxa"/>
            <w:gridSpan w:val="2"/>
            <w:tcBorders>
              <w:left w:val="nil"/>
              <w:right w:val="nil"/>
            </w:tcBorders>
          </w:tcPr>
          <w:p>
            <w:pPr>
              <w:pStyle w:val="TableParagraph"/>
              <w:spacing w:line="240" w:lineRule="auto"/>
              <w:jc w:val="left"/>
              <w:rPr>
                <w:sz w:val="16"/>
              </w:rPr>
            </w:pPr>
          </w:p>
        </w:tc>
      </w:tr>
      <w:tr>
        <w:trPr>
          <w:trHeight w:val="254" w:hRule="atLeast"/>
        </w:trPr>
        <w:tc>
          <w:tcPr>
            <w:tcW w:w="9173" w:type="dxa"/>
            <w:gridSpan w:val="2"/>
          </w:tcPr>
          <w:p>
            <w:pPr>
              <w:pStyle w:val="TableParagraph"/>
              <w:tabs>
                <w:tab w:pos="508" w:val="left" w:leader="none"/>
              </w:tabs>
              <w:ind w:left="69"/>
              <w:jc w:val="left"/>
              <w:rPr>
                <w:sz w:val="22"/>
              </w:rPr>
            </w:pPr>
            <w:r>
              <w:rPr>
                <w:sz w:val="22"/>
              </w:rPr>
              <w:t>3.</w:t>
              <w:tab/>
              <w:t>TRANSPORTE, TRATAMENTO E DISPOSIÇÃO DE</w:t>
            </w:r>
            <w:r>
              <w:rPr>
                <w:spacing w:val="-7"/>
                <w:sz w:val="22"/>
              </w:rPr>
              <w:t> </w:t>
            </w:r>
            <w:r>
              <w:rPr>
                <w:sz w:val="22"/>
              </w:rPr>
              <w:t>RESÍDUOS</w:t>
            </w:r>
          </w:p>
        </w:tc>
      </w:tr>
      <w:tr>
        <w:trPr>
          <w:trHeight w:val="251" w:hRule="atLeast"/>
        </w:trPr>
        <w:tc>
          <w:tcPr>
            <w:tcW w:w="526" w:type="dxa"/>
          </w:tcPr>
          <w:p>
            <w:pPr>
              <w:pStyle w:val="TableParagraph"/>
              <w:spacing w:line="232" w:lineRule="exact"/>
              <w:ind w:left="69"/>
              <w:jc w:val="left"/>
              <w:rPr>
                <w:sz w:val="22"/>
              </w:rPr>
            </w:pPr>
            <w:r>
              <w:rPr>
                <w:sz w:val="22"/>
              </w:rPr>
              <w:t>3.1</w:t>
            </w:r>
          </w:p>
        </w:tc>
        <w:tc>
          <w:tcPr>
            <w:tcW w:w="8647" w:type="dxa"/>
          </w:tcPr>
          <w:p>
            <w:pPr>
              <w:pStyle w:val="TableParagraph"/>
              <w:spacing w:line="232" w:lineRule="exact"/>
              <w:ind w:left="68"/>
              <w:jc w:val="left"/>
              <w:rPr>
                <w:sz w:val="22"/>
              </w:rPr>
            </w:pPr>
            <w:r>
              <w:rPr>
                <w:sz w:val="22"/>
              </w:rPr>
              <w:t>Usinas de Reciclagem e/ou Compostagem</w:t>
            </w:r>
          </w:p>
        </w:tc>
      </w:tr>
      <w:tr>
        <w:trPr>
          <w:trHeight w:val="254" w:hRule="atLeast"/>
        </w:trPr>
        <w:tc>
          <w:tcPr>
            <w:tcW w:w="526" w:type="dxa"/>
          </w:tcPr>
          <w:p>
            <w:pPr>
              <w:pStyle w:val="TableParagraph"/>
              <w:ind w:left="69"/>
              <w:jc w:val="left"/>
              <w:rPr>
                <w:sz w:val="22"/>
              </w:rPr>
            </w:pPr>
            <w:r>
              <w:rPr>
                <w:sz w:val="22"/>
              </w:rPr>
              <w:t>3.2</w:t>
            </w:r>
          </w:p>
        </w:tc>
        <w:tc>
          <w:tcPr>
            <w:tcW w:w="8647" w:type="dxa"/>
          </w:tcPr>
          <w:p>
            <w:pPr>
              <w:pStyle w:val="TableParagraph"/>
              <w:ind w:left="68"/>
              <w:jc w:val="left"/>
              <w:rPr>
                <w:sz w:val="22"/>
              </w:rPr>
            </w:pPr>
            <w:r>
              <w:rPr>
                <w:sz w:val="22"/>
              </w:rPr>
              <w:t>Aterros Sanitários e/ou Remediação de Áreas Degradadas</w:t>
            </w:r>
          </w:p>
        </w:tc>
      </w:tr>
      <w:tr>
        <w:trPr>
          <w:trHeight w:val="251" w:hRule="atLeast"/>
        </w:trPr>
        <w:tc>
          <w:tcPr>
            <w:tcW w:w="526" w:type="dxa"/>
          </w:tcPr>
          <w:p>
            <w:pPr>
              <w:pStyle w:val="TableParagraph"/>
              <w:spacing w:line="232" w:lineRule="exact"/>
              <w:ind w:left="69"/>
              <w:jc w:val="left"/>
              <w:rPr>
                <w:sz w:val="22"/>
              </w:rPr>
            </w:pPr>
            <w:r>
              <w:rPr>
                <w:sz w:val="22"/>
              </w:rPr>
              <w:t>3.3</w:t>
            </w:r>
          </w:p>
        </w:tc>
        <w:tc>
          <w:tcPr>
            <w:tcW w:w="8647" w:type="dxa"/>
          </w:tcPr>
          <w:p>
            <w:pPr>
              <w:pStyle w:val="TableParagraph"/>
              <w:spacing w:line="232" w:lineRule="exact"/>
              <w:ind w:left="68"/>
              <w:jc w:val="left"/>
              <w:rPr>
                <w:sz w:val="22"/>
              </w:rPr>
            </w:pPr>
            <w:r>
              <w:rPr>
                <w:sz w:val="22"/>
              </w:rPr>
              <w:t>Incineração, Autoclavagem e outros Processos de Inertização</w:t>
            </w:r>
          </w:p>
        </w:tc>
      </w:tr>
      <w:tr>
        <w:trPr>
          <w:trHeight w:val="254" w:hRule="atLeast"/>
        </w:trPr>
        <w:tc>
          <w:tcPr>
            <w:tcW w:w="526" w:type="dxa"/>
          </w:tcPr>
          <w:p>
            <w:pPr>
              <w:pStyle w:val="TableParagraph"/>
              <w:ind w:left="69"/>
              <w:jc w:val="left"/>
              <w:rPr>
                <w:sz w:val="22"/>
              </w:rPr>
            </w:pPr>
            <w:r>
              <w:rPr>
                <w:sz w:val="22"/>
              </w:rPr>
              <w:t>3.4</w:t>
            </w:r>
          </w:p>
        </w:tc>
        <w:tc>
          <w:tcPr>
            <w:tcW w:w="8647" w:type="dxa"/>
          </w:tcPr>
          <w:p>
            <w:pPr>
              <w:pStyle w:val="TableParagraph"/>
              <w:ind w:left="68"/>
              <w:jc w:val="left"/>
              <w:rPr>
                <w:sz w:val="22"/>
              </w:rPr>
            </w:pPr>
            <w:r>
              <w:rPr>
                <w:sz w:val="22"/>
              </w:rPr>
              <w:t>Aterros Industriais</w:t>
            </w:r>
          </w:p>
        </w:tc>
      </w:tr>
      <w:tr>
        <w:trPr>
          <w:trHeight w:val="251" w:hRule="atLeast"/>
        </w:trPr>
        <w:tc>
          <w:tcPr>
            <w:tcW w:w="526" w:type="dxa"/>
          </w:tcPr>
          <w:p>
            <w:pPr>
              <w:pStyle w:val="TableParagraph"/>
              <w:spacing w:line="232" w:lineRule="exact"/>
              <w:ind w:left="69"/>
              <w:jc w:val="left"/>
              <w:rPr>
                <w:sz w:val="22"/>
              </w:rPr>
            </w:pPr>
            <w:r>
              <w:rPr>
                <w:sz w:val="22"/>
              </w:rPr>
              <w:t>3.5</w:t>
            </w:r>
          </w:p>
        </w:tc>
        <w:tc>
          <w:tcPr>
            <w:tcW w:w="8647" w:type="dxa"/>
          </w:tcPr>
          <w:p>
            <w:pPr>
              <w:pStyle w:val="TableParagraph"/>
              <w:spacing w:line="232" w:lineRule="exact"/>
              <w:ind w:left="68"/>
              <w:jc w:val="left"/>
              <w:rPr>
                <w:sz w:val="22"/>
              </w:rPr>
            </w:pPr>
            <w:r>
              <w:rPr>
                <w:sz w:val="22"/>
              </w:rPr>
              <w:t>Transportadoras de Resíduos e/ou Substâncias Perigosas</w:t>
            </w:r>
          </w:p>
        </w:tc>
      </w:tr>
      <w:tr>
        <w:trPr>
          <w:trHeight w:val="254" w:hRule="atLeast"/>
        </w:trPr>
        <w:tc>
          <w:tcPr>
            <w:tcW w:w="526" w:type="dxa"/>
          </w:tcPr>
          <w:p>
            <w:pPr>
              <w:pStyle w:val="TableParagraph"/>
              <w:ind w:left="69"/>
              <w:jc w:val="left"/>
              <w:rPr>
                <w:sz w:val="22"/>
              </w:rPr>
            </w:pPr>
            <w:r>
              <w:rPr>
                <w:sz w:val="22"/>
              </w:rPr>
              <w:t>3.6</w:t>
            </w:r>
          </w:p>
        </w:tc>
        <w:tc>
          <w:tcPr>
            <w:tcW w:w="8647" w:type="dxa"/>
          </w:tcPr>
          <w:p>
            <w:pPr>
              <w:pStyle w:val="TableParagraph"/>
              <w:ind w:left="68"/>
              <w:jc w:val="left"/>
              <w:rPr>
                <w:sz w:val="22"/>
              </w:rPr>
            </w:pPr>
            <w:r>
              <w:rPr>
                <w:sz w:val="22"/>
              </w:rPr>
              <w:t>Centrais de Resíduos</w:t>
            </w:r>
          </w:p>
        </w:tc>
      </w:tr>
      <w:tr>
        <w:trPr>
          <w:trHeight w:val="230" w:hRule="atLeast"/>
        </w:trPr>
        <w:tc>
          <w:tcPr>
            <w:tcW w:w="9173" w:type="dxa"/>
            <w:gridSpan w:val="2"/>
            <w:tcBorders>
              <w:left w:val="nil"/>
              <w:right w:val="nil"/>
            </w:tcBorders>
          </w:tcPr>
          <w:p>
            <w:pPr>
              <w:pStyle w:val="TableParagraph"/>
              <w:spacing w:line="240" w:lineRule="auto"/>
              <w:jc w:val="left"/>
              <w:rPr>
                <w:sz w:val="16"/>
              </w:rPr>
            </w:pPr>
          </w:p>
        </w:tc>
      </w:tr>
      <w:tr>
        <w:trPr>
          <w:trHeight w:val="253" w:hRule="atLeast"/>
        </w:trPr>
        <w:tc>
          <w:tcPr>
            <w:tcW w:w="9173" w:type="dxa"/>
            <w:gridSpan w:val="2"/>
          </w:tcPr>
          <w:p>
            <w:pPr>
              <w:pStyle w:val="TableParagraph"/>
              <w:tabs>
                <w:tab w:pos="510" w:val="left" w:leader="none"/>
              </w:tabs>
              <w:ind w:left="69"/>
              <w:jc w:val="left"/>
              <w:rPr>
                <w:sz w:val="22"/>
              </w:rPr>
            </w:pPr>
            <w:r>
              <w:rPr>
                <w:sz w:val="22"/>
              </w:rPr>
              <w:t>4.</w:t>
              <w:tab/>
              <w:t>ESGOTAMENTO</w:t>
            </w:r>
            <w:r>
              <w:rPr>
                <w:spacing w:val="-2"/>
                <w:sz w:val="22"/>
              </w:rPr>
              <w:t> </w:t>
            </w:r>
            <w:r>
              <w:rPr>
                <w:sz w:val="22"/>
              </w:rPr>
              <w:t>SANITÁRIO</w:t>
            </w:r>
          </w:p>
        </w:tc>
      </w:tr>
      <w:tr>
        <w:trPr>
          <w:trHeight w:val="251" w:hRule="atLeast"/>
        </w:trPr>
        <w:tc>
          <w:tcPr>
            <w:tcW w:w="526" w:type="dxa"/>
          </w:tcPr>
          <w:p>
            <w:pPr>
              <w:pStyle w:val="TableParagraph"/>
              <w:spacing w:line="232" w:lineRule="exact"/>
              <w:ind w:left="69"/>
              <w:jc w:val="left"/>
              <w:rPr>
                <w:sz w:val="22"/>
              </w:rPr>
            </w:pPr>
            <w:r>
              <w:rPr>
                <w:sz w:val="22"/>
              </w:rPr>
              <w:t>4.1</w:t>
            </w:r>
          </w:p>
        </w:tc>
        <w:tc>
          <w:tcPr>
            <w:tcW w:w="8647" w:type="dxa"/>
          </w:tcPr>
          <w:p>
            <w:pPr>
              <w:pStyle w:val="TableParagraph"/>
              <w:spacing w:line="232" w:lineRule="exact"/>
              <w:ind w:left="68"/>
              <w:jc w:val="left"/>
              <w:rPr>
                <w:sz w:val="22"/>
              </w:rPr>
            </w:pPr>
            <w:r>
              <w:rPr>
                <w:sz w:val="22"/>
              </w:rPr>
              <w:t>Estações de Tratamento de Esgoto Sanitário</w:t>
            </w:r>
          </w:p>
        </w:tc>
      </w:tr>
      <w:tr>
        <w:trPr>
          <w:trHeight w:val="254" w:hRule="atLeast"/>
        </w:trPr>
        <w:tc>
          <w:tcPr>
            <w:tcW w:w="526" w:type="dxa"/>
          </w:tcPr>
          <w:p>
            <w:pPr>
              <w:pStyle w:val="TableParagraph"/>
              <w:ind w:left="69"/>
              <w:jc w:val="left"/>
              <w:rPr>
                <w:sz w:val="22"/>
              </w:rPr>
            </w:pPr>
            <w:r>
              <w:rPr>
                <w:sz w:val="22"/>
              </w:rPr>
              <w:t>4.2</w:t>
            </w:r>
          </w:p>
        </w:tc>
        <w:tc>
          <w:tcPr>
            <w:tcW w:w="8647" w:type="dxa"/>
          </w:tcPr>
          <w:p>
            <w:pPr>
              <w:pStyle w:val="TableParagraph"/>
              <w:ind w:left="68"/>
              <w:jc w:val="left"/>
              <w:rPr>
                <w:sz w:val="22"/>
              </w:rPr>
            </w:pPr>
            <w:r>
              <w:rPr>
                <w:sz w:val="22"/>
              </w:rPr>
              <w:t>Ramais Interceptores, Emissários e Redes de Esgotamento Sanitário</w:t>
            </w:r>
          </w:p>
        </w:tc>
      </w:tr>
      <w:tr>
        <w:trPr>
          <w:trHeight w:val="251" w:hRule="atLeast"/>
        </w:trPr>
        <w:tc>
          <w:tcPr>
            <w:tcW w:w="526" w:type="dxa"/>
          </w:tcPr>
          <w:p>
            <w:pPr>
              <w:pStyle w:val="TableParagraph"/>
              <w:spacing w:line="232" w:lineRule="exact"/>
              <w:ind w:left="69"/>
              <w:jc w:val="left"/>
              <w:rPr>
                <w:sz w:val="22"/>
              </w:rPr>
            </w:pPr>
            <w:r>
              <w:rPr>
                <w:sz w:val="22"/>
              </w:rPr>
              <w:t>4.3</w:t>
            </w:r>
          </w:p>
        </w:tc>
        <w:tc>
          <w:tcPr>
            <w:tcW w:w="8647" w:type="dxa"/>
          </w:tcPr>
          <w:p>
            <w:pPr>
              <w:pStyle w:val="TableParagraph"/>
              <w:spacing w:line="232" w:lineRule="exact"/>
              <w:ind w:left="68"/>
              <w:jc w:val="left"/>
              <w:rPr>
                <w:sz w:val="22"/>
              </w:rPr>
            </w:pPr>
            <w:r>
              <w:rPr>
                <w:sz w:val="22"/>
              </w:rPr>
              <w:t>Limpadoras de Tanques Sépticos (Fossas)</w:t>
            </w:r>
          </w:p>
        </w:tc>
      </w:tr>
      <w:tr>
        <w:trPr>
          <w:trHeight w:val="230" w:hRule="atLeast"/>
        </w:trPr>
        <w:tc>
          <w:tcPr>
            <w:tcW w:w="9173" w:type="dxa"/>
            <w:gridSpan w:val="2"/>
            <w:tcBorders>
              <w:left w:val="nil"/>
              <w:right w:val="nil"/>
            </w:tcBorders>
          </w:tcPr>
          <w:p>
            <w:pPr>
              <w:pStyle w:val="TableParagraph"/>
              <w:spacing w:line="240" w:lineRule="auto"/>
              <w:jc w:val="left"/>
              <w:rPr>
                <w:sz w:val="16"/>
              </w:rPr>
            </w:pPr>
          </w:p>
        </w:tc>
      </w:tr>
      <w:tr>
        <w:trPr>
          <w:trHeight w:val="253" w:hRule="atLeast"/>
        </w:trPr>
        <w:tc>
          <w:tcPr>
            <w:tcW w:w="9173" w:type="dxa"/>
            <w:gridSpan w:val="2"/>
          </w:tcPr>
          <w:p>
            <w:pPr>
              <w:pStyle w:val="TableParagraph"/>
              <w:tabs>
                <w:tab w:pos="510" w:val="left" w:leader="none"/>
              </w:tabs>
              <w:ind w:left="69"/>
              <w:jc w:val="left"/>
              <w:rPr>
                <w:sz w:val="22"/>
              </w:rPr>
            </w:pPr>
            <w:r>
              <w:rPr>
                <w:sz w:val="22"/>
              </w:rPr>
              <w:t>5.</w:t>
              <w:tab/>
              <w:t>IMOBILIÁRIOS</w:t>
            </w:r>
          </w:p>
        </w:tc>
      </w:tr>
      <w:tr>
        <w:trPr>
          <w:trHeight w:val="299" w:hRule="atLeast"/>
        </w:trPr>
        <w:tc>
          <w:tcPr>
            <w:tcW w:w="526" w:type="dxa"/>
          </w:tcPr>
          <w:p>
            <w:pPr>
              <w:pStyle w:val="TableParagraph"/>
              <w:spacing w:line="247" w:lineRule="exact"/>
              <w:ind w:left="69"/>
              <w:jc w:val="left"/>
              <w:rPr>
                <w:sz w:val="22"/>
              </w:rPr>
            </w:pPr>
            <w:r>
              <w:rPr>
                <w:sz w:val="22"/>
              </w:rPr>
              <w:t>5.1</w:t>
            </w:r>
          </w:p>
        </w:tc>
        <w:tc>
          <w:tcPr>
            <w:tcW w:w="8647" w:type="dxa"/>
          </w:tcPr>
          <w:p>
            <w:pPr>
              <w:pStyle w:val="TableParagraph"/>
              <w:spacing w:line="247" w:lineRule="exact"/>
              <w:ind w:left="68"/>
              <w:jc w:val="left"/>
              <w:rPr>
                <w:sz w:val="22"/>
              </w:rPr>
            </w:pPr>
            <w:r>
              <w:rPr>
                <w:sz w:val="22"/>
              </w:rPr>
              <w:t>Edificações Plurifamiliares</w:t>
            </w:r>
          </w:p>
        </w:tc>
      </w:tr>
      <w:tr>
        <w:trPr>
          <w:trHeight w:val="254" w:hRule="atLeast"/>
        </w:trPr>
        <w:tc>
          <w:tcPr>
            <w:tcW w:w="526" w:type="dxa"/>
          </w:tcPr>
          <w:p>
            <w:pPr>
              <w:pStyle w:val="TableParagraph"/>
              <w:ind w:left="69"/>
              <w:jc w:val="left"/>
              <w:rPr>
                <w:sz w:val="22"/>
              </w:rPr>
            </w:pPr>
            <w:r>
              <w:rPr>
                <w:sz w:val="22"/>
              </w:rPr>
              <w:t>5.2</w:t>
            </w:r>
          </w:p>
        </w:tc>
        <w:tc>
          <w:tcPr>
            <w:tcW w:w="8647" w:type="dxa"/>
          </w:tcPr>
          <w:p>
            <w:pPr>
              <w:pStyle w:val="TableParagraph"/>
              <w:ind w:left="68"/>
              <w:jc w:val="left"/>
              <w:rPr>
                <w:sz w:val="22"/>
              </w:rPr>
            </w:pPr>
            <w:r>
              <w:rPr>
                <w:sz w:val="22"/>
              </w:rPr>
              <w:t>Conjuntos Habitacionais</w:t>
            </w:r>
          </w:p>
        </w:tc>
      </w:tr>
      <w:tr>
        <w:trPr>
          <w:trHeight w:val="251" w:hRule="atLeast"/>
        </w:trPr>
        <w:tc>
          <w:tcPr>
            <w:tcW w:w="526" w:type="dxa"/>
          </w:tcPr>
          <w:p>
            <w:pPr>
              <w:pStyle w:val="TableParagraph"/>
              <w:spacing w:line="232" w:lineRule="exact"/>
              <w:ind w:left="69"/>
              <w:jc w:val="left"/>
              <w:rPr>
                <w:sz w:val="22"/>
              </w:rPr>
            </w:pPr>
            <w:r>
              <w:rPr>
                <w:sz w:val="22"/>
              </w:rPr>
              <w:t>5.3</w:t>
            </w:r>
          </w:p>
        </w:tc>
        <w:tc>
          <w:tcPr>
            <w:tcW w:w="8647" w:type="dxa"/>
          </w:tcPr>
          <w:p>
            <w:pPr>
              <w:pStyle w:val="TableParagraph"/>
              <w:spacing w:line="232" w:lineRule="exact"/>
              <w:ind w:left="68"/>
              <w:jc w:val="left"/>
              <w:rPr>
                <w:sz w:val="22"/>
              </w:rPr>
            </w:pPr>
            <w:r>
              <w:rPr>
                <w:sz w:val="22"/>
              </w:rPr>
              <w:t>Loteamentos</w:t>
            </w:r>
          </w:p>
        </w:tc>
      </w:tr>
      <w:tr>
        <w:trPr>
          <w:trHeight w:val="230" w:hRule="atLeast"/>
        </w:trPr>
        <w:tc>
          <w:tcPr>
            <w:tcW w:w="9173" w:type="dxa"/>
            <w:gridSpan w:val="2"/>
            <w:tcBorders>
              <w:left w:val="nil"/>
              <w:right w:val="nil"/>
            </w:tcBorders>
          </w:tcPr>
          <w:p>
            <w:pPr>
              <w:pStyle w:val="TableParagraph"/>
              <w:spacing w:line="240" w:lineRule="auto"/>
              <w:jc w:val="left"/>
              <w:rPr>
                <w:sz w:val="16"/>
              </w:rPr>
            </w:pPr>
          </w:p>
        </w:tc>
      </w:tr>
      <w:tr>
        <w:trPr>
          <w:trHeight w:val="254" w:hRule="atLeast"/>
        </w:trPr>
        <w:tc>
          <w:tcPr>
            <w:tcW w:w="9173" w:type="dxa"/>
            <w:gridSpan w:val="2"/>
          </w:tcPr>
          <w:p>
            <w:pPr>
              <w:pStyle w:val="TableParagraph"/>
              <w:tabs>
                <w:tab w:pos="510" w:val="left" w:leader="none"/>
              </w:tabs>
              <w:ind w:left="69"/>
              <w:jc w:val="left"/>
              <w:rPr>
                <w:sz w:val="22"/>
              </w:rPr>
            </w:pPr>
            <w:r>
              <w:rPr>
                <w:sz w:val="22"/>
              </w:rPr>
              <w:t>6.</w:t>
              <w:tab/>
              <w:t>ESTABELECIMENTOS COMERCIAIS E DE</w:t>
            </w:r>
            <w:r>
              <w:rPr>
                <w:spacing w:val="-3"/>
                <w:sz w:val="22"/>
              </w:rPr>
              <w:t> </w:t>
            </w:r>
            <w:r>
              <w:rPr>
                <w:sz w:val="22"/>
              </w:rPr>
              <w:t>SERVIÇOS</w:t>
            </w:r>
          </w:p>
        </w:tc>
      </w:tr>
      <w:tr>
        <w:trPr>
          <w:trHeight w:val="251" w:hRule="atLeast"/>
        </w:trPr>
        <w:tc>
          <w:tcPr>
            <w:tcW w:w="526" w:type="dxa"/>
          </w:tcPr>
          <w:p>
            <w:pPr>
              <w:pStyle w:val="TableParagraph"/>
              <w:spacing w:line="232" w:lineRule="exact"/>
              <w:ind w:left="69"/>
              <w:jc w:val="left"/>
              <w:rPr>
                <w:sz w:val="22"/>
              </w:rPr>
            </w:pPr>
            <w:r>
              <w:rPr>
                <w:sz w:val="22"/>
              </w:rPr>
              <w:t>6.1</w:t>
            </w:r>
          </w:p>
        </w:tc>
        <w:tc>
          <w:tcPr>
            <w:tcW w:w="8647" w:type="dxa"/>
          </w:tcPr>
          <w:p>
            <w:pPr>
              <w:pStyle w:val="TableParagraph"/>
              <w:spacing w:line="232" w:lineRule="exact"/>
              <w:ind w:left="68"/>
              <w:jc w:val="left"/>
              <w:rPr>
                <w:sz w:val="22"/>
              </w:rPr>
            </w:pPr>
            <w:r>
              <w:rPr>
                <w:sz w:val="22"/>
              </w:rPr>
              <w:t>Empreendimentos Comerciais e de Serviços</w:t>
            </w:r>
          </w:p>
        </w:tc>
      </w:tr>
      <w:tr>
        <w:trPr>
          <w:trHeight w:val="253" w:hRule="atLeast"/>
        </w:trPr>
        <w:tc>
          <w:tcPr>
            <w:tcW w:w="526" w:type="dxa"/>
          </w:tcPr>
          <w:p>
            <w:pPr>
              <w:pStyle w:val="TableParagraph"/>
              <w:ind w:left="69"/>
              <w:jc w:val="left"/>
              <w:rPr>
                <w:sz w:val="22"/>
              </w:rPr>
            </w:pPr>
            <w:r>
              <w:rPr>
                <w:sz w:val="22"/>
              </w:rPr>
              <w:t>6.2</w:t>
            </w:r>
          </w:p>
        </w:tc>
        <w:tc>
          <w:tcPr>
            <w:tcW w:w="8647" w:type="dxa"/>
          </w:tcPr>
          <w:p>
            <w:pPr>
              <w:pStyle w:val="TableParagraph"/>
              <w:ind w:left="68"/>
              <w:jc w:val="left"/>
              <w:rPr>
                <w:sz w:val="22"/>
              </w:rPr>
            </w:pPr>
            <w:r>
              <w:rPr>
                <w:sz w:val="22"/>
              </w:rPr>
              <w:t>Empreendimentos Hoteleiros e Pousadas</w:t>
            </w:r>
          </w:p>
        </w:tc>
      </w:tr>
      <w:tr>
        <w:trPr>
          <w:trHeight w:val="253" w:hRule="atLeast"/>
        </w:trPr>
        <w:tc>
          <w:tcPr>
            <w:tcW w:w="526" w:type="dxa"/>
          </w:tcPr>
          <w:p>
            <w:pPr>
              <w:pStyle w:val="TableParagraph"/>
              <w:ind w:left="69"/>
              <w:jc w:val="left"/>
              <w:rPr>
                <w:sz w:val="22"/>
              </w:rPr>
            </w:pPr>
            <w:r>
              <w:rPr>
                <w:sz w:val="22"/>
              </w:rPr>
              <w:t>6.3</w:t>
            </w:r>
          </w:p>
        </w:tc>
        <w:tc>
          <w:tcPr>
            <w:tcW w:w="8647" w:type="dxa"/>
          </w:tcPr>
          <w:p>
            <w:pPr>
              <w:pStyle w:val="TableParagraph"/>
              <w:ind w:left="68"/>
              <w:jc w:val="left"/>
              <w:rPr>
                <w:sz w:val="22"/>
              </w:rPr>
            </w:pPr>
            <w:r>
              <w:rPr>
                <w:sz w:val="22"/>
              </w:rPr>
              <w:t>Presídios</w:t>
            </w:r>
          </w:p>
        </w:tc>
      </w:tr>
      <w:tr>
        <w:trPr>
          <w:trHeight w:val="251" w:hRule="atLeast"/>
        </w:trPr>
        <w:tc>
          <w:tcPr>
            <w:tcW w:w="526" w:type="dxa"/>
          </w:tcPr>
          <w:p>
            <w:pPr>
              <w:pStyle w:val="TableParagraph"/>
              <w:spacing w:line="232" w:lineRule="exact"/>
              <w:ind w:left="69"/>
              <w:jc w:val="left"/>
              <w:rPr>
                <w:sz w:val="22"/>
              </w:rPr>
            </w:pPr>
            <w:r>
              <w:rPr>
                <w:sz w:val="22"/>
              </w:rPr>
              <w:t>6.4</w:t>
            </w:r>
          </w:p>
        </w:tc>
        <w:tc>
          <w:tcPr>
            <w:tcW w:w="8647" w:type="dxa"/>
          </w:tcPr>
          <w:p>
            <w:pPr>
              <w:pStyle w:val="TableParagraph"/>
              <w:spacing w:line="232" w:lineRule="exact"/>
              <w:ind w:left="68"/>
              <w:jc w:val="left"/>
              <w:rPr>
                <w:sz w:val="22"/>
              </w:rPr>
            </w:pPr>
            <w:r>
              <w:rPr>
                <w:sz w:val="22"/>
              </w:rPr>
              <w:t>Cemitérios</w:t>
            </w:r>
          </w:p>
        </w:tc>
      </w:tr>
      <w:tr>
        <w:trPr>
          <w:trHeight w:val="254" w:hRule="atLeast"/>
        </w:trPr>
        <w:tc>
          <w:tcPr>
            <w:tcW w:w="526" w:type="dxa"/>
          </w:tcPr>
          <w:p>
            <w:pPr>
              <w:pStyle w:val="TableParagraph"/>
              <w:ind w:left="69"/>
              <w:jc w:val="left"/>
              <w:rPr>
                <w:sz w:val="22"/>
              </w:rPr>
            </w:pPr>
            <w:r>
              <w:rPr>
                <w:sz w:val="22"/>
              </w:rPr>
              <w:t>6.5</w:t>
            </w:r>
          </w:p>
        </w:tc>
        <w:tc>
          <w:tcPr>
            <w:tcW w:w="8647" w:type="dxa"/>
          </w:tcPr>
          <w:p>
            <w:pPr>
              <w:pStyle w:val="TableParagraph"/>
              <w:ind w:left="68"/>
              <w:jc w:val="left"/>
              <w:rPr>
                <w:sz w:val="22"/>
              </w:rPr>
            </w:pPr>
            <w:r>
              <w:rPr>
                <w:sz w:val="22"/>
              </w:rPr>
              <w:t>Depósitos de Materiais Recicláveis</w:t>
            </w:r>
          </w:p>
        </w:tc>
      </w:tr>
      <w:tr>
        <w:trPr>
          <w:trHeight w:val="252" w:hRule="atLeast"/>
        </w:trPr>
        <w:tc>
          <w:tcPr>
            <w:tcW w:w="526" w:type="dxa"/>
          </w:tcPr>
          <w:p>
            <w:pPr>
              <w:pStyle w:val="TableParagraph"/>
              <w:spacing w:line="232" w:lineRule="exact"/>
              <w:ind w:left="69"/>
              <w:jc w:val="left"/>
              <w:rPr>
                <w:sz w:val="22"/>
              </w:rPr>
            </w:pPr>
            <w:r>
              <w:rPr>
                <w:sz w:val="22"/>
              </w:rPr>
              <w:t>6.6</w:t>
            </w:r>
          </w:p>
        </w:tc>
        <w:tc>
          <w:tcPr>
            <w:tcW w:w="8647" w:type="dxa"/>
          </w:tcPr>
          <w:p>
            <w:pPr>
              <w:pStyle w:val="TableParagraph"/>
              <w:spacing w:line="232" w:lineRule="exact"/>
              <w:ind w:left="68"/>
              <w:jc w:val="left"/>
              <w:rPr>
                <w:sz w:val="22"/>
              </w:rPr>
            </w:pPr>
            <w:r>
              <w:rPr>
                <w:sz w:val="22"/>
              </w:rPr>
              <w:t>Estabelecimentos de Serviços de Saúde</w:t>
            </w:r>
          </w:p>
        </w:tc>
      </w:tr>
      <w:tr>
        <w:trPr>
          <w:trHeight w:val="254" w:hRule="atLeast"/>
        </w:trPr>
        <w:tc>
          <w:tcPr>
            <w:tcW w:w="526" w:type="dxa"/>
          </w:tcPr>
          <w:p>
            <w:pPr>
              <w:pStyle w:val="TableParagraph"/>
              <w:ind w:left="69"/>
              <w:jc w:val="left"/>
              <w:rPr>
                <w:sz w:val="22"/>
              </w:rPr>
            </w:pPr>
            <w:r>
              <w:rPr>
                <w:sz w:val="22"/>
              </w:rPr>
              <w:t>6.7</w:t>
            </w:r>
          </w:p>
        </w:tc>
        <w:tc>
          <w:tcPr>
            <w:tcW w:w="8647" w:type="dxa"/>
          </w:tcPr>
          <w:p>
            <w:pPr>
              <w:pStyle w:val="TableParagraph"/>
              <w:ind w:left="68"/>
              <w:jc w:val="left"/>
              <w:rPr>
                <w:sz w:val="22"/>
              </w:rPr>
            </w:pPr>
            <w:r>
              <w:rPr>
                <w:sz w:val="22"/>
              </w:rPr>
              <w:t>Transportes Marítimos de Passageiros</w:t>
            </w:r>
          </w:p>
        </w:tc>
      </w:tr>
      <w:tr>
        <w:trPr>
          <w:trHeight w:val="230" w:hRule="atLeast"/>
        </w:trPr>
        <w:tc>
          <w:tcPr>
            <w:tcW w:w="9173" w:type="dxa"/>
            <w:gridSpan w:val="2"/>
            <w:tcBorders>
              <w:left w:val="nil"/>
              <w:right w:val="nil"/>
            </w:tcBorders>
          </w:tcPr>
          <w:p>
            <w:pPr>
              <w:pStyle w:val="TableParagraph"/>
              <w:spacing w:line="240" w:lineRule="auto"/>
              <w:jc w:val="left"/>
              <w:rPr>
                <w:sz w:val="16"/>
              </w:rPr>
            </w:pPr>
          </w:p>
        </w:tc>
      </w:tr>
      <w:tr>
        <w:trPr>
          <w:trHeight w:val="251" w:hRule="atLeast"/>
        </w:trPr>
        <w:tc>
          <w:tcPr>
            <w:tcW w:w="9173" w:type="dxa"/>
            <w:gridSpan w:val="2"/>
          </w:tcPr>
          <w:p>
            <w:pPr>
              <w:pStyle w:val="TableParagraph"/>
              <w:tabs>
                <w:tab w:pos="510" w:val="left" w:leader="none"/>
              </w:tabs>
              <w:spacing w:line="232" w:lineRule="exact"/>
              <w:ind w:left="69"/>
              <w:jc w:val="left"/>
              <w:rPr>
                <w:sz w:val="22"/>
              </w:rPr>
            </w:pPr>
            <w:r>
              <w:rPr>
                <w:sz w:val="22"/>
              </w:rPr>
              <w:t>7.</w:t>
              <w:tab/>
              <w:t>VIÁRIOS</w:t>
            </w:r>
          </w:p>
        </w:tc>
      </w:tr>
      <w:tr>
        <w:trPr>
          <w:trHeight w:val="254" w:hRule="atLeast"/>
        </w:trPr>
        <w:tc>
          <w:tcPr>
            <w:tcW w:w="526" w:type="dxa"/>
          </w:tcPr>
          <w:p>
            <w:pPr>
              <w:pStyle w:val="TableParagraph"/>
              <w:ind w:left="69"/>
              <w:jc w:val="left"/>
              <w:rPr>
                <w:sz w:val="22"/>
              </w:rPr>
            </w:pPr>
            <w:r>
              <w:rPr>
                <w:sz w:val="22"/>
              </w:rPr>
              <w:t>7.1</w:t>
            </w:r>
          </w:p>
        </w:tc>
        <w:tc>
          <w:tcPr>
            <w:tcW w:w="8647" w:type="dxa"/>
          </w:tcPr>
          <w:p>
            <w:pPr>
              <w:pStyle w:val="TableParagraph"/>
              <w:ind w:left="68"/>
              <w:jc w:val="left"/>
              <w:rPr>
                <w:sz w:val="22"/>
              </w:rPr>
            </w:pPr>
            <w:r>
              <w:rPr>
                <w:sz w:val="22"/>
              </w:rPr>
              <w:t>Rodovias</w:t>
            </w:r>
          </w:p>
        </w:tc>
      </w:tr>
      <w:tr>
        <w:trPr>
          <w:trHeight w:val="254" w:hRule="atLeast"/>
        </w:trPr>
        <w:tc>
          <w:tcPr>
            <w:tcW w:w="526" w:type="dxa"/>
          </w:tcPr>
          <w:p>
            <w:pPr>
              <w:pStyle w:val="TableParagraph"/>
              <w:ind w:left="69"/>
              <w:jc w:val="left"/>
              <w:rPr>
                <w:sz w:val="22"/>
              </w:rPr>
            </w:pPr>
            <w:r>
              <w:rPr>
                <w:sz w:val="22"/>
              </w:rPr>
              <w:t>7.2</w:t>
            </w:r>
          </w:p>
        </w:tc>
        <w:tc>
          <w:tcPr>
            <w:tcW w:w="8647" w:type="dxa"/>
          </w:tcPr>
          <w:p>
            <w:pPr>
              <w:pStyle w:val="TableParagraph"/>
              <w:ind w:left="68"/>
              <w:jc w:val="left"/>
              <w:rPr>
                <w:sz w:val="22"/>
              </w:rPr>
            </w:pPr>
            <w:r>
              <w:rPr>
                <w:sz w:val="22"/>
              </w:rPr>
              <w:t>Ferrovias</w:t>
            </w:r>
          </w:p>
        </w:tc>
      </w:tr>
      <w:tr>
        <w:trPr>
          <w:trHeight w:val="251" w:hRule="atLeast"/>
        </w:trPr>
        <w:tc>
          <w:tcPr>
            <w:tcW w:w="526" w:type="dxa"/>
          </w:tcPr>
          <w:p>
            <w:pPr>
              <w:pStyle w:val="TableParagraph"/>
              <w:spacing w:line="232" w:lineRule="exact"/>
              <w:ind w:left="69"/>
              <w:jc w:val="left"/>
              <w:rPr>
                <w:sz w:val="22"/>
              </w:rPr>
            </w:pPr>
            <w:r>
              <w:rPr>
                <w:sz w:val="22"/>
              </w:rPr>
              <w:t>7.3</w:t>
            </w:r>
          </w:p>
        </w:tc>
        <w:tc>
          <w:tcPr>
            <w:tcW w:w="8647" w:type="dxa"/>
          </w:tcPr>
          <w:p>
            <w:pPr>
              <w:pStyle w:val="TableParagraph"/>
              <w:spacing w:line="232" w:lineRule="exact"/>
              <w:ind w:left="68"/>
              <w:jc w:val="left"/>
              <w:rPr>
                <w:sz w:val="22"/>
              </w:rPr>
            </w:pPr>
            <w:r>
              <w:rPr>
                <w:sz w:val="22"/>
              </w:rPr>
              <w:t>Hidrovias</w:t>
            </w:r>
          </w:p>
        </w:tc>
      </w:tr>
      <w:tr>
        <w:trPr>
          <w:trHeight w:val="253" w:hRule="atLeast"/>
        </w:trPr>
        <w:tc>
          <w:tcPr>
            <w:tcW w:w="526" w:type="dxa"/>
          </w:tcPr>
          <w:p>
            <w:pPr>
              <w:pStyle w:val="TableParagraph"/>
              <w:ind w:left="69"/>
              <w:jc w:val="left"/>
              <w:rPr>
                <w:sz w:val="22"/>
              </w:rPr>
            </w:pPr>
            <w:r>
              <w:rPr>
                <w:sz w:val="22"/>
              </w:rPr>
              <w:t>7.4</w:t>
            </w:r>
          </w:p>
        </w:tc>
        <w:tc>
          <w:tcPr>
            <w:tcW w:w="8647" w:type="dxa"/>
          </w:tcPr>
          <w:p>
            <w:pPr>
              <w:pStyle w:val="TableParagraph"/>
              <w:ind w:left="68"/>
              <w:jc w:val="left"/>
              <w:rPr>
                <w:sz w:val="22"/>
              </w:rPr>
            </w:pPr>
            <w:r>
              <w:rPr>
                <w:sz w:val="22"/>
              </w:rPr>
              <w:t>Metrovias</w:t>
            </w:r>
          </w:p>
        </w:tc>
      </w:tr>
      <w:tr>
        <w:trPr>
          <w:trHeight w:val="251" w:hRule="atLeast"/>
        </w:trPr>
        <w:tc>
          <w:tcPr>
            <w:tcW w:w="526" w:type="dxa"/>
          </w:tcPr>
          <w:p>
            <w:pPr>
              <w:pStyle w:val="TableParagraph"/>
              <w:spacing w:line="232" w:lineRule="exact"/>
              <w:ind w:left="69"/>
              <w:jc w:val="left"/>
              <w:rPr>
                <w:sz w:val="22"/>
              </w:rPr>
            </w:pPr>
            <w:r>
              <w:rPr>
                <w:sz w:val="22"/>
              </w:rPr>
              <w:t>7.5</w:t>
            </w:r>
          </w:p>
        </w:tc>
        <w:tc>
          <w:tcPr>
            <w:tcW w:w="8647" w:type="dxa"/>
          </w:tcPr>
          <w:p>
            <w:pPr>
              <w:pStyle w:val="TableParagraph"/>
              <w:spacing w:line="232" w:lineRule="exact"/>
              <w:ind w:left="68"/>
              <w:jc w:val="left"/>
              <w:rPr>
                <w:sz w:val="22"/>
              </w:rPr>
            </w:pPr>
            <w:r>
              <w:rPr>
                <w:sz w:val="22"/>
              </w:rPr>
              <w:t>Pontes e Viadutos</w:t>
            </w:r>
          </w:p>
        </w:tc>
      </w:tr>
      <w:tr>
        <w:trPr>
          <w:trHeight w:val="93" w:hRule="atLeast"/>
        </w:trPr>
        <w:tc>
          <w:tcPr>
            <w:tcW w:w="9173" w:type="dxa"/>
            <w:gridSpan w:val="2"/>
            <w:tcBorders>
              <w:left w:val="nil"/>
              <w:right w:val="nil"/>
            </w:tcBorders>
          </w:tcPr>
          <w:p>
            <w:pPr>
              <w:pStyle w:val="TableParagraph"/>
              <w:spacing w:line="240" w:lineRule="auto"/>
              <w:jc w:val="left"/>
              <w:rPr>
                <w:sz w:val="4"/>
              </w:rPr>
            </w:pPr>
          </w:p>
        </w:tc>
      </w:tr>
      <w:tr>
        <w:trPr>
          <w:trHeight w:val="251" w:hRule="atLeast"/>
        </w:trPr>
        <w:tc>
          <w:tcPr>
            <w:tcW w:w="526" w:type="dxa"/>
            <w:tcBorders>
              <w:right w:val="nil"/>
            </w:tcBorders>
          </w:tcPr>
          <w:p>
            <w:pPr>
              <w:pStyle w:val="TableParagraph"/>
              <w:spacing w:line="232" w:lineRule="exact"/>
              <w:ind w:left="69"/>
              <w:jc w:val="left"/>
              <w:rPr>
                <w:sz w:val="22"/>
              </w:rPr>
            </w:pPr>
            <w:r>
              <w:rPr>
                <w:sz w:val="22"/>
              </w:rPr>
              <w:t>8.</w:t>
            </w:r>
          </w:p>
        </w:tc>
        <w:tc>
          <w:tcPr>
            <w:tcW w:w="8647" w:type="dxa"/>
            <w:tcBorders>
              <w:left w:val="nil"/>
            </w:tcBorders>
          </w:tcPr>
          <w:p>
            <w:pPr>
              <w:pStyle w:val="TableParagraph"/>
              <w:spacing w:line="232" w:lineRule="exact"/>
              <w:ind w:left="109"/>
              <w:jc w:val="left"/>
              <w:rPr>
                <w:sz w:val="22"/>
              </w:rPr>
            </w:pPr>
            <w:r>
              <w:rPr>
                <w:sz w:val="22"/>
              </w:rPr>
              <w:t>ATIVIDADES AGRÍCOLAS E PECUÁRIAS</w:t>
            </w:r>
          </w:p>
        </w:tc>
      </w:tr>
      <w:tr>
        <w:trPr>
          <w:trHeight w:val="254" w:hRule="atLeast"/>
        </w:trPr>
        <w:tc>
          <w:tcPr>
            <w:tcW w:w="526" w:type="dxa"/>
          </w:tcPr>
          <w:p>
            <w:pPr>
              <w:pStyle w:val="TableParagraph"/>
              <w:ind w:left="69"/>
              <w:jc w:val="left"/>
              <w:rPr>
                <w:sz w:val="22"/>
              </w:rPr>
            </w:pPr>
            <w:r>
              <w:rPr>
                <w:sz w:val="22"/>
              </w:rPr>
              <w:t>8.1</w:t>
            </w:r>
          </w:p>
        </w:tc>
        <w:tc>
          <w:tcPr>
            <w:tcW w:w="8647" w:type="dxa"/>
          </w:tcPr>
          <w:p>
            <w:pPr>
              <w:pStyle w:val="TableParagraph"/>
              <w:ind w:left="68"/>
              <w:jc w:val="left"/>
              <w:rPr>
                <w:sz w:val="22"/>
              </w:rPr>
            </w:pPr>
            <w:r>
              <w:rPr>
                <w:sz w:val="22"/>
              </w:rPr>
              <w:t>Aqüicultura</w:t>
            </w:r>
          </w:p>
        </w:tc>
      </w:tr>
      <w:tr>
        <w:trPr>
          <w:trHeight w:val="254" w:hRule="atLeast"/>
        </w:trPr>
        <w:tc>
          <w:tcPr>
            <w:tcW w:w="526" w:type="dxa"/>
          </w:tcPr>
          <w:p>
            <w:pPr>
              <w:pStyle w:val="TableParagraph"/>
              <w:ind w:left="69"/>
              <w:jc w:val="left"/>
              <w:rPr>
                <w:sz w:val="22"/>
              </w:rPr>
            </w:pPr>
            <w:r>
              <w:rPr>
                <w:sz w:val="22"/>
              </w:rPr>
              <w:t>8.2</w:t>
            </w:r>
          </w:p>
        </w:tc>
        <w:tc>
          <w:tcPr>
            <w:tcW w:w="8647" w:type="dxa"/>
          </w:tcPr>
          <w:p>
            <w:pPr>
              <w:pStyle w:val="TableParagraph"/>
              <w:ind w:left="68"/>
              <w:jc w:val="left"/>
              <w:rPr>
                <w:sz w:val="22"/>
              </w:rPr>
            </w:pPr>
            <w:r>
              <w:rPr>
                <w:sz w:val="22"/>
              </w:rPr>
              <w:t>Atividades Agrícolas com Irrigação e/ou Drenagem de Solo Agrícola</w:t>
            </w:r>
          </w:p>
        </w:tc>
      </w:tr>
    </w:tbl>
    <w:p>
      <w:pPr>
        <w:spacing w:after="0"/>
        <w:jc w:val="left"/>
        <w:rPr>
          <w:sz w:val="22"/>
        </w:rPr>
        <w:sectPr>
          <w:pgSz w:w="11910" w:h="16850"/>
          <w:pgMar w:header="708" w:footer="0" w:top="2660" w:bottom="280" w:left="1680" w:right="520"/>
        </w:sectPr>
      </w:pPr>
    </w:p>
    <w:p>
      <w:pPr>
        <w:pStyle w:val="BodyText"/>
        <w:spacing w:before="8"/>
        <w:rPr>
          <w:sz w:val="16"/>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25"/>
        <w:gridCol w:w="106"/>
        <w:gridCol w:w="8416"/>
      </w:tblGrid>
      <w:tr>
        <w:trPr>
          <w:trHeight w:val="251" w:hRule="atLeast"/>
        </w:trPr>
        <w:tc>
          <w:tcPr>
            <w:tcW w:w="526" w:type="dxa"/>
            <w:tcBorders>
              <w:top w:val="nil"/>
            </w:tcBorders>
          </w:tcPr>
          <w:p>
            <w:pPr>
              <w:pStyle w:val="TableParagraph"/>
              <w:spacing w:line="232" w:lineRule="exact"/>
              <w:ind w:left="69"/>
              <w:jc w:val="left"/>
              <w:rPr>
                <w:sz w:val="22"/>
              </w:rPr>
            </w:pPr>
            <w:r>
              <w:rPr>
                <w:sz w:val="22"/>
              </w:rPr>
              <w:t>8.3</w:t>
            </w:r>
          </w:p>
        </w:tc>
        <w:tc>
          <w:tcPr>
            <w:tcW w:w="8647" w:type="dxa"/>
            <w:gridSpan w:val="3"/>
          </w:tcPr>
          <w:p>
            <w:pPr>
              <w:pStyle w:val="TableParagraph"/>
              <w:spacing w:line="232" w:lineRule="exact"/>
              <w:ind w:left="68"/>
              <w:jc w:val="left"/>
              <w:rPr>
                <w:sz w:val="22"/>
              </w:rPr>
            </w:pPr>
            <w:r>
              <w:rPr>
                <w:sz w:val="22"/>
              </w:rPr>
              <w:t>Central de Embalagem e Expedição de Produtos Agrícolas</w:t>
            </w:r>
          </w:p>
        </w:tc>
      </w:tr>
      <w:tr>
        <w:trPr>
          <w:trHeight w:val="254" w:hRule="atLeast"/>
        </w:trPr>
        <w:tc>
          <w:tcPr>
            <w:tcW w:w="526" w:type="dxa"/>
          </w:tcPr>
          <w:p>
            <w:pPr>
              <w:pStyle w:val="TableParagraph"/>
              <w:ind w:left="69"/>
              <w:jc w:val="left"/>
              <w:rPr>
                <w:sz w:val="22"/>
              </w:rPr>
            </w:pPr>
            <w:r>
              <w:rPr>
                <w:sz w:val="22"/>
              </w:rPr>
              <w:t>8.4</w:t>
            </w:r>
          </w:p>
        </w:tc>
        <w:tc>
          <w:tcPr>
            <w:tcW w:w="8647" w:type="dxa"/>
            <w:gridSpan w:val="3"/>
          </w:tcPr>
          <w:p>
            <w:pPr>
              <w:pStyle w:val="TableParagraph"/>
              <w:ind w:left="68"/>
              <w:jc w:val="left"/>
              <w:rPr>
                <w:sz w:val="22"/>
              </w:rPr>
            </w:pPr>
            <w:r>
              <w:rPr>
                <w:sz w:val="22"/>
              </w:rPr>
              <w:t>Assentamentos Rurais</w:t>
            </w:r>
          </w:p>
        </w:tc>
      </w:tr>
      <w:tr>
        <w:trPr>
          <w:trHeight w:val="254" w:hRule="atLeast"/>
        </w:trPr>
        <w:tc>
          <w:tcPr>
            <w:tcW w:w="526" w:type="dxa"/>
          </w:tcPr>
          <w:p>
            <w:pPr>
              <w:pStyle w:val="TableParagraph"/>
              <w:ind w:left="69"/>
              <w:jc w:val="left"/>
              <w:rPr>
                <w:sz w:val="22"/>
              </w:rPr>
            </w:pPr>
            <w:r>
              <w:rPr>
                <w:sz w:val="22"/>
              </w:rPr>
              <w:t>8.5</w:t>
            </w:r>
          </w:p>
        </w:tc>
        <w:tc>
          <w:tcPr>
            <w:tcW w:w="8647" w:type="dxa"/>
            <w:gridSpan w:val="3"/>
          </w:tcPr>
          <w:p>
            <w:pPr>
              <w:pStyle w:val="TableParagraph"/>
              <w:ind w:left="68"/>
              <w:jc w:val="left"/>
              <w:rPr>
                <w:sz w:val="22"/>
              </w:rPr>
            </w:pPr>
            <w:r>
              <w:rPr>
                <w:sz w:val="22"/>
              </w:rPr>
              <w:t>Atividades Agrícolas sem Irrigação e/ou Drenagem</w:t>
            </w:r>
          </w:p>
        </w:tc>
      </w:tr>
      <w:tr>
        <w:trPr>
          <w:trHeight w:val="251" w:hRule="atLeast"/>
        </w:trPr>
        <w:tc>
          <w:tcPr>
            <w:tcW w:w="526" w:type="dxa"/>
          </w:tcPr>
          <w:p>
            <w:pPr>
              <w:pStyle w:val="TableParagraph"/>
              <w:spacing w:line="232" w:lineRule="exact"/>
              <w:ind w:left="69"/>
              <w:jc w:val="left"/>
              <w:rPr>
                <w:sz w:val="22"/>
              </w:rPr>
            </w:pPr>
            <w:r>
              <w:rPr>
                <w:sz w:val="22"/>
              </w:rPr>
              <w:t>8.6</w:t>
            </w:r>
          </w:p>
        </w:tc>
        <w:tc>
          <w:tcPr>
            <w:tcW w:w="8647" w:type="dxa"/>
            <w:gridSpan w:val="3"/>
          </w:tcPr>
          <w:p>
            <w:pPr>
              <w:pStyle w:val="TableParagraph"/>
              <w:spacing w:line="232" w:lineRule="exact"/>
              <w:ind w:left="68"/>
              <w:jc w:val="left"/>
              <w:rPr>
                <w:sz w:val="22"/>
              </w:rPr>
            </w:pPr>
            <w:r>
              <w:rPr>
                <w:sz w:val="22"/>
              </w:rPr>
              <w:t>Atividades Pecuárias</w:t>
            </w:r>
          </w:p>
        </w:tc>
      </w:tr>
      <w:tr>
        <w:trPr>
          <w:trHeight w:val="230" w:hRule="atLeast"/>
        </w:trPr>
        <w:tc>
          <w:tcPr>
            <w:tcW w:w="9173" w:type="dxa"/>
            <w:gridSpan w:val="4"/>
            <w:tcBorders>
              <w:left w:val="nil"/>
              <w:right w:val="nil"/>
            </w:tcBorders>
          </w:tcPr>
          <w:p>
            <w:pPr>
              <w:pStyle w:val="TableParagraph"/>
              <w:spacing w:line="240" w:lineRule="auto"/>
              <w:jc w:val="left"/>
              <w:rPr>
                <w:sz w:val="16"/>
              </w:rPr>
            </w:pPr>
          </w:p>
        </w:tc>
      </w:tr>
      <w:tr>
        <w:trPr>
          <w:trHeight w:val="254" w:hRule="atLeast"/>
        </w:trPr>
        <w:tc>
          <w:tcPr>
            <w:tcW w:w="9173" w:type="dxa"/>
            <w:gridSpan w:val="4"/>
          </w:tcPr>
          <w:p>
            <w:pPr>
              <w:pStyle w:val="TableParagraph"/>
              <w:tabs>
                <w:tab w:pos="566" w:val="left" w:leader="none"/>
              </w:tabs>
              <w:ind w:left="69"/>
              <w:jc w:val="left"/>
              <w:rPr>
                <w:sz w:val="22"/>
              </w:rPr>
            </w:pPr>
            <w:r>
              <w:rPr>
                <w:sz w:val="22"/>
              </w:rPr>
              <w:t>9.</w:t>
              <w:tab/>
              <w:t>ARMAZENAMENTO E TRANSPORTE POR DUTOS DE SUBSTÂNCIAS</w:t>
            </w:r>
            <w:r>
              <w:rPr>
                <w:spacing w:val="-18"/>
                <w:sz w:val="22"/>
              </w:rPr>
              <w:t> </w:t>
            </w:r>
            <w:r>
              <w:rPr>
                <w:sz w:val="22"/>
              </w:rPr>
              <w:t>PERIGOSAS</w:t>
            </w:r>
          </w:p>
        </w:tc>
      </w:tr>
      <w:tr>
        <w:trPr>
          <w:trHeight w:val="251" w:hRule="atLeast"/>
        </w:trPr>
        <w:tc>
          <w:tcPr>
            <w:tcW w:w="526" w:type="dxa"/>
          </w:tcPr>
          <w:p>
            <w:pPr>
              <w:pStyle w:val="TableParagraph"/>
              <w:spacing w:line="232" w:lineRule="exact"/>
              <w:ind w:left="69"/>
              <w:jc w:val="left"/>
              <w:rPr>
                <w:sz w:val="22"/>
              </w:rPr>
            </w:pPr>
            <w:r>
              <w:rPr>
                <w:sz w:val="22"/>
              </w:rPr>
              <w:t>9.1</w:t>
            </w:r>
          </w:p>
        </w:tc>
        <w:tc>
          <w:tcPr>
            <w:tcW w:w="8647" w:type="dxa"/>
            <w:gridSpan w:val="3"/>
          </w:tcPr>
          <w:p>
            <w:pPr>
              <w:pStyle w:val="TableParagraph"/>
              <w:spacing w:line="232" w:lineRule="exact"/>
              <w:ind w:left="68"/>
              <w:jc w:val="left"/>
              <w:rPr>
                <w:sz w:val="22"/>
              </w:rPr>
            </w:pPr>
            <w:r>
              <w:rPr>
                <w:sz w:val="22"/>
              </w:rPr>
              <w:t>Postos de Revenda de Combustíveis</w:t>
            </w:r>
          </w:p>
        </w:tc>
      </w:tr>
      <w:tr>
        <w:trPr>
          <w:trHeight w:val="253" w:hRule="atLeast"/>
        </w:trPr>
        <w:tc>
          <w:tcPr>
            <w:tcW w:w="526" w:type="dxa"/>
          </w:tcPr>
          <w:p>
            <w:pPr>
              <w:pStyle w:val="TableParagraph"/>
              <w:ind w:left="69"/>
              <w:jc w:val="left"/>
              <w:rPr>
                <w:sz w:val="22"/>
              </w:rPr>
            </w:pPr>
            <w:r>
              <w:rPr>
                <w:sz w:val="22"/>
              </w:rPr>
              <w:t>9.2</w:t>
            </w:r>
          </w:p>
        </w:tc>
        <w:tc>
          <w:tcPr>
            <w:tcW w:w="8647" w:type="dxa"/>
            <w:gridSpan w:val="3"/>
          </w:tcPr>
          <w:p>
            <w:pPr>
              <w:pStyle w:val="TableParagraph"/>
              <w:ind w:left="68"/>
              <w:jc w:val="left"/>
              <w:rPr>
                <w:sz w:val="22"/>
              </w:rPr>
            </w:pPr>
            <w:r>
              <w:rPr>
                <w:sz w:val="22"/>
              </w:rPr>
              <w:t>Central de Distribuição de Combustíveis</w:t>
            </w:r>
          </w:p>
        </w:tc>
      </w:tr>
      <w:tr>
        <w:trPr>
          <w:trHeight w:val="253" w:hRule="atLeast"/>
        </w:trPr>
        <w:tc>
          <w:tcPr>
            <w:tcW w:w="526" w:type="dxa"/>
          </w:tcPr>
          <w:p>
            <w:pPr>
              <w:pStyle w:val="TableParagraph"/>
              <w:ind w:left="69"/>
              <w:jc w:val="left"/>
              <w:rPr>
                <w:sz w:val="22"/>
              </w:rPr>
            </w:pPr>
            <w:r>
              <w:rPr>
                <w:sz w:val="22"/>
              </w:rPr>
              <w:t>9.3</w:t>
            </w:r>
          </w:p>
        </w:tc>
        <w:tc>
          <w:tcPr>
            <w:tcW w:w="8647" w:type="dxa"/>
            <w:gridSpan w:val="3"/>
          </w:tcPr>
          <w:p>
            <w:pPr>
              <w:pStyle w:val="TableParagraph"/>
              <w:ind w:left="68"/>
              <w:jc w:val="left"/>
              <w:rPr>
                <w:sz w:val="22"/>
              </w:rPr>
            </w:pPr>
            <w:r>
              <w:rPr>
                <w:sz w:val="22"/>
              </w:rPr>
              <w:t>Depósitos de Produtos Químicos</w:t>
            </w:r>
          </w:p>
        </w:tc>
      </w:tr>
      <w:tr>
        <w:trPr>
          <w:trHeight w:val="252" w:hRule="atLeast"/>
        </w:trPr>
        <w:tc>
          <w:tcPr>
            <w:tcW w:w="526" w:type="dxa"/>
          </w:tcPr>
          <w:p>
            <w:pPr>
              <w:pStyle w:val="TableParagraph"/>
              <w:spacing w:line="232" w:lineRule="exact"/>
              <w:ind w:left="69"/>
              <w:jc w:val="left"/>
              <w:rPr>
                <w:sz w:val="22"/>
              </w:rPr>
            </w:pPr>
            <w:r>
              <w:rPr>
                <w:sz w:val="22"/>
              </w:rPr>
              <w:t>9.4</w:t>
            </w:r>
          </w:p>
        </w:tc>
        <w:tc>
          <w:tcPr>
            <w:tcW w:w="8647" w:type="dxa"/>
            <w:gridSpan w:val="3"/>
          </w:tcPr>
          <w:p>
            <w:pPr>
              <w:pStyle w:val="TableParagraph"/>
              <w:spacing w:line="232" w:lineRule="exact"/>
              <w:ind w:left="68"/>
              <w:jc w:val="left"/>
              <w:rPr>
                <w:sz w:val="22"/>
              </w:rPr>
            </w:pPr>
            <w:r>
              <w:rPr>
                <w:sz w:val="22"/>
              </w:rPr>
              <w:t>Terminais de Carga e Descarga de Produtos Químicos</w:t>
            </w:r>
          </w:p>
        </w:tc>
      </w:tr>
      <w:tr>
        <w:trPr>
          <w:trHeight w:val="254" w:hRule="atLeast"/>
        </w:trPr>
        <w:tc>
          <w:tcPr>
            <w:tcW w:w="526" w:type="dxa"/>
          </w:tcPr>
          <w:p>
            <w:pPr>
              <w:pStyle w:val="TableParagraph"/>
              <w:ind w:left="69"/>
              <w:jc w:val="left"/>
              <w:rPr>
                <w:sz w:val="22"/>
              </w:rPr>
            </w:pPr>
            <w:r>
              <w:rPr>
                <w:sz w:val="22"/>
              </w:rPr>
              <w:t>9.5</w:t>
            </w:r>
          </w:p>
        </w:tc>
        <w:tc>
          <w:tcPr>
            <w:tcW w:w="8647" w:type="dxa"/>
            <w:gridSpan w:val="3"/>
          </w:tcPr>
          <w:p>
            <w:pPr>
              <w:pStyle w:val="TableParagraph"/>
              <w:ind w:left="68"/>
              <w:jc w:val="left"/>
              <w:rPr>
                <w:sz w:val="22"/>
              </w:rPr>
            </w:pPr>
            <w:r>
              <w:rPr>
                <w:sz w:val="22"/>
              </w:rPr>
              <w:t>Sistemas de Transporte por Dutos de Produtos Perigosos</w:t>
            </w:r>
          </w:p>
        </w:tc>
      </w:tr>
      <w:tr>
        <w:trPr>
          <w:trHeight w:val="251" w:hRule="atLeast"/>
        </w:trPr>
        <w:tc>
          <w:tcPr>
            <w:tcW w:w="526" w:type="dxa"/>
          </w:tcPr>
          <w:p>
            <w:pPr>
              <w:pStyle w:val="TableParagraph"/>
              <w:spacing w:line="232" w:lineRule="exact"/>
              <w:ind w:left="69"/>
              <w:jc w:val="left"/>
              <w:rPr>
                <w:sz w:val="22"/>
              </w:rPr>
            </w:pPr>
            <w:r>
              <w:rPr>
                <w:sz w:val="22"/>
              </w:rPr>
              <w:t>9.6</w:t>
            </w:r>
          </w:p>
        </w:tc>
        <w:tc>
          <w:tcPr>
            <w:tcW w:w="8647" w:type="dxa"/>
            <w:gridSpan w:val="3"/>
          </w:tcPr>
          <w:p>
            <w:pPr>
              <w:pStyle w:val="TableParagraph"/>
              <w:spacing w:line="232" w:lineRule="exact"/>
              <w:ind w:left="68"/>
              <w:jc w:val="left"/>
              <w:rPr>
                <w:sz w:val="22"/>
              </w:rPr>
            </w:pPr>
            <w:r>
              <w:rPr>
                <w:sz w:val="22"/>
              </w:rPr>
              <w:t>Transportadora de Cargas em Geral</w:t>
            </w:r>
          </w:p>
        </w:tc>
      </w:tr>
      <w:tr>
        <w:trPr>
          <w:trHeight w:val="254" w:hRule="atLeast"/>
        </w:trPr>
        <w:tc>
          <w:tcPr>
            <w:tcW w:w="526" w:type="dxa"/>
          </w:tcPr>
          <w:p>
            <w:pPr>
              <w:pStyle w:val="TableParagraph"/>
              <w:ind w:left="69"/>
              <w:jc w:val="left"/>
              <w:rPr>
                <w:sz w:val="22"/>
              </w:rPr>
            </w:pPr>
            <w:r>
              <w:rPr>
                <w:sz w:val="22"/>
              </w:rPr>
              <w:t>9.7</w:t>
            </w:r>
          </w:p>
        </w:tc>
        <w:tc>
          <w:tcPr>
            <w:tcW w:w="8647" w:type="dxa"/>
            <w:gridSpan w:val="3"/>
            <w:tcBorders>
              <w:right w:val="nil"/>
            </w:tcBorders>
          </w:tcPr>
          <w:p>
            <w:pPr>
              <w:pStyle w:val="TableParagraph"/>
              <w:ind w:left="68"/>
              <w:jc w:val="left"/>
              <w:rPr>
                <w:sz w:val="22"/>
              </w:rPr>
            </w:pPr>
            <w:r>
              <w:rPr>
                <w:sz w:val="22"/>
              </w:rPr>
              <w:t>Transportadora de Substâncias Perigosas</w:t>
            </w:r>
          </w:p>
        </w:tc>
      </w:tr>
      <w:tr>
        <w:trPr>
          <w:trHeight w:val="230" w:hRule="atLeast"/>
        </w:trPr>
        <w:tc>
          <w:tcPr>
            <w:tcW w:w="9173" w:type="dxa"/>
            <w:gridSpan w:val="4"/>
            <w:tcBorders>
              <w:left w:val="nil"/>
            </w:tcBorders>
          </w:tcPr>
          <w:p>
            <w:pPr>
              <w:pStyle w:val="TableParagraph"/>
              <w:spacing w:line="240" w:lineRule="auto"/>
              <w:jc w:val="left"/>
              <w:rPr>
                <w:sz w:val="16"/>
              </w:rPr>
            </w:pPr>
          </w:p>
        </w:tc>
      </w:tr>
      <w:tr>
        <w:trPr>
          <w:trHeight w:val="251" w:hRule="atLeast"/>
        </w:trPr>
        <w:tc>
          <w:tcPr>
            <w:tcW w:w="9173" w:type="dxa"/>
            <w:gridSpan w:val="4"/>
          </w:tcPr>
          <w:p>
            <w:pPr>
              <w:pStyle w:val="TableParagraph"/>
              <w:tabs>
                <w:tab w:pos="566" w:val="left" w:leader="none"/>
              </w:tabs>
              <w:spacing w:line="232" w:lineRule="exact"/>
              <w:ind w:left="69"/>
              <w:jc w:val="left"/>
              <w:rPr>
                <w:sz w:val="22"/>
              </w:rPr>
            </w:pPr>
            <w:r>
              <w:rPr>
                <w:sz w:val="22"/>
              </w:rPr>
              <w:t>10.</w:t>
              <w:tab/>
              <w:t>OBRAS</w:t>
            </w:r>
            <w:r>
              <w:rPr>
                <w:spacing w:val="-1"/>
                <w:sz w:val="22"/>
              </w:rPr>
              <w:t> </w:t>
            </w:r>
            <w:r>
              <w:rPr>
                <w:sz w:val="22"/>
              </w:rPr>
              <w:t>DIVERSAS</w:t>
            </w:r>
          </w:p>
        </w:tc>
      </w:tr>
      <w:tr>
        <w:trPr>
          <w:trHeight w:val="254" w:hRule="atLeast"/>
        </w:trPr>
        <w:tc>
          <w:tcPr>
            <w:tcW w:w="757" w:type="dxa"/>
            <w:gridSpan w:val="3"/>
          </w:tcPr>
          <w:p>
            <w:pPr>
              <w:pStyle w:val="TableParagraph"/>
              <w:ind w:left="69"/>
              <w:jc w:val="left"/>
              <w:rPr>
                <w:sz w:val="22"/>
              </w:rPr>
            </w:pPr>
            <w:r>
              <w:rPr>
                <w:sz w:val="22"/>
              </w:rPr>
              <w:t>10.1</w:t>
            </w:r>
          </w:p>
        </w:tc>
        <w:tc>
          <w:tcPr>
            <w:tcW w:w="8416" w:type="dxa"/>
          </w:tcPr>
          <w:p>
            <w:pPr>
              <w:pStyle w:val="TableParagraph"/>
              <w:ind w:left="68"/>
              <w:jc w:val="left"/>
              <w:rPr>
                <w:sz w:val="22"/>
              </w:rPr>
            </w:pPr>
            <w:r>
              <w:rPr>
                <w:sz w:val="22"/>
              </w:rPr>
              <w:t>Aeroportos</w:t>
            </w:r>
          </w:p>
        </w:tc>
      </w:tr>
      <w:tr>
        <w:trPr>
          <w:trHeight w:val="253" w:hRule="atLeast"/>
        </w:trPr>
        <w:tc>
          <w:tcPr>
            <w:tcW w:w="757" w:type="dxa"/>
            <w:gridSpan w:val="3"/>
          </w:tcPr>
          <w:p>
            <w:pPr>
              <w:pStyle w:val="TableParagraph"/>
              <w:ind w:left="69"/>
              <w:jc w:val="left"/>
              <w:rPr>
                <w:sz w:val="22"/>
              </w:rPr>
            </w:pPr>
            <w:r>
              <w:rPr>
                <w:sz w:val="22"/>
              </w:rPr>
              <w:t>10.2</w:t>
            </w:r>
          </w:p>
        </w:tc>
        <w:tc>
          <w:tcPr>
            <w:tcW w:w="8416" w:type="dxa"/>
          </w:tcPr>
          <w:p>
            <w:pPr>
              <w:pStyle w:val="TableParagraph"/>
              <w:ind w:left="68"/>
              <w:jc w:val="left"/>
              <w:rPr>
                <w:sz w:val="22"/>
              </w:rPr>
            </w:pPr>
            <w:r>
              <w:rPr>
                <w:sz w:val="22"/>
              </w:rPr>
              <w:t>Portos</w:t>
            </w:r>
          </w:p>
        </w:tc>
      </w:tr>
      <w:tr>
        <w:trPr>
          <w:trHeight w:val="251" w:hRule="atLeast"/>
        </w:trPr>
        <w:tc>
          <w:tcPr>
            <w:tcW w:w="757" w:type="dxa"/>
            <w:gridSpan w:val="3"/>
          </w:tcPr>
          <w:p>
            <w:pPr>
              <w:pStyle w:val="TableParagraph"/>
              <w:spacing w:line="232" w:lineRule="exact"/>
              <w:ind w:left="69"/>
              <w:jc w:val="left"/>
              <w:rPr>
                <w:sz w:val="22"/>
              </w:rPr>
            </w:pPr>
            <w:r>
              <w:rPr>
                <w:sz w:val="22"/>
              </w:rPr>
              <w:t>10.3</w:t>
            </w:r>
          </w:p>
        </w:tc>
        <w:tc>
          <w:tcPr>
            <w:tcW w:w="8416" w:type="dxa"/>
          </w:tcPr>
          <w:p>
            <w:pPr>
              <w:pStyle w:val="TableParagraph"/>
              <w:spacing w:line="232" w:lineRule="exact"/>
              <w:ind w:left="68"/>
              <w:jc w:val="left"/>
              <w:rPr>
                <w:sz w:val="22"/>
              </w:rPr>
            </w:pPr>
            <w:r>
              <w:rPr>
                <w:sz w:val="22"/>
              </w:rPr>
              <w:t>Atracadouros, Marinas e Piers</w:t>
            </w:r>
          </w:p>
        </w:tc>
      </w:tr>
      <w:tr>
        <w:trPr>
          <w:trHeight w:val="253" w:hRule="atLeast"/>
        </w:trPr>
        <w:tc>
          <w:tcPr>
            <w:tcW w:w="757" w:type="dxa"/>
            <w:gridSpan w:val="3"/>
          </w:tcPr>
          <w:p>
            <w:pPr>
              <w:pStyle w:val="TableParagraph"/>
              <w:ind w:left="69"/>
              <w:jc w:val="left"/>
              <w:rPr>
                <w:sz w:val="22"/>
              </w:rPr>
            </w:pPr>
            <w:r>
              <w:rPr>
                <w:sz w:val="22"/>
              </w:rPr>
              <w:t>10.4</w:t>
            </w:r>
          </w:p>
        </w:tc>
        <w:tc>
          <w:tcPr>
            <w:tcW w:w="8416" w:type="dxa"/>
          </w:tcPr>
          <w:p>
            <w:pPr>
              <w:pStyle w:val="TableParagraph"/>
              <w:ind w:left="68"/>
              <w:jc w:val="left"/>
              <w:rPr>
                <w:sz w:val="22"/>
              </w:rPr>
            </w:pPr>
            <w:r>
              <w:rPr>
                <w:sz w:val="22"/>
              </w:rPr>
              <w:t>Linhas de Transmissão de Energia Elétrica</w:t>
            </w:r>
          </w:p>
        </w:tc>
      </w:tr>
      <w:tr>
        <w:trPr>
          <w:trHeight w:val="251" w:hRule="atLeast"/>
        </w:trPr>
        <w:tc>
          <w:tcPr>
            <w:tcW w:w="757" w:type="dxa"/>
            <w:gridSpan w:val="3"/>
          </w:tcPr>
          <w:p>
            <w:pPr>
              <w:pStyle w:val="TableParagraph"/>
              <w:spacing w:line="232" w:lineRule="exact"/>
              <w:ind w:left="69"/>
              <w:jc w:val="left"/>
              <w:rPr>
                <w:sz w:val="22"/>
              </w:rPr>
            </w:pPr>
            <w:r>
              <w:rPr>
                <w:sz w:val="22"/>
              </w:rPr>
              <w:t>10.5</w:t>
            </w:r>
          </w:p>
        </w:tc>
        <w:tc>
          <w:tcPr>
            <w:tcW w:w="8416" w:type="dxa"/>
          </w:tcPr>
          <w:p>
            <w:pPr>
              <w:pStyle w:val="TableParagraph"/>
              <w:spacing w:line="232" w:lineRule="exact"/>
              <w:ind w:left="68"/>
              <w:jc w:val="left"/>
              <w:rPr>
                <w:sz w:val="22"/>
              </w:rPr>
            </w:pPr>
            <w:r>
              <w:rPr>
                <w:sz w:val="22"/>
              </w:rPr>
              <w:t>Rede de Transmissão de Sistemas de Telefonia</w:t>
            </w:r>
          </w:p>
        </w:tc>
      </w:tr>
      <w:tr>
        <w:trPr>
          <w:trHeight w:val="253" w:hRule="atLeast"/>
        </w:trPr>
        <w:tc>
          <w:tcPr>
            <w:tcW w:w="757" w:type="dxa"/>
            <w:gridSpan w:val="3"/>
          </w:tcPr>
          <w:p>
            <w:pPr>
              <w:pStyle w:val="TableParagraph"/>
              <w:ind w:left="69"/>
              <w:jc w:val="left"/>
              <w:rPr>
                <w:sz w:val="22"/>
              </w:rPr>
            </w:pPr>
            <w:r>
              <w:rPr>
                <w:sz w:val="22"/>
              </w:rPr>
              <w:t>10.6</w:t>
            </w:r>
          </w:p>
        </w:tc>
        <w:tc>
          <w:tcPr>
            <w:tcW w:w="8416" w:type="dxa"/>
          </w:tcPr>
          <w:p>
            <w:pPr>
              <w:pStyle w:val="TableParagraph"/>
              <w:ind w:left="68"/>
              <w:jc w:val="left"/>
              <w:rPr>
                <w:sz w:val="22"/>
              </w:rPr>
            </w:pPr>
            <w:r>
              <w:rPr>
                <w:sz w:val="22"/>
              </w:rPr>
              <w:t>Estações Rádio Base (ERB's) e Equipamentos de Telefonia sem Fio</w:t>
            </w:r>
          </w:p>
        </w:tc>
      </w:tr>
      <w:tr>
        <w:trPr>
          <w:trHeight w:val="251" w:hRule="atLeast"/>
        </w:trPr>
        <w:tc>
          <w:tcPr>
            <w:tcW w:w="757" w:type="dxa"/>
            <w:gridSpan w:val="3"/>
          </w:tcPr>
          <w:p>
            <w:pPr>
              <w:pStyle w:val="TableParagraph"/>
              <w:spacing w:line="232" w:lineRule="exact"/>
              <w:ind w:left="69"/>
              <w:jc w:val="left"/>
              <w:rPr>
                <w:sz w:val="22"/>
              </w:rPr>
            </w:pPr>
            <w:r>
              <w:rPr>
                <w:sz w:val="22"/>
              </w:rPr>
              <w:t>10.7</w:t>
            </w:r>
          </w:p>
        </w:tc>
        <w:tc>
          <w:tcPr>
            <w:tcW w:w="8416" w:type="dxa"/>
          </w:tcPr>
          <w:p>
            <w:pPr>
              <w:pStyle w:val="TableParagraph"/>
              <w:spacing w:line="232" w:lineRule="exact"/>
              <w:ind w:left="68"/>
              <w:jc w:val="left"/>
              <w:rPr>
                <w:sz w:val="22"/>
              </w:rPr>
            </w:pPr>
            <w:r>
              <w:rPr>
                <w:sz w:val="22"/>
              </w:rPr>
              <w:t>Galpões Comerciais, Clubes, Casas de Shows</w:t>
            </w:r>
          </w:p>
        </w:tc>
      </w:tr>
      <w:tr>
        <w:trPr>
          <w:trHeight w:val="254" w:hRule="atLeast"/>
        </w:trPr>
        <w:tc>
          <w:tcPr>
            <w:tcW w:w="757" w:type="dxa"/>
            <w:gridSpan w:val="3"/>
          </w:tcPr>
          <w:p>
            <w:pPr>
              <w:pStyle w:val="TableParagraph"/>
              <w:ind w:left="69"/>
              <w:jc w:val="left"/>
              <w:rPr>
                <w:sz w:val="22"/>
              </w:rPr>
            </w:pPr>
            <w:r>
              <w:rPr>
                <w:sz w:val="22"/>
              </w:rPr>
              <w:t>10.8</w:t>
            </w:r>
          </w:p>
        </w:tc>
        <w:tc>
          <w:tcPr>
            <w:tcW w:w="8416" w:type="dxa"/>
          </w:tcPr>
          <w:p>
            <w:pPr>
              <w:pStyle w:val="TableParagraph"/>
              <w:ind w:left="68"/>
              <w:jc w:val="left"/>
              <w:rPr>
                <w:sz w:val="22"/>
              </w:rPr>
            </w:pPr>
            <w:r>
              <w:rPr>
                <w:sz w:val="22"/>
              </w:rPr>
              <w:t>Usinas Eólicas</w:t>
            </w:r>
          </w:p>
        </w:tc>
      </w:tr>
      <w:tr>
        <w:trPr>
          <w:trHeight w:val="254" w:hRule="atLeast"/>
        </w:trPr>
        <w:tc>
          <w:tcPr>
            <w:tcW w:w="757" w:type="dxa"/>
            <w:gridSpan w:val="3"/>
          </w:tcPr>
          <w:p>
            <w:pPr>
              <w:pStyle w:val="TableParagraph"/>
              <w:ind w:left="69"/>
              <w:jc w:val="left"/>
              <w:rPr>
                <w:sz w:val="22"/>
              </w:rPr>
            </w:pPr>
            <w:r>
              <w:rPr>
                <w:sz w:val="22"/>
              </w:rPr>
              <w:t>10.9</w:t>
            </w:r>
          </w:p>
        </w:tc>
        <w:tc>
          <w:tcPr>
            <w:tcW w:w="8416" w:type="dxa"/>
          </w:tcPr>
          <w:p>
            <w:pPr>
              <w:pStyle w:val="TableParagraph"/>
              <w:ind w:left="68"/>
              <w:jc w:val="left"/>
              <w:rPr>
                <w:sz w:val="22"/>
              </w:rPr>
            </w:pPr>
            <w:r>
              <w:rPr>
                <w:sz w:val="22"/>
              </w:rPr>
              <w:t>Estações Termais e Parques Temáticos</w:t>
            </w:r>
          </w:p>
        </w:tc>
      </w:tr>
      <w:tr>
        <w:trPr>
          <w:trHeight w:val="251" w:hRule="atLeast"/>
        </w:trPr>
        <w:tc>
          <w:tcPr>
            <w:tcW w:w="757" w:type="dxa"/>
            <w:gridSpan w:val="3"/>
          </w:tcPr>
          <w:p>
            <w:pPr>
              <w:pStyle w:val="TableParagraph"/>
              <w:spacing w:line="232" w:lineRule="exact"/>
              <w:ind w:left="69"/>
              <w:jc w:val="left"/>
              <w:rPr>
                <w:sz w:val="22"/>
              </w:rPr>
            </w:pPr>
            <w:r>
              <w:rPr>
                <w:sz w:val="22"/>
              </w:rPr>
              <w:t>10.10</w:t>
            </w:r>
          </w:p>
        </w:tc>
        <w:tc>
          <w:tcPr>
            <w:tcW w:w="8416" w:type="dxa"/>
          </w:tcPr>
          <w:p>
            <w:pPr>
              <w:pStyle w:val="TableParagraph"/>
              <w:spacing w:line="232" w:lineRule="exact"/>
              <w:ind w:left="68"/>
              <w:jc w:val="left"/>
              <w:rPr>
                <w:sz w:val="22"/>
              </w:rPr>
            </w:pPr>
            <w:r>
              <w:rPr>
                <w:sz w:val="22"/>
              </w:rPr>
              <w:t>Autódromos</w:t>
            </w:r>
          </w:p>
        </w:tc>
      </w:tr>
      <w:tr>
        <w:trPr>
          <w:trHeight w:val="254" w:hRule="atLeast"/>
        </w:trPr>
        <w:tc>
          <w:tcPr>
            <w:tcW w:w="757" w:type="dxa"/>
            <w:gridSpan w:val="3"/>
          </w:tcPr>
          <w:p>
            <w:pPr>
              <w:pStyle w:val="TableParagraph"/>
              <w:ind w:left="69"/>
              <w:jc w:val="left"/>
              <w:rPr>
                <w:sz w:val="22"/>
              </w:rPr>
            </w:pPr>
            <w:r>
              <w:rPr>
                <w:sz w:val="22"/>
              </w:rPr>
              <w:t>10.11</w:t>
            </w:r>
          </w:p>
        </w:tc>
        <w:tc>
          <w:tcPr>
            <w:tcW w:w="8416" w:type="dxa"/>
          </w:tcPr>
          <w:p>
            <w:pPr>
              <w:pStyle w:val="TableParagraph"/>
              <w:ind w:left="68"/>
              <w:jc w:val="left"/>
              <w:rPr>
                <w:sz w:val="22"/>
              </w:rPr>
            </w:pPr>
            <w:r>
              <w:rPr>
                <w:sz w:val="22"/>
              </w:rPr>
              <w:t>Retificação de Cursos d'Água</w:t>
            </w:r>
          </w:p>
        </w:tc>
      </w:tr>
      <w:tr>
        <w:trPr>
          <w:trHeight w:val="251" w:hRule="atLeast"/>
        </w:trPr>
        <w:tc>
          <w:tcPr>
            <w:tcW w:w="757" w:type="dxa"/>
            <w:gridSpan w:val="3"/>
          </w:tcPr>
          <w:p>
            <w:pPr>
              <w:pStyle w:val="TableParagraph"/>
              <w:spacing w:line="232" w:lineRule="exact"/>
              <w:ind w:left="69"/>
              <w:jc w:val="left"/>
              <w:rPr>
                <w:sz w:val="22"/>
              </w:rPr>
            </w:pPr>
            <w:r>
              <w:rPr>
                <w:sz w:val="22"/>
              </w:rPr>
              <w:t>10.12</w:t>
            </w:r>
          </w:p>
        </w:tc>
        <w:tc>
          <w:tcPr>
            <w:tcW w:w="8416" w:type="dxa"/>
          </w:tcPr>
          <w:p>
            <w:pPr>
              <w:pStyle w:val="TableParagraph"/>
              <w:spacing w:line="232" w:lineRule="exact"/>
              <w:ind w:left="68"/>
              <w:jc w:val="left"/>
              <w:rPr>
                <w:sz w:val="22"/>
              </w:rPr>
            </w:pPr>
            <w:r>
              <w:rPr>
                <w:sz w:val="22"/>
              </w:rPr>
              <w:t>Abertura de Barras, Embocaduras e Canais</w:t>
            </w:r>
          </w:p>
        </w:tc>
      </w:tr>
      <w:tr>
        <w:trPr>
          <w:trHeight w:val="254" w:hRule="atLeast"/>
        </w:trPr>
        <w:tc>
          <w:tcPr>
            <w:tcW w:w="757" w:type="dxa"/>
            <w:gridSpan w:val="3"/>
          </w:tcPr>
          <w:p>
            <w:pPr>
              <w:pStyle w:val="TableParagraph"/>
              <w:ind w:left="69"/>
              <w:jc w:val="left"/>
              <w:rPr>
                <w:sz w:val="22"/>
              </w:rPr>
            </w:pPr>
            <w:r>
              <w:rPr>
                <w:sz w:val="22"/>
              </w:rPr>
              <w:t>10.13</w:t>
            </w:r>
          </w:p>
        </w:tc>
        <w:tc>
          <w:tcPr>
            <w:tcW w:w="8416" w:type="dxa"/>
          </w:tcPr>
          <w:p>
            <w:pPr>
              <w:pStyle w:val="TableParagraph"/>
              <w:ind w:left="68"/>
              <w:jc w:val="left"/>
              <w:rPr>
                <w:sz w:val="22"/>
              </w:rPr>
            </w:pPr>
            <w:r>
              <w:rPr>
                <w:sz w:val="22"/>
              </w:rPr>
              <w:t>Estações Elevatórias</w:t>
            </w:r>
          </w:p>
        </w:tc>
      </w:tr>
      <w:tr>
        <w:trPr>
          <w:trHeight w:val="251" w:hRule="atLeast"/>
        </w:trPr>
        <w:tc>
          <w:tcPr>
            <w:tcW w:w="757" w:type="dxa"/>
            <w:gridSpan w:val="3"/>
          </w:tcPr>
          <w:p>
            <w:pPr>
              <w:pStyle w:val="TableParagraph"/>
              <w:spacing w:line="232" w:lineRule="exact"/>
              <w:ind w:left="69"/>
              <w:jc w:val="left"/>
              <w:rPr>
                <w:sz w:val="22"/>
              </w:rPr>
            </w:pPr>
            <w:r>
              <w:rPr>
                <w:sz w:val="22"/>
              </w:rPr>
              <w:t>10.14</w:t>
            </w:r>
          </w:p>
        </w:tc>
        <w:tc>
          <w:tcPr>
            <w:tcW w:w="8416" w:type="dxa"/>
          </w:tcPr>
          <w:p>
            <w:pPr>
              <w:pStyle w:val="TableParagraph"/>
              <w:spacing w:line="232" w:lineRule="exact"/>
              <w:ind w:left="68"/>
              <w:jc w:val="left"/>
              <w:rPr>
                <w:sz w:val="22"/>
              </w:rPr>
            </w:pPr>
            <w:r>
              <w:rPr>
                <w:sz w:val="22"/>
              </w:rPr>
              <w:t>Construção de Quebramar, Espigões e Outras Obras Costeiras</w:t>
            </w:r>
          </w:p>
        </w:tc>
      </w:tr>
      <w:tr>
        <w:trPr>
          <w:trHeight w:val="254" w:hRule="atLeast"/>
        </w:trPr>
        <w:tc>
          <w:tcPr>
            <w:tcW w:w="757" w:type="dxa"/>
            <w:gridSpan w:val="3"/>
          </w:tcPr>
          <w:p>
            <w:pPr>
              <w:pStyle w:val="TableParagraph"/>
              <w:ind w:left="69"/>
              <w:jc w:val="left"/>
              <w:rPr>
                <w:sz w:val="22"/>
              </w:rPr>
            </w:pPr>
            <w:r>
              <w:rPr>
                <w:sz w:val="22"/>
              </w:rPr>
              <w:t>10.15</w:t>
            </w:r>
          </w:p>
        </w:tc>
        <w:tc>
          <w:tcPr>
            <w:tcW w:w="8416" w:type="dxa"/>
          </w:tcPr>
          <w:p>
            <w:pPr>
              <w:pStyle w:val="TableParagraph"/>
              <w:ind w:left="68"/>
              <w:jc w:val="left"/>
              <w:rPr>
                <w:sz w:val="22"/>
              </w:rPr>
            </w:pPr>
            <w:r>
              <w:rPr>
                <w:sz w:val="22"/>
              </w:rPr>
              <w:t>Canteiros de Obras Viários</w:t>
            </w:r>
          </w:p>
        </w:tc>
      </w:tr>
      <w:tr>
        <w:trPr>
          <w:trHeight w:val="253" w:hRule="atLeast"/>
        </w:trPr>
        <w:tc>
          <w:tcPr>
            <w:tcW w:w="757" w:type="dxa"/>
            <w:gridSpan w:val="3"/>
          </w:tcPr>
          <w:p>
            <w:pPr>
              <w:pStyle w:val="TableParagraph"/>
              <w:ind w:left="69"/>
              <w:jc w:val="left"/>
              <w:rPr>
                <w:sz w:val="22"/>
              </w:rPr>
            </w:pPr>
            <w:r>
              <w:rPr>
                <w:sz w:val="22"/>
              </w:rPr>
              <w:t>10.16</w:t>
            </w:r>
          </w:p>
        </w:tc>
        <w:tc>
          <w:tcPr>
            <w:tcW w:w="8416" w:type="dxa"/>
          </w:tcPr>
          <w:p>
            <w:pPr>
              <w:pStyle w:val="TableParagraph"/>
              <w:ind w:left="68"/>
              <w:jc w:val="left"/>
              <w:rPr>
                <w:sz w:val="22"/>
              </w:rPr>
            </w:pPr>
            <w:r>
              <w:rPr>
                <w:sz w:val="22"/>
              </w:rPr>
              <w:t>Trilhas Ecológicas</w:t>
            </w:r>
          </w:p>
        </w:tc>
      </w:tr>
      <w:tr>
        <w:trPr>
          <w:trHeight w:val="251" w:hRule="atLeast"/>
        </w:trPr>
        <w:tc>
          <w:tcPr>
            <w:tcW w:w="757" w:type="dxa"/>
            <w:gridSpan w:val="3"/>
          </w:tcPr>
          <w:p>
            <w:pPr>
              <w:pStyle w:val="TableParagraph"/>
              <w:spacing w:line="232" w:lineRule="exact"/>
              <w:ind w:left="69"/>
              <w:jc w:val="left"/>
              <w:rPr>
                <w:sz w:val="22"/>
              </w:rPr>
            </w:pPr>
            <w:r>
              <w:rPr>
                <w:sz w:val="22"/>
              </w:rPr>
              <w:t>10.17</w:t>
            </w:r>
          </w:p>
        </w:tc>
        <w:tc>
          <w:tcPr>
            <w:tcW w:w="8416" w:type="dxa"/>
          </w:tcPr>
          <w:p>
            <w:pPr>
              <w:pStyle w:val="TableParagraph"/>
              <w:spacing w:line="232" w:lineRule="exact"/>
              <w:ind w:left="68"/>
              <w:jc w:val="left"/>
              <w:rPr>
                <w:sz w:val="22"/>
              </w:rPr>
            </w:pPr>
            <w:r>
              <w:rPr>
                <w:sz w:val="22"/>
              </w:rPr>
              <w:t>Gerador Termoelétrico</w:t>
            </w:r>
          </w:p>
        </w:tc>
      </w:tr>
      <w:tr>
        <w:trPr>
          <w:trHeight w:val="254" w:hRule="atLeast"/>
        </w:trPr>
        <w:tc>
          <w:tcPr>
            <w:tcW w:w="757" w:type="dxa"/>
            <w:gridSpan w:val="3"/>
          </w:tcPr>
          <w:p>
            <w:pPr>
              <w:pStyle w:val="TableParagraph"/>
              <w:ind w:left="69"/>
              <w:jc w:val="left"/>
              <w:rPr>
                <w:sz w:val="22"/>
              </w:rPr>
            </w:pPr>
            <w:r>
              <w:rPr>
                <w:sz w:val="22"/>
              </w:rPr>
              <w:t>10.18</w:t>
            </w:r>
          </w:p>
        </w:tc>
        <w:tc>
          <w:tcPr>
            <w:tcW w:w="8416" w:type="dxa"/>
          </w:tcPr>
          <w:p>
            <w:pPr>
              <w:pStyle w:val="TableParagraph"/>
              <w:ind w:left="68"/>
              <w:jc w:val="left"/>
              <w:rPr>
                <w:sz w:val="22"/>
              </w:rPr>
            </w:pPr>
            <w:r>
              <w:rPr>
                <w:sz w:val="22"/>
              </w:rPr>
              <w:t>Usinas Termoelétricas</w:t>
            </w:r>
          </w:p>
        </w:tc>
      </w:tr>
      <w:tr>
        <w:trPr>
          <w:trHeight w:val="229" w:hRule="atLeast"/>
        </w:trPr>
        <w:tc>
          <w:tcPr>
            <w:tcW w:w="9173" w:type="dxa"/>
            <w:gridSpan w:val="4"/>
            <w:tcBorders>
              <w:left w:val="nil"/>
              <w:right w:val="nil"/>
            </w:tcBorders>
          </w:tcPr>
          <w:p>
            <w:pPr>
              <w:pStyle w:val="TableParagraph"/>
              <w:spacing w:line="240" w:lineRule="auto"/>
              <w:jc w:val="left"/>
              <w:rPr>
                <w:sz w:val="16"/>
              </w:rPr>
            </w:pPr>
          </w:p>
        </w:tc>
      </w:tr>
      <w:tr>
        <w:trPr>
          <w:trHeight w:val="251" w:hRule="atLeast"/>
        </w:trPr>
        <w:tc>
          <w:tcPr>
            <w:tcW w:w="9173" w:type="dxa"/>
            <w:gridSpan w:val="4"/>
          </w:tcPr>
          <w:p>
            <w:pPr>
              <w:pStyle w:val="TableParagraph"/>
              <w:tabs>
                <w:tab w:pos="566" w:val="left" w:leader="none"/>
              </w:tabs>
              <w:spacing w:line="232" w:lineRule="exact"/>
              <w:ind w:left="69"/>
              <w:jc w:val="left"/>
              <w:rPr>
                <w:sz w:val="22"/>
              </w:rPr>
            </w:pPr>
            <w:r>
              <w:rPr>
                <w:sz w:val="22"/>
              </w:rPr>
              <w:t>11.</w:t>
              <w:tab/>
              <w:t>UTILIZAÇÃO DE RECURSOS</w:t>
            </w:r>
            <w:r>
              <w:rPr>
                <w:spacing w:val="-2"/>
                <w:sz w:val="22"/>
              </w:rPr>
              <w:t> </w:t>
            </w:r>
            <w:r>
              <w:rPr>
                <w:sz w:val="22"/>
              </w:rPr>
              <w:t>HÍDRICOS</w:t>
            </w:r>
          </w:p>
        </w:tc>
      </w:tr>
      <w:tr>
        <w:trPr>
          <w:trHeight w:val="253" w:hRule="atLeast"/>
        </w:trPr>
        <w:tc>
          <w:tcPr>
            <w:tcW w:w="651" w:type="dxa"/>
            <w:gridSpan w:val="2"/>
          </w:tcPr>
          <w:p>
            <w:pPr>
              <w:pStyle w:val="TableParagraph"/>
              <w:ind w:left="69"/>
              <w:jc w:val="left"/>
              <w:rPr>
                <w:sz w:val="22"/>
              </w:rPr>
            </w:pPr>
            <w:r>
              <w:rPr>
                <w:sz w:val="22"/>
              </w:rPr>
              <w:t>11.1</w:t>
            </w:r>
          </w:p>
        </w:tc>
        <w:tc>
          <w:tcPr>
            <w:tcW w:w="8522" w:type="dxa"/>
            <w:gridSpan w:val="2"/>
          </w:tcPr>
          <w:p>
            <w:pPr>
              <w:pStyle w:val="TableParagraph"/>
              <w:ind w:left="68"/>
              <w:jc w:val="left"/>
              <w:rPr>
                <w:sz w:val="22"/>
              </w:rPr>
            </w:pPr>
            <w:r>
              <w:rPr>
                <w:sz w:val="22"/>
              </w:rPr>
              <w:t>Explotação de Água Mineral</w:t>
            </w:r>
          </w:p>
        </w:tc>
      </w:tr>
      <w:tr>
        <w:trPr>
          <w:trHeight w:val="252" w:hRule="atLeast"/>
        </w:trPr>
        <w:tc>
          <w:tcPr>
            <w:tcW w:w="651" w:type="dxa"/>
            <w:gridSpan w:val="2"/>
          </w:tcPr>
          <w:p>
            <w:pPr>
              <w:pStyle w:val="TableParagraph"/>
              <w:spacing w:line="232" w:lineRule="exact"/>
              <w:ind w:left="69"/>
              <w:jc w:val="left"/>
              <w:rPr>
                <w:sz w:val="22"/>
              </w:rPr>
            </w:pPr>
            <w:r>
              <w:rPr>
                <w:sz w:val="22"/>
              </w:rPr>
              <w:t>11.2</w:t>
            </w:r>
          </w:p>
        </w:tc>
        <w:tc>
          <w:tcPr>
            <w:tcW w:w="8522" w:type="dxa"/>
            <w:gridSpan w:val="2"/>
          </w:tcPr>
          <w:p>
            <w:pPr>
              <w:pStyle w:val="TableParagraph"/>
              <w:spacing w:line="232" w:lineRule="exact"/>
              <w:ind w:left="68"/>
              <w:jc w:val="left"/>
              <w:rPr>
                <w:sz w:val="22"/>
              </w:rPr>
            </w:pPr>
            <w:r>
              <w:rPr>
                <w:sz w:val="22"/>
              </w:rPr>
              <w:t>Barragens e Diques</w:t>
            </w:r>
          </w:p>
        </w:tc>
      </w:tr>
      <w:tr>
        <w:trPr>
          <w:trHeight w:val="253" w:hRule="atLeast"/>
        </w:trPr>
        <w:tc>
          <w:tcPr>
            <w:tcW w:w="651" w:type="dxa"/>
            <w:gridSpan w:val="2"/>
          </w:tcPr>
          <w:p>
            <w:pPr>
              <w:pStyle w:val="TableParagraph"/>
              <w:ind w:left="69"/>
              <w:jc w:val="left"/>
              <w:rPr>
                <w:sz w:val="22"/>
              </w:rPr>
            </w:pPr>
            <w:r>
              <w:rPr>
                <w:sz w:val="22"/>
              </w:rPr>
              <w:t>11.3</w:t>
            </w:r>
          </w:p>
        </w:tc>
        <w:tc>
          <w:tcPr>
            <w:tcW w:w="8522" w:type="dxa"/>
            <w:gridSpan w:val="2"/>
          </w:tcPr>
          <w:p>
            <w:pPr>
              <w:pStyle w:val="TableParagraph"/>
              <w:ind w:left="68"/>
              <w:jc w:val="left"/>
              <w:rPr>
                <w:sz w:val="22"/>
              </w:rPr>
            </w:pPr>
            <w:r>
              <w:rPr>
                <w:sz w:val="22"/>
              </w:rPr>
              <w:t>Explotação de Águas Subterrâneas</w:t>
            </w:r>
          </w:p>
        </w:tc>
      </w:tr>
      <w:tr>
        <w:trPr>
          <w:trHeight w:val="254" w:hRule="atLeast"/>
        </w:trPr>
        <w:tc>
          <w:tcPr>
            <w:tcW w:w="651" w:type="dxa"/>
            <w:gridSpan w:val="2"/>
          </w:tcPr>
          <w:p>
            <w:pPr>
              <w:pStyle w:val="TableParagraph"/>
              <w:ind w:left="69"/>
              <w:jc w:val="left"/>
              <w:rPr>
                <w:sz w:val="22"/>
              </w:rPr>
            </w:pPr>
            <w:r>
              <w:rPr>
                <w:sz w:val="22"/>
              </w:rPr>
              <w:t>11.4</w:t>
            </w:r>
          </w:p>
        </w:tc>
        <w:tc>
          <w:tcPr>
            <w:tcW w:w="8522" w:type="dxa"/>
            <w:gridSpan w:val="2"/>
          </w:tcPr>
          <w:p>
            <w:pPr>
              <w:pStyle w:val="TableParagraph"/>
              <w:ind w:left="68"/>
              <w:jc w:val="left"/>
              <w:rPr>
                <w:sz w:val="22"/>
              </w:rPr>
            </w:pPr>
            <w:r>
              <w:rPr>
                <w:sz w:val="22"/>
              </w:rPr>
              <w:t>Captação e Tratamento de Águas Superficiais</w:t>
            </w:r>
          </w:p>
        </w:tc>
      </w:tr>
      <w:tr>
        <w:trPr>
          <w:trHeight w:val="251" w:hRule="atLeast"/>
        </w:trPr>
        <w:tc>
          <w:tcPr>
            <w:tcW w:w="651" w:type="dxa"/>
            <w:gridSpan w:val="2"/>
          </w:tcPr>
          <w:p>
            <w:pPr>
              <w:pStyle w:val="TableParagraph"/>
              <w:spacing w:line="232" w:lineRule="exact"/>
              <w:ind w:left="69"/>
              <w:jc w:val="left"/>
              <w:rPr>
                <w:sz w:val="22"/>
              </w:rPr>
            </w:pPr>
            <w:r>
              <w:rPr>
                <w:sz w:val="22"/>
              </w:rPr>
              <w:t>11.5</w:t>
            </w:r>
          </w:p>
        </w:tc>
        <w:tc>
          <w:tcPr>
            <w:tcW w:w="8522" w:type="dxa"/>
            <w:gridSpan w:val="2"/>
          </w:tcPr>
          <w:p>
            <w:pPr>
              <w:pStyle w:val="TableParagraph"/>
              <w:spacing w:line="232" w:lineRule="exact"/>
              <w:ind w:left="68"/>
              <w:jc w:val="left"/>
              <w:rPr>
                <w:sz w:val="22"/>
              </w:rPr>
            </w:pPr>
            <w:r>
              <w:rPr>
                <w:sz w:val="22"/>
              </w:rPr>
              <w:t>Sistemas de Distribuição de Águas</w:t>
            </w:r>
          </w:p>
        </w:tc>
      </w:tr>
      <w:tr>
        <w:trPr>
          <w:trHeight w:val="254" w:hRule="atLeast"/>
        </w:trPr>
        <w:tc>
          <w:tcPr>
            <w:tcW w:w="651" w:type="dxa"/>
            <w:gridSpan w:val="2"/>
          </w:tcPr>
          <w:p>
            <w:pPr>
              <w:pStyle w:val="TableParagraph"/>
              <w:ind w:left="69"/>
              <w:jc w:val="left"/>
              <w:rPr>
                <w:sz w:val="22"/>
              </w:rPr>
            </w:pPr>
            <w:r>
              <w:rPr>
                <w:sz w:val="22"/>
              </w:rPr>
              <w:t>11.6</w:t>
            </w:r>
          </w:p>
        </w:tc>
        <w:tc>
          <w:tcPr>
            <w:tcW w:w="8522" w:type="dxa"/>
            <w:gridSpan w:val="2"/>
          </w:tcPr>
          <w:p>
            <w:pPr>
              <w:pStyle w:val="TableParagraph"/>
              <w:ind w:left="68"/>
              <w:jc w:val="left"/>
              <w:rPr>
                <w:sz w:val="22"/>
              </w:rPr>
            </w:pPr>
            <w:r>
              <w:rPr>
                <w:sz w:val="22"/>
              </w:rPr>
              <w:t>Adutoras</w:t>
            </w:r>
          </w:p>
        </w:tc>
      </w:tr>
    </w:tbl>
    <w:p>
      <w:pPr>
        <w:spacing w:after="0"/>
        <w:jc w:val="left"/>
        <w:rPr>
          <w:sz w:val="22"/>
        </w:rPr>
        <w:sectPr>
          <w:pgSz w:w="11910" w:h="16850"/>
          <w:pgMar w:header="708" w:footer="0" w:top="2660" w:bottom="280" w:left="1680" w:right="520"/>
        </w:sectPr>
      </w:pPr>
    </w:p>
    <w:p>
      <w:pPr>
        <w:spacing w:before="182"/>
        <w:ind w:left="1147" w:right="0" w:firstLine="0"/>
        <w:jc w:val="left"/>
        <w:rPr>
          <w:b/>
          <w:sz w:val="24"/>
        </w:rPr>
      </w:pPr>
      <w:r>
        <w:rPr>
          <w:b/>
          <w:sz w:val="24"/>
        </w:rPr>
        <w:t>EMPREENDIMENTOS SUJEITOS A AUTORIZAÇÃO AMBIENTAL</w:t>
      </w:r>
    </w:p>
    <w:p>
      <w:pPr>
        <w:pStyle w:val="BodyText"/>
        <w:spacing w:before="3"/>
        <w:rPr>
          <w:b/>
          <w:sz w:val="16"/>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8577"/>
      </w:tblGrid>
      <w:tr>
        <w:trPr>
          <w:trHeight w:val="299" w:hRule="atLeast"/>
        </w:trPr>
        <w:tc>
          <w:tcPr>
            <w:tcW w:w="581" w:type="dxa"/>
          </w:tcPr>
          <w:p>
            <w:pPr>
              <w:pStyle w:val="TableParagraph"/>
              <w:spacing w:line="240" w:lineRule="auto" w:before="13"/>
              <w:ind w:left="69"/>
              <w:jc w:val="left"/>
              <w:rPr>
                <w:sz w:val="22"/>
              </w:rPr>
            </w:pPr>
            <w:r>
              <w:rPr>
                <w:sz w:val="22"/>
              </w:rPr>
              <w:t>1.1</w:t>
            </w:r>
          </w:p>
        </w:tc>
        <w:tc>
          <w:tcPr>
            <w:tcW w:w="8577" w:type="dxa"/>
          </w:tcPr>
          <w:p>
            <w:pPr>
              <w:pStyle w:val="TableParagraph"/>
              <w:spacing w:line="240" w:lineRule="auto" w:before="13"/>
              <w:ind w:left="71"/>
              <w:jc w:val="left"/>
              <w:rPr>
                <w:sz w:val="22"/>
              </w:rPr>
            </w:pPr>
            <w:r>
              <w:rPr>
                <w:sz w:val="22"/>
              </w:rPr>
              <w:t>Transportes de Substâncias e Resíduos Perigosos</w:t>
            </w:r>
          </w:p>
        </w:tc>
      </w:tr>
      <w:tr>
        <w:trPr>
          <w:trHeight w:val="299" w:hRule="atLeast"/>
        </w:trPr>
        <w:tc>
          <w:tcPr>
            <w:tcW w:w="581" w:type="dxa"/>
          </w:tcPr>
          <w:p>
            <w:pPr>
              <w:pStyle w:val="TableParagraph"/>
              <w:spacing w:line="240" w:lineRule="auto" w:before="13"/>
              <w:ind w:left="69"/>
              <w:jc w:val="left"/>
              <w:rPr>
                <w:sz w:val="22"/>
              </w:rPr>
            </w:pPr>
            <w:r>
              <w:rPr>
                <w:sz w:val="22"/>
              </w:rPr>
              <w:t>1.2</w:t>
            </w:r>
          </w:p>
        </w:tc>
        <w:tc>
          <w:tcPr>
            <w:tcW w:w="8577" w:type="dxa"/>
          </w:tcPr>
          <w:p>
            <w:pPr>
              <w:pStyle w:val="TableParagraph"/>
              <w:spacing w:line="240" w:lineRule="auto" w:before="13"/>
              <w:ind w:left="71"/>
              <w:jc w:val="left"/>
              <w:rPr>
                <w:sz w:val="22"/>
              </w:rPr>
            </w:pPr>
            <w:r>
              <w:rPr>
                <w:sz w:val="22"/>
              </w:rPr>
              <w:t>Readequação e/ou Modificação de Sistemas de Controle de Resíduos Líquidos Industriais</w:t>
            </w:r>
          </w:p>
        </w:tc>
      </w:tr>
      <w:tr>
        <w:trPr>
          <w:trHeight w:val="540" w:hRule="atLeast"/>
        </w:trPr>
        <w:tc>
          <w:tcPr>
            <w:tcW w:w="581" w:type="dxa"/>
          </w:tcPr>
          <w:p>
            <w:pPr>
              <w:pStyle w:val="TableParagraph"/>
              <w:spacing w:line="240" w:lineRule="auto" w:before="13"/>
              <w:ind w:left="69"/>
              <w:jc w:val="left"/>
              <w:rPr>
                <w:sz w:val="22"/>
              </w:rPr>
            </w:pPr>
            <w:r>
              <w:rPr>
                <w:sz w:val="22"/>
              </w:rPr>
              <w:t>1.3</w:t>
            </w:r>
          </w:p>
        </w:tc>
        <w:tc>
          <w:tcPr>
            <w:tcW w:w="8577" w:type="dxa"/>
          </w:tcPr>
          <w:p>
            <w:pPr>
              <w:pStyle w:val="TableParagraph"/>
              <w:spacing w:line="250" w:lineRule="atLeast" w:before="13"/>
              <w:ind w:left="71"/>
              <w:jc w:val="left"/>
              <w:rPr>
                <w:sz w:val="22"/>
              </w:rPr>
            </w:pPr>
            <w:r>
              <w:rPr>
                <w:sz w:val="22"/>
              </w:rPr>
              <w:t>Readequação e/ou Modificação de Sistemas de Controle e/ou Disposição (Incineração) de Resíduos Sólidos Industriais e Hospitalares</w:t>
            </w:r>
          </w:p>
        </w:tc>
      </w:tr>
      <w:tr>
        <w:trPr>
          <w:trHeight w:val="301" w:hRule="atLeast"/>
        </w:trPr>
        <w:tc>
          <w:tcPr>
            <w:tcW w:w="581" w:type="dxa"/>
          </w:tcPr>
          <w:p>
            <w:pPr>
              <w:pStyle w:val="TableParagraph"/>
              <w:spacing w:line="240" w:lineRule="auto" w:before="15"/>
              <w:ind w:left="69"/>
              <w:jc w:val="left"/>
              <w:rPr>
                <w:sz w:val="22"/>
              </w:rPr>
            </w:pPr>
            <w:r>
              <w:rPr>
                <w:sz w:val="22"/>
              </w:rPr>
              <w:t>1.4</w:t>
            </w:r>
          </w:p>
        </w:tc>
        <w:tc>
          <w:tcPr>
            <w:tcW w:w="8577" w:type="dxa"/>
          </w:tcPr>
          <w:p>
            <w:pPr>
              <w:pStyle w:val="TableParagraph"/>
              <w:spacing w:line="240" w:lineRule="auto" w:before="15"/>
              <w:ind w:left="71"/>
              <w:jc w:val="left"/>
              <w:rPr>
                <w:sz w:val="22"/>
              </w:rPr>
            </w:pPr>
            <w:r>
              <w:rPr>
                <w:sz w:val="22"/>
              </w:rPr>
              <w:t>Engordamento de Faixas de Praias</w:t>
            </w:r>
          </w:p>
        </w:tc>
      </w:tr>
      <w:tr>
        <w:trPr>
          <w:trHeight w:val="299" w:hRule="atLeast"/>
        </w:trPr>
        <w:tc>
          <w:tcPr>
            <w:tcW w:w="581" w:type="dxa"/>
          </w:tcPr>
          <w:p>
            <w:pPr>
              <w:pStyle w:val="TableParagraph"/>
              <w:spacing w:line="240" w:lineRule="auto" w:before="13"/>
              <w:ind w:left="69"/>
              <w:jc w:val="left"/>
              <w:rPr>
                <w:sz w:val="22"/>
              </w:rPr>
            </w:pPr>
            <w:r>
              <w:rPr>
                <w:sz w:val="22"/>
              </w:rPr>
              <w:t>1.5</w:t>
            </w:r>
          </w:p>
        </w:tc>
        <w:tc>
          <w:tcPr>
            <w:tcW w:w="8577" w:type="dxa"/>
          </w:tcPr>
          <w:p>
            <w:pPr>
              <w:pStyle w:val="TableParagraph"/>
              <w:spacing w:line="240" w:lineRule="auto" w:before="13"/>
              <w:ind w:left="71"/>
              <w:jc w:val="left"/>
              <w:rPr>
                <w:sz w:val="22"/>
              </w:rPr>
            </w:pPr>
            <w:r>
              <w:rPr>
                <w:sz w:val="22"/>
              </w:rPr>
              <w:t>Dragagem Marítima</w:t>
            </w:r>
          </w:p>
        </w:tc>
      </w:tr>
      <w:tr>
        <w:trPr>
          <w:trHeight w:val="299" w:hRule="atLeast"/>
        </w:trPr>
        <w:tc>
          <w:tcPr>
            <w:tcW w:w="581" w:type="dxa"/>
          </w:tcPr>
          <w:p>
            <w:pPr>
              <w:pStyle w:val="TableParagraph"/>
              <w:spacing w:line="240" w:lineRule="auto" w:before="13"/>
              <w:ind w:left="69"/>
              <w:jc w:val="left"/>
              <w:rPr>
                <w:sz w:val="22"/>
              </w:rPr>
            </w:pPr>
            <w:r>
              <w:rPr>
                <w:sz w:val="22"/>
              </w:rPr>
              <w:t>1.6</w:t>
            </w:r>
          </w:p>
        </w:tc>
        <w:tc>
          <w:tcPr>
            <w:tcW w:w="8577" w:type="dxa"/>
          </w:tcPr>
          <w:p>
            <w:pPr>
              <w:pStyle w:val="TableParagraph"/>
              <w:spacing w:line="240" w:lineRule="auto" w:before="13"/>
              <w:ind w:left="71"/>
              <w:jc w:val="left"/>
              <w:rPr>
                <w:sz w:val="22"/>
              </w:rPr>
            </w:pPr>
            <w:r>
              <w:rPr>
                <w:sz w:val="22"/>
              </w:rPr>
              <w:t>Dragagem, Desassoreamento e Terraplenagem</w:t>
            </w:r>
          </w:p>
        </w:tc>
      </w:tr>
      <w:tr>
        <w:trPr>
          <w:trHeight w:val="299" w:hRule="atLeast"/>
        </w:trPr>
        <w:tc>
          <w:tcPr>
            <w:tcW w:w="581" w:type="dxa"/>
          </w:tcPr>
          <w:p>
            <w:pPr>
              <w:pStyle w:val="TableParagraph"/>
              <w:spacing w:line="240" w:lineRule="auto" w:before="13"/>
              <w:ind w:left="69"/>
              <w:jc w:val="left"/>
              <w:rPr>
                <w:sz w:val="22"/>
              </w:rPr>
            </w:pPr>
            <w:r>
              <w:rPr>
                <w:sz w:val="22"/>
              </w:rPr>
              <w:t>1.7</w:t>
            </w:r>
          </w:p>
        </w:tc>
        <w:tc>
          <w:tcPr>
            <w:tcW w:w="8577" w:type="dxa"/>
          </w:tcPr>
          <w:p>
            <w:pPr>
              <w:pStyle w:val="TableParagraph"/>
              <w:spacing w:line="240" w:lineRule="auto" w:before="13"/>
              <w:ind w:left="71"/>
              <w:jc w:val="left"/>
              <w:rPr>
                <w:sz w:val="22"/>
              </w:rPr>
            </w:pPr>
            <w:r>
              <w:rPr>
                <w:sz w:val="22"/>
              </w:rPr>
              <w:t>Drenagem</w:t>
            </w:r>
          </w:p>
        </w:tc>
      </w:tr>
      <w:tr>
        <w:trPr>
          <w:trHeight w:val="299" w:hRule="atLeast"/>
        </w:trPr>
        <w:tc>
          <w:tcPr>
            <w:tcW w:w="581" w:type="dxa"/>
          </w:tcPr>
          <w:p>
            <w:pPr>
              <w:pStyle w:val="TableParagraph"/>
              <w:spacing w:line="240" w:lineRule="auto" w:before="13"/>
              <w:ind w:left="69"/>
              <w:jc w:val="left"/>
              <w:rPr>
                <w:sz w:val="22"/>
              </w:rPr>
            </w:pPr>
            <w:r>
              <w:rPr>
                <w:sz w:val="22"/>
              </w:rPr>
              <w:t>1.8</w:t>
            </w:r>
          </w:p>
        </w:tc>
        <w:tc>
          <w:tcPr>
            <w:tcW w:w="8577" w:type="dxa"/>
          </w:tcPr>
          <w:p>
            <w:pPr>
              <w:pStyle w:val="TableParagraph"/>
              <w:spacing w:line="240" w:lineRule="auto" w:before="13"/>
              <w:ind w:left="71"/>
              <w:jc w:val="left"/>
              <w:rPr>
                <w:sz w:val="22"/>
              </w:rPr>
            </w:pPr>
            <w:r>
              <w:rPr>
                <w:sz w:val="22"/>
              </w:rPr>
              <w:t>Muro de Contenção</w:t>
            </w:r>
          </w:p>
        </w:tc>
      </w:tr>
      <w:tr>
        <w:trPr>
          <w:trHeight w:val="299" w:hRule="atLeast"/>
        </w:trPr>
        <w:tc>
          <w:tcPr>
            <w:tcW w:w="581" w:type="dxa"/>
          </w:tcPr>
          <w:p>
            <w:pPr>
              <w:pStyle w:val="TableParagraph"/>
              <w:spacing w:line="240" w:lineRule="auto" w:before="13"/>
              <w:ind w:left="69"/>
              <w:jc w:val="left"/>
              <w:rPr>
                <w:sz w:val="22"/>
              </w:rPr>
            </w:pPr>
            <w:r>
              <w:rPr>
                <w:sz w:val="22"/>
              </w:rPr>
              <w:t>1.9</w:t>
            </w:r>
          </w:p>
        </w:tc>
        <w:tc>
          <w:tcPr>
            <w:tcW w:w="8577" w:type="dxa"/>
          </w:tcPr>
          <w:p>
            <w:pPr>
              <w:pStyle w:val="TableParagraph"/>
              <w:spacing w:line="240" w:lineRule="auto" w:before="13"/>
              <w:ind w:left="71"/>
              <w:jc w:val="left"/>
              <w:rPr>
                <w:sz w:val="22"/>
              </w:rPr>
            </w:pPr>
            <w:r>
              <w:rPr>
                <w:sz w:val="22"/>
              </w:rPr>
              <w:t>Pavimentação de Ruas e Rodovias</w:t>
            </w:r>
          </w:p>
        </w:tc>
      </w:tr>
      <w:tr>
        <w:trPr>
          <w:trHeight w:val="302" w:hRule="atLeast"/>
        </w:trPr>
        <w:tc>
          <w:tcPr>
            <w:tcW w:w="581" w:type="dxa"/>
          </w:tcPr>
          <w:p>
            <w:pPr>
              <w:pStyle w:val="TableParagraph"/>
              <w:spacing w:line="240" w:lineRule="auto" w:before="15"/>
              <w:ind w:left="69"/>
              <w:jc w:val="left"/>
              <w:rPr>
                <w:sz w:val="22"/>
              </w:rPr>
            </w:pPr>
            <w:r>
              <w:rPr>
                <w:sz w:val="22"/>
              </w:rPr>
              <w:t>1.10</w:t>
            </w:r>
          </w:p>
        </w:tc>
        <w:tc>
          <w:tcPr>
            <w:tcW w:w="8577" w:type="dxa"/>
          </w:tcPr>
          <w:p>
            <w:pPr>
              <w:pStyle w:val="TableParagraph"/>
              <w:spacing w:line="240" w:lineRule="auto" w:before="15"/>
              <w:ind w:left="71"/>
              <w:jc w:val="left"/>
              <w:rPr>
                <w:sz w:val="22"/>
              </w:rPr>
            </w:pPr>
            <w:r>
              <w:rPr>
                <w:sz w:val="22"/>
              </w:rPr>
              <w:t>Pesquisas Ambientais</w:t>
            </w:r>
          </w:p>
        </w:tc>
      </w:tr>
      <w:tr>
        <w:trPr>
          <w:trHeight w:val="273" w:hRule="atLeast"/>
        </w:trPr>
        <w:tc>
          <w:tcPr>
            <w:tcW w:w="581" w:type="dxa"/>
          </w:tcPr>
          <w:p>
            <w:pPr>
              <w:pStyle w:val="TableParagraph"/>
              <w:spacing w:line="240" w:lineRule="exact" w:before="13"/>
              <w:ind w:left="69"/>
              <w:jc w:val="left"/>
              <w:rPr>
                <w:sz w:val="22"/>
              </w:rPr>
            </w:pPr>
            <w:r>
              <w:rPr>
                <w:sz w:val="22"/>
              </w:rPr>
              <w:t>1.11</w:t>
            </w:r>
          </w:p>
        </w:tc>
        <w:tc>
          <w:tcPr>
            <w:tcW w:w="8577" w:type="dxa"/>
          </w:tcPr>
          <w:p>
            <w:pPr>
              <w:pStyle w:val="TableParagraph"/>
              <w:spacing w:line="240" w:lineRule="exact" w:before="13"/>
              <w:ind w:left="71"/>
              <w:jc w:val="left"/>
              <w:rPr>
                <w:sz w:val="22"/>
              </w:rPr>
            </w:pPr>
            <w:r>
              <w:rPr>
                <w:sz w:val="22"/>
              </w:rPr>
              <w:t>Revestimentos de Canais Urbanos</w:t>
            </w:r>
          </w:p>
        </w:tc>
      </w:tr>
    </w:tbl>
    <w:p>
      <w:pPr>
        <w:spacing w:after="0" w:line="240" w:lineRule="exact"/>
        <w:jc w:val="left"/>
        <w:rPr>
          <w:sz w:val="22"/>
        </w:rPr>
        <w:sectPr>
          <w:headerReference w:type="default" r:id="rId12"/>
          <w:pgSz w:w="11910" w:h="16850"/>
          <w:pgMar w:header="708" w:footer="0" w:top="3600" w:bottom="280" w:left="1680" w:right="520"/>
          <w:pgNumType w:start="2"/>
        </w:sectPr>
      </w:pPr>
    </w:p>
    <w:p>
      <w:pPr>
        <w:pStyle w:val="Heading2"/>
        <w:spacing w:before="189"/>
        <w:ind w:left="2377"/>
        <w:jc w:val="left"/>
      </w:pPr>
      <w:r>
        <w:rPr/>
        <w:t>LEI Nº 6.787, DE 22 DE DEZEMBRO DE 2006.</w:t>
      </w:r>
    </w:p>
    <w:p>
      <w:pPr>
        <w:spacing w:line="398" w:lineRule="auto" w:before="185"/>
        <w:ind w:left="2247" w:right="2256" w:firstLine="1989"/>
        <w:jc w:val="left"/>
        <w:rPr>
          <w:b/>
          <w:sz w:val="24"/>
        </w:rPr>
      </w:pPr>
      <w:r>
        <w:rPr>
          <w:b/>
          <w:sz w:val="24"/>
        </w:rPr>
        <w:t>ANEXO III ENQUADRAMENTO PARA LICENCIAMENTO</w:t>
      </w:r>
    </w:p>
    <w:p>
      <w:pPr>
        <w:pStyle w:val="BodyText"/>
        <w:spacing w:before="96"/>
        <w:ind w:left="989" w:right="1012"/>
        <w:jc w:val="center"/>
      </w:pPr>
      <w:r>
        <w:rPr/>
        <w:t>TABELA 1 – INDÚSTRIAS</w:t>
      </w:r>
    </w:p>
    <w:p>
      <w:pPr>
        <w:pStyle w:val="BodyText"/>
        <w:spacing w:before="185" w:after="8"/>
        <w:ind w:left="305"/>
      </w:pPr>
      <w:r>
        <w:rPr/>
        <w:t>1.1 – ENQUADRAMENTO DE INDÚSTRIAS EM GERAL</w:t>
      </w: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1"/>
        <w:gridCol w:w="1872"/>
        <w:gridCol w:w="1805"/>
        <w:gridCol w:w="1994"/>
      </w:tblGrid>
      <w:tr>
        <w:trPr>
          <w:trHeight w:val="506" w:hRule="atLeast"/>
        </w:trPr>
        <w:tc>
          <w:tcPr>
            <w:tcW w:w="3471" w:type="dxa"/>
            <w:vMerge w:val="restart"/>
          </w:tcPr>
          <w:p>
            <w:pPr>
              <w:pStyle w:val="TableParagraph"/>
              <w:spacing w:line="252" w:lineRule="exact" w:before="133"/>
              <w:ind w:left="557" w:right="553"/>
              <w:rPr>
                <w:sz w:val="22"/>
              </w:rPr>
            </w:pPr>
            <w:r>
              <w:rPr>
                <w:sz w:val="22"/>
              </w:rPr>
              <w:t>PORTE DA INDÚSTRIA</w:t>
            </w:r>
          </w:p>
          <w:p>
            <w:pPr>
              <w:pStyle w:val="TableParagraph"/>
              <w:spacing w:line="252" w:lineRule="exact"/>
              <w:ind w:left="557" w:right="548"/>
              <w:rPr>
                <w:sz w:val="22"/>
              </w:rPr>
            </w:pPr>
            <w:r>
              <w:rPr>
                <w:sz w:val="22"/>
              </w:rPr>
              <w:t>(Vide Art. 24)</w:t>
            </w:r>
          </w:p>
        </w:tc>
        <w:tc>
          <w:tcPr>
            <w:tcW w:w="5671" w:type="dxa"/>
            <w:gridSpan w:val="3"/>
          </w:tcPr>
          <w:p>
            <w:pPr>
              <w:pStyle w:val="TableParagraph"/>
              <w:spacing w:line="246" w:lineRule="exact"/>
              <w:ind w:left="1401" w:right="1390"/>
              <w:rPr>
                <w:sz w:val="22"/>
              </w:rPr>
            </w:pPr>
            <w:r>
              <w:rPr>
                <w:sz w:val="22"/>
              </w:rPr>
              <w:t>Potencial Degradador</w:t>
            </w:r>
          </w:p>
          <w:p>
            <w:pPr>
              <w:pStyle w:val="TableParagraph"/>
              <w:spacing w:line="240" w:lineRule="exact"/>
              <w:ind w:left="1401" w:right="1391"/>
              <w:rPr>
                <w:sz w:val="22"/>
              </w:rPr>
            </w:pPr>
            <w:r>
              <w:rPr>
                <w:sz w:val="22"/>
              </w:rPr>
              <w:t>(vide regulamentação desta Lei)</w:t>
            </w:r>
          </w:p>
        </w:tc>
      </w:tr>
      <w:tr>
        <w:trPr>
          <w:trHeight w:val="265" w:hRule="atLeast"/>
        </w:trPr>
        <w:tc>
          <w:tcPr>
            <w:tcW w:w="3471" w:type="dxa"/>
            <w:vMerge/>
            <w:tcBorders>
              <w:top w:val="nil"/>
            </w:tcBorders>
          </w:tcPr>
          <w:p>
            <w:pPr>
              <w:rPr>
                <w:sz w:val="2"/>
                <w:szCs w:val="2"/>
              </w:rPr>
            </w:pPr>
          </w:p>
        </w:tc>
        <w:tc>
          <w:tcPr>
            <w:tcW w:w="1872" w:type="dxa"/>
          </w:tcPr>
          <w:p>
            <w:pPr>
              <w:pStyle w:val="TableParagraph"/>
              <w:spacing w:line="246" w:lineRule="exact"/>
              <w:ind w:left="652" w:right="643"/>
              <w:rPr>
                <w:sz w:val="22"/>
              </w:rPr>
            </w:pPr>
            <w:r>
              <w:rPr>
                <w:sz w:val="22"/>
              </w:rPr>
              <w:t>Baixo</w:t>
            </w:r>
          </w:p>
        </w:tc>
        <w:tc>
          <w:tcPr>
            <w:tcW w:w="1805" w:type="dxa"/>
          </w:tcPr>
          <w:p>
            <w:pPr>
              <w:pStyle w:val="TableParagraph"/>
              <w:spacing w:line="246" w:lineRule="exact"/>
              <w:ind w:left="594" w:right="585"/>
              <w:rPr>
                <w:sz w:val="22"/>
              </w:rPr>
            </w:pPr>
            <w:r>
              <w:rPr>
                <w:sz w:val="22"/>
              </w:rPr>
              <w:t>Médio</w:t>
            </w:r>
          </w:p>
        </w:tc>
        <w:tc>
          <w:tcPr>
            <w:tcW w:w="1994" w:type="dxa"/>
          </w:tcPr>
          <w:p>
            <w:pPr>
              <w:pStyle w:val="TableParagraph"/>
              <w:spacing w:line="246" w:lineRule="exact"/>
              <w:ind w:left="653" w:right="643"/>
              <w:rPr>
                <w:sz w:val="22"/>
              </w:rPr>
            </w:pPr>
            <w:r>
              <w:rPr>
                <w:sz w:val="22"/>
              </w:rPr>
              <w:t>Grande</w:t>
            </w:r>
          </w:p>
        </w:tc>
      </w:tr>
      <w:tr>
        <w:trPr>
          <w:trHeight w:val="251" w:hRule="atLeast"/>
        </w:trPr>
        <w:tc>
          <w:tcPr>
            <w:tcW w:w="3471" w:type="dxa"/>
          </w:tcPr>
          <w:p>
            <w:pPr>
              <w:pStyle w:val="TableParagraph"/>
              <w:spacing w:line="232" w:lineRule="exact"/>
              <w:ind w:left="557" w:right="547"/>
              <w:rPr>
                <w:sz w:val="22"/>
              </w:rPr>
            </w:pPr>
            <w:r>
              <w:rPr>
                <w:sz w:val="22"/>
              </w:rPr>
              <w:t>Pequeno</w:t>
            </w:r>
          </w:p>
        </w:tc>
        <w:tc>
          <w:tcPr>
            <w:tcW w:w="1872" w:type="dxa"/>
          </w:tcPr>
          <w:p>
            <w:pPr>
              <w:pStyle w:val="TableParagraph"/>
              <w:spacing w:line="232" w:lineRule="exact"/>
              <w:ind w:left="7"/>
              <w:rPr>
                <w:sz w:val="22"/>
              </w:rPr>
            </w:pPr>
            <w:r>
              <w:rPr>
                <w:w w:val="100"/>
                <w:sz w:val="22"/>
              </w:rPr>
              <w:t>C</w:t>
            </w:r>
          </w:p>
        </w:tc>
        <w:tc>
          <w:tcPr>
            <w:tcW w:w="1805" w:type="dxa"/>
          </w:tcPr>
          <w:p>
            <w:pPr>
              <w:pStyle w:val="TableParagraph"/>
              <w:spacing w:line="232" w:lineRule="exact"/>
              <w:ind w:left="5"/>
              <w:rPr>
                <w:sz w:val="22"/>
              </w:rPr>
            </w:pPr>
            <w:r>
              <w:rPr>
                <w:w w:val="100"/>
                <w:sz w:val="22"/>
              </w:rPr>
              <w:t>E</w:t>
            </w:r>
          </w:p>
        </w:tc>
        <w:tc>
          <w:tcPr>
            <w:tcW w:w="1994" w:type="dxa"/>
          </w:tcPr>
          <w:p>
            <w:pPr>
              <w:pStyle w:val="TableParagraph"/>
              <w:spacing w:line="232" w:lineRule="exact"/>
              <w:ind w:left="8"/>
              <w:rPr>
                <w:sz w:val="22"/>
              </w:rPr>
            </w:pPr>
            <w:r>
              <w:rPr>
                <w:w w:val="100"/>
                <w:sz w:val="22"/>
              </w:rPr>
              <w:t>J</w:t>
            </w:r>
          </w:p>
        </w:tc>
      </w:tr>
      <w:tr>
        <w:trPr>
          <w:trHeight w:val="253" w:hRule="atLeast"/>
        </w:trPr>
        <w:tc>
          <w:tcPr>
            <w:tcW w:w="3471" w:type="dxa"/>
          </w:tcPr>
          <w:p>
            <w:pPr>
              <w:pStyle w:val="TableParagraph"/>
              <w:ind w:left="557" w:right="549"/>
              <w:rPr>
                <w:sz w:val="22"/>
              </w:rPr>
            </w:pPr>
            <w:r>
              <w:rPr>
                <w:sz w:val="22"/>
              </w:rPr>
              <w:t>Médio</w:t>
            </w:r>
          </w:p>
        </w:tc>
        <w:tc>
          <w:tcPr>
            <w:tcW w:w="1872" w:type="dxa"/>
          </w:tcPr>
          <w:p>
            <w:pPr>
              <w:pStyle w:val="TableParagraph"/>
              <w:ind w:left="7"/>
              <w:rPr>
                <w:sz w:val="22"/>
              </w:rPr>
            </w:pPr>
            <w:r>
              <w:rPr>
                <w:w w:val="100"/>
                <w:sz w:val="22"/>
              </w:rPr>
              <w:t>F</w:t>
            </w:r>
          </w:p>
        </w:tc>
        <w:tc>
          <w:tcPr>
            <w:tcW w:w="1805" w:type="dxa"/>
          </w:tcPr>
          <w:p>
            <w:pPr>
              <w:pStyle w:val="TableParagraph"/>
              <w:ind w:left="4"/>
              <w:rPr>
                <w:sz w:val="22"/>
              </w:rPr>
            </w:pPr>
            <w:r>
              <w:rPr>
                <w:w w:val="100"/>
                <w:sz w:val="22"/>
              </w:rPr>
              <w:t>J</w:t>
            </w:r>
          </w:p>
        </w:tc>
        <w:tc>
          <w:tcPr>
            <w:tcW w:w="1994" w:type="dxa"/>
          </w:tcPr>
          <w:p>
            <w:pPr>
              <w:pStyle w:val="TableParagraph"/>
              <w:ind w:left="8"/>
              <w:rPr>
                <w:sz w:val="22"/>
              </w:rPr>
            </w:pPr>
            <w:r>
              <w:rPr>
                <w:w w:val="100"/>
                <w:sz w:val="22"/>
              </w:rPr>
              <w:t>M</w:t>
            </w:r>
          </w:p>
        </w:tc>
      </w:tr>
      <w:tr>
        <w:trPr>
          <w:trHeight w:val="254" w:hRule="atLeast"/>
        </w:trPr>
        <w:tc>
          <w:tcPr>
            <w:tcW w:w="3471" w:type="dxa"/>
          </w:tcPr>
          <w:p>
            <w:pPr>
              <w:pStyle w:val="TableParagraph"/>
              <w:ind w:left="557" w:right="547"/>
              <w:rPr>
                <w:sz w:val="22"/>
              </w:rPr>
            </w:pPr>
            <w:r>
              <w:rPr>
                <w:sz w:val="22"/>
              </w:rPr>
              <w:t>Grande</w:t>
            </w:r>
          </w:p>
        </w:tc>
        <w:tc>
          <w:tcPr>
            <w:tcW w:w="1872" w:type="dxa"/>
          </w:tcPr>
          <w:p>
            <w:pPr>
              <w:pStyle w:val="TableParagraph"/>
              <w:ind w:left="6"/>
              <w:rPr>
                <w:sz w:val="22"/>
              </w:rPr>
            </w:pPr>
            <w:r>
              <w:rPr>
                <w:w w:val="100"/>
                <w:sz w:val="22"/>
              </w:rPr>
              <w:t>I</w:t>
            </w:r>
          </w:p>
        </w:tc>
        <w:tc>
          <w:tcPr>
            <w:tcW w:w="1805" w:type="dxa"/>
          </w:tcPr>
          <w:p>
            <w:pPr>
              <w:pStyle w:val="TableParagraph"/>
              <w:ind w:left="6"/>
              <w:rPr>
                <w:sz w:val="22"/>
              </w:rPr>
            </w:pPr>
            <w:r>
              <w:rPr>
                <w:w w:val="100"/>
                <w:sz w:val="22"/>
              </w:rPr>
              <w:t>N</w:t>
            </w:r>
          </w:p>
        </w:tc>
        <w:tc>
          <w:tcPr>
            <w:tcW w:w="1994" w:type="dxa"/>
          </w:tcPr>
          <w:p>
            <w:pPr>
              <w:pStyle w:val="TableParagraph"/>
              <w:ind w:left="11"/>
              <w:rPr>
                <w:sz w:val="22"/>
              </w:rPr>
            </w:pPr>
            <w:r>
              <w:rPr>
                <w:w w:val="100"/>
                <w:sz w:val="22"/>
              </w:rPr>
              <w:t>P</w:t>
            </w:r>
          </w:p>
        </w:tc>
      </w:tr>
    </w:tbl>
    <w:p>
      <w:pPr>
        <w:pStyle w:val="BodyText"/>
        <w:spacing w:before="3"/>
        <w:rPr>
          <w:sz w:val="27"/>
        </w:rPr>
      </w:pPr>
    </w:p>
    <w:p>
      <w:pPr>
        <w:pStyle w:val="BodyText"/>
        <w:ind w:left="2221"/>
      </w:pPr>
      <w:r>
        <w:rPr/>
        <w:t>TABELA 2 – PESQUISA E EXTRAÇÃO MINERAL</w:t>
      </w:r>
    </w:p>
    <w:p>
      <w:pPr>
        <w:pStyle w:val="ListParagraph"/>
        <w:numPr>
          <w:ilvl w:val="1"/>
          <w:numId w:val="22"/>
        </w:numPr>
        <w:tabs>
          <w:tab w:pos="654" w:val="left" w:leader="none"/>
        </w:tabs>
        <w:spacing w:line="240" w:lineRule="auto" w:before="184" w:after="3"/>
        <w:ind w:left="305" w:right="332" w:hanging="12"/>
        <w:jc w:val="left"/>
        <w:rPr>
          <w:sz w:val="24"/>
        </w:rPr>
      </w:pPr>
      <w:r>
        <w:rPr>
          <w:sz w:val="24"/>
        </w:rPr>
        <w:t>– ENQUADRAMENTO DE EMPREENDIMENTOS DE EXTRAÇÃO E PESQUISA DE AREIA DE RIO, SOLO, ARGILA E BARRO (*)</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9"/>
        <w:gridCol w:w="1419"/>
        <w:gridCol w:w="1784"/>
        <w:gridCol w:w="1796"/>
        <w:gridCol w:w="1771"/>
      </w:tblGrid>
      <w:tr>
        <w:trPr>
          <w:trHeight w:val="513" w:hRule="atLeast"/>
        </w:trPr>
        <w:tc>
          <w:tcPr>
            <w:tcW w:w="2389" w:type="dxa"/>
            <w:vMerge w:val="restart"/>
          </w:tcPr>
          <w:p>
            <w:pPr>
              <w:pStyle w:val="TableParagraph"/>
              <w:spacing w:line="240" w:lineRule="auto" w:before="8"/>
              <w:ind w:left="237" w:right="226" w:hanging="4"/>
              <w:rPr>
                <w:sz w:val="22"/>
              </w:rPr>
            </w:pPr>
            <w:r>
              <w:rPr>
                <w:sz w:val="22"/>
              </w:rPr>
              <w:t>Área do Empreendimento (em</w:t>
            </w:r>
          </w:p>
          <w:p>
            <w:pPr>
              <w:pStyle w:val="TableParagraph"/>
              <w:spacing w:line="250" w:lineRule="exact" w:before="1"/>
              <w:ind w:left="792" w:right="788"/>
              <w:rPr>
                <w:sz w:val="22"/>
              </w:rPr>
            </w:pPr>
            <w:r>
              <w:rPr>
                <w:sz w:val="22"/>
              </w:rPr>
              <w:t>Hectare)</w:t>
            </w:r>
          </w:p>
        </w:tc>
        <w:tc>
          <w:tcPr>
            <w:tcW w:w="6770" w:type="dxa"/>
            <w:gridSpan w:val="4"/>
          </w:tcPr>
          <w:p>
            <w:pPr>
              <w:pStyle w:val="TableParagraph"/>
              <w:spacing w:line="240" w:lineRule="auto" w:before="123"/>
              <w:ind w:left="1458"/>
              <w:jc w:val="left"/>
              <w:rPr>
                <w:sz w:val="22"/>
              </w:rPr>
            </w:pPr>
            <w:r>
              <w:rPr>
                <w:sz w:val="22"/>
              </w:rPr>
              <w:t>Volume mensal em metros cúbicos por mês</w:t>
            </w:r>
          </w:p>
        </w:tc>
      </w:tr>
      <w:tr>
        <w:trPr>
          <w:trHeight w:val="263" w:hRule="atLeast"/>
        </w:trPr>
        <w:tc>
          <w:tcPr>
            <w:tcW w:w="2389" w:type="dxa"/>
            <w:vMerge/>
            <w:tcBorders>
              <w:top w:val="nil"/>
            </w:tcBorders>
          </w:tcPr>
          <w:p>
            <w:pPr>
              <w:rPr>
                <w:sz w:val="2"/>
                <w:szCs w:val="2"/>
              </w:rPr>
            </w:pPr>
          </w:p>
        </w:tc>
        <w:tc>
          <w:tcPr>
            <w:tcW w:w="1419" w:type="dxa"/>
          </w:tcPr>
          <w:p>
            <w:pPr>
              <w:pStyle w:val="TableParagraph"/>
              <w:spacing w:line="244" w:lineRule="exact"/>
              <w:ind w:left="284" w:right="277"/>
              <w:rPr>
                <w:sz w:val="22"/>
              </w:rPr>
            </w:pPr>
            <w:r>
              <w:rPr>
                <w:sz w:val="22"/>
              </w:rPr>
              <w:t>até 1.000</w:t>
            </w:r>
          </w:p>
        </w:tc>
        <w:tc>
          <w:tcPr>
            <w:tcW w:w="1784" w:type="dxa"/>
          </w:tcPr>
          <w:p>
            <w:pPr>
              <w:pStyle w:val="TableParagraph"/>
              <w:spacing w:line="244" w:lineRule="exact"/>
              <w:ind w:left="138" w:right="135"/>
              <w:rPr>
                <w:sz w:val="22"/>
              </w:rPr>
            </w:pPr>
            <w:r>
              <w:rPr>
                <w:sz w:val="22"/>
              </w:rPr>
              <w:t>de 1.001 a 2.000</w:t>
            </w:r>
          </w:p>
        </w:tc>
        <w:tc>
          <w:tcPr>
            <w:tcW w:w="1796" w:type="dxa"/>
          </w:tcPr>
          <w:p>
            <w:pPr>
              <w:pStyle w:val="TableParagraph"/>
              <w:spacing w:line="244" w:lineRule="exact"/>
              <w:ind w:left="145" w:right="140"/>
              <w:rPr>
                <w:sz w:val="22"/>
              </w:rPr>
            </w:pPr>
            <w:r>
              <w:rPr>
                <w:sz w:val="22"/>
              </w:rPr>
              <w:t>de 2.001 a 5.000</w:t>
            </w:r>
          </w:p>
        </w:tc>
        <w:tc>
          <w:tcPr>
            <w:tcW w:w="1771" w:type="dxa"/>
          </w:tcPr>
          <w:p>
            <w:pPr>
              <w:pStyle w:val="TableParagraph"/>
              <w:spacing w:line="244" w:lineRule="exact"/>
              <w:ind w:left="194" w:right="189"/>
              <w:rPr>
                <w:sz w:val="22"/>
              </w:rPr>
            </w:pPr>
            <w:r>
              <w:rPr>
                <w:sz w:val="22"/>
              </w:rPr>
              <w:t>acima de 5.000</w:t>
            </w:r>
          </w:p>
        </w:tc>
      </w:tr>
      <w:tr>
        <w:trPr>
          <w:trHeight w:val="254" w:hRule="atLeast"/>
        </w:trPr>
        <w:tc>
          <w:tcPr>
            <w:tcW w:w="2389" w:type="dxa"/>
          </w:tcPr>
          <w:p>
            <w:pPr>
              <w:pStyle w:val="TableParagraph"/>
              <w:ind w:left="69"/>
              <w:jc w:val="left"/>
              <w:rPr>
                <w:sz w:val="22"/>
              </w:rPr>
            </w:pPr>
            <w:r>
              <w:rPr>
                <w:sz w:val="22"/>
              </w:rPr>
              <w:t>até 10 ha</w:t>
            </w:r>
          </w:p>
        </w:tc>
        <w:tc>
          <w:tcPr>
            <w:tcW w:w="1419" w:type="dxa"/>
          </w:tcPr>
          <w:p>
            <w:pPr>
              <w:pStyle w:val="TableParagraph"/>
              <w:ind w:left="6"/>
              <w:rPr>
                <w:sz w:val="22"/>
              </w:rPr>
            </w:pPr>
            <w:r>
              <w:rPr>
                <w:w w:val="100"/>
                <w:sz w:val="22"/>
              </w:rPr>
              <w:t>H</w:t>
            </w:r>
          </w:p>
        </w:tc>
        <w:tc>
          <w:tcPr>
            <w:tcW w:w="1784" w:type="dxa"/>
          </w:tcPr>
          <w:p>
            <w:pPr>
              <w:pStyle w:val="TableParagraph"/>
              <w:ind w:left="1"/>
              <w:rPr>
                <w:sz w:val="22"/>
              </w:rPr>
            </w:pPr>
            <w:r>
              <w:rPr>
                <w:w w:val="100"/>
                <w:sz w:val="22"/>
              </w:rPr>
              <w:t>I</w:t>
            </w:r>
          </w:p>
        </w:tc>
        <w:tc>
          <w:tcPr>
            <w:tcW w:w="1796" w:type="dxa"/>
          </w:tcPr>
          <w:p>
            <w:pPr>
              <w:pStyle w:val="TableParagraph"/>
              <w:ind w:left="5"/>
              <w:rPr>
                <w:sz w:val="22"/>
              </w:rPr>
            </w:pPr>
            <w:r>
              <w:rPr>
                <w:w w:val="100"/>
                <w:sz w:val="22"/>
              </w:rPr>
              <w:t>J</w:t>
            </w:r>
          </w:p>
        </w:tc>
        <w:tc>
          <w:tcPr>
            <w:tcW w:w="1771" w:type="dxa"/>
          </w:tcPr>
          <w:p>
            <w:pPr>
              <w:pStyle w:val="TableParagraph"/>
              <w:ind w:left="6"/>
              <w:rPr>
                <w:sz w:val="22"/>
              </w:rPr>
            </w:pPr>
            <w:r>
              <w:rPr>
                <w:w w:val="100"/>
                <w:sz w:val="22"/>
              </w:rPr>
              <w:t>L</w:t>
            </w:r>
          </w:p>
        </w:tc>
      </w:tr>
      <w:tr>
        <w:trPr>
          <w:trHeight w:val="251" w:hRule="atLeast"/>
        </w:trPr>
        <w:tc>
          <w:tcPr>
            <w:tcW w:w="2389" w:type="dxa"/>
          </w:tcPr>
          <w:p>
            <w:pPr>
              <w:pStyle w:val="TableParagraph"/>
              <w:spacing w:line="232" w:lineRule="exact"/>
              <w:ind w:left="69"/>
              <w:jc w:val="left"/>
              <w:rPr>
                <w:sz w:val="22"/>
              </w:rPr>
            </w:pPr>
            <w:r>
              <w:rPr>
                <w:sz w:val="22"/>
              </w:rPr>
              <w:t>De 10,1 a 30 ha</w:t>
            </w:r>
          </w:p>
        </w:tc>
        <w:tc>
          <w:tcPr>
            <w:tcW w:w="1419" w:type="dxa"/>
          </w:tcPr>
          <w:p>
            <w:pPr>
              <w:pStyle w:val="TableParagraph"/>
              <w:spacing w:line="232" w:lineRule="exact"/>
              <w:ind w:left="7"/>
              <w:rPr>
                <w:sz w:val="22"/>
              </w:rPr>
            </w:pPr>
            <w:r>
              <w:rPr>
                <w:w w:val="100"/>
                <w:sz w:val="22"/>
              </w:rPr>
              <w:t>I</w:t>
            </w:r>
          </w:p>
        </w:tc>
        <w:tc>
          <w:tcPr>
            <w:tcW w:w="1784" w:type="dxa"/>
          </w:tcPr>
          <w:p>
            <w:pPr>
              <w:pStyle w:val="TableParagraph"/>
              <w:spacing w:line="232" w:lineRule="exact"/>
              <w:ind w:left="4"/>
              <w:rPr>
                <w:sz w:val="22"/>
              </w:rPr>
            </w:pPr>
            <w:r>
              <w:rPr>
                <w:w w:val="100"/>
                <w:sz w:val="22"/>
              </w:rPr>
              <w:t>J</w:t>
            </w:r>
          </w:p>
        </w:tc>
        <w:tc>
          <w:tcPr>
            <w:tcW w:w="1796" w:type="dxa"/>
          </w:tcPr>
          <w:p>
            <w:pPr>
              <w:pStyle w:val="TableParagraph"/>
              <w:spacing w:line="232" w:lineRule="exact"/>
              <w:ind w:left="6"/>
              <w:rPr>
                <w:sz w:val="22"/>
              </w:rPr>
            </w:pPr>
            <w:r>
              <w:rPr>
                <w:w w:val="100"/>
                <w:sz w:val="22"/>
              </w:rPr>
              <w:t>L</w:t>
            </w:r>
          </w:p>
        </w:tc>
        <w:tc>
          <w:tcPr>
            <w:tcW w:w="1771" w:type="dxa"/>
          </w:tcPr>
          <w:p>
            <w:pPr>
              <w:pStyle w:val="TableParagraph"/>
              <w:spacing w:line="232" w:lineRule="exact"/>
              <w:ind w:left="5"/>
              <w:rPr>
                <w:sz w:val="22"/>
              </w:rPr>
            </w:pPr>
            <w:r>
              <w:rPr>
                <w:w w:val="100"/>
                <w:sz w:val="22"/>
              </w:rPr>
              <w:t>M</w:t>
            </w:r>
          </w:p>
        </w:tc>
      </w:tr>
      <w:tr>
        <w:trPr>
          <w:trHeight w:val="254" w:hRule="atLeast"/>
        </w:trPr>
        <w:tc>
          <w:tcPr>
            <w:tcW w:w="2389" w:type="dxa"/>
          </w:tcPr>
          <w:p>
            <w:pPr>
              <w:pStyle w:val="TableParagraph"/>
              <w:ind w:left="69"/>
              <w:jc w:val="left"/>
              <w:rPr>
                <w:sz w:val="22"/>
              </w:rPr>
            </w:pPr>
            <w:r>
              <w:rPr>
                <w:sz w:val="22"/>
              </w:rPr>
              <w:t>De 30,1 a 50 ha</w:t>
            </w:r>
          </w:p>
        </w:tc>
        <w:tc>
          <w:tcPr>
            <w:tcW w:w="1419" w:type="dxa"/>
          </w:tcPr>
          <w:p>
            <w:pPr>
              <w:pStyle w:val="TableParagraph"/>
              <w:ind w:left="5"/>
              <w:rPr>
                <w:sz w:val="22"/>
              </w:rPr>
            </w:pPr>
            <w:r>
              <w:rPr>
                <w:w w:val="100"/>
                <w:sz w:val="22"/>
              </w:rPr>
              <w:t>J</w:t>
            </w:r>
          </w:p>
        </w:tc>
        <w:tc>
          <w:tcPr>
            <w:tcW w:w="1784" w:type="dxa"/>
          </w:tcPr>
          <w:p>
            <w:pPr>
              <w:pStyle w:val="TableParagraph"/>
              <w:ind w:left="5"/>
              <w:rPr>
                <w:sz w:val="22"/>
              </w:rPr>
            </w:pPr>
            <w:r>
              <w:rPr>
                <w:w w:val="100"/>
                <w:sz w:val="22"/>
              </w:rPr>
              <w:t>L</w:t>
            </w:r>
          </w:p>
        </w:tc>
        <w:tc>
          <w:tcPr>
            <w:tcW w:w="1796" w:type="dxa"/>
          </w:tcPr>
          <w:p>
            <w:pPr>
              <w:pStyle w:val="TableParagraph"/>
              <w:ind w:left="5"/>
              <w:rPr>
                <w:sz w:val="22"/>
              </w:rPr>
            </w:pPr>
            <w:r>
              <w:rPr>
                <w:w w:val="100"/>
                <w:sz w:val="22"/>
              </w:rPr>
              <w:t>M</w:t>
            </w:r>
          </w:p>
        </w:tc>
        <w:tc>
          <w:tcPr>
            <w:tcW w:w="1771" w:type="dxa"/>
          </w:tcPr>
          <w:p>
            <w:pPr>
              <w:pStyle w:val="TableParagraph"/>
              <w:ind w:left="7"/>
              <w:rPr>
                <w:sz w:val="22"/>
              </w:rPr>
            </w:pPr>
            <w:r>
              <w:rPr>
                <w:w w:val="100"/>
                <w:sz w:val="22"/>
              </w:rPr>
              <w:t>N</w:t>
            </w:r>
          </w:p>
        </w:tc>
      </w:tr>
      <w:tr>
        <w:trPr>
          <w:trHeight w:val="253" w:hRule="atLeast"/>
        </w:trPr>
        <w:tc>
          <w:tcPr>
            <w:tcW w:w="2389" w:type="dxa"/>
          </w:tcPr>
          <w:p>
            <w:pPr>
              <w:pStyle w:val="TableParagraph"/>
              <w:ind w:left="69"/>
              <w:jc w:val="left"/>
              <w:rPr>
                <w:sz w:val="22"/>
              </w:rPr>
            </w:pPr>
            <w:r>
              <w:rPr>
                <w:sz w:val="22"/>
              </w:rPr>
              <w:t>De 50,1 a 100 ha</w:t>
            </w:r>
          </w:p>
        </w:tc>
        <w:tc>
          <w:tcPr>
            <w:tcW w:w="1419" w:type="dxa"/>
          </w:tcPr>
          <w:p>
            <w:pPr>
              <w:pStyle w:val="TableParagraph"/>
              <w:ind w:left="6"/>
              <w:rPr>
                <w:sz w:val="22"/>
              </w:rPr>
            </w:pPr>
            <w:r>
              <w:rPr>
                <w:w w:val="100"/>
                <w:sz w:val="22"/>
              </w:rPr>
              <w:t>L</w:t>
            </w:r>
          </w:p>
        </w:tc>
        <w:tc>
          <w:tcPr>
            <w:tcW w:w="1784" w:type="dxa"/>
          </w:tcPr>
          <w:p>
            <w:pPr>
              <w:pStyle w:val="TableParagraph"/>
              <w:ind w:left="4"/>
              <w:rPr>
                <w:sz w:val="22"/>
              </w:rPr>
            </w:pPr>
            <w:r>
              <w:rPr>
                <w:w w:val="100"/>
                <w:sz w:val="22"/>
              </w:rPr>
              <w:t>M</w:t>
            </w:r>
          </w:p>
        </w:tc>
        <w:tc>
          <w:tcPr>
            <w:tcW w:w="1796" w:type="dxa"/>
          </w:tcPr>
          <w:p>
            <w:pPr>
              <w:pStyle w:val="TableParagraph"/>
              <w:ind w:left="6"/>
              <w:rPr>
                <w:sz w:val="22"/>
              </w:rPr>
            </w:pPr>
            <w:r>
              <w:rPr>
                <w:w w:val="100"/>
                <w:sz w:val="22"/>
              </w:rPr>
              <w:t>N</w:t>
            </w:r>
          </w:p>
        </w:tc>
        <w:tc>
          <w:tcPr>
            <w:tcW w:w="1771" w:type="dxa"/>
          </w:tcPr>
          <w:p>
            <w:pPr>
              <w:pStyle w:val="TableParagraph"/>
              <w:ind w:left="7"/>
              <w:rPr>
                <w:sz w:val="22"/>
              </w:rPr>
            </w:pPr>
            <w:r>
              <w:rPr>
                <w:w w:val="100"/>
                <w:sz w:val="22"/>
              </w:rPr>
              <w:t>O</w:t>
            </w:r>
          </w:p>
        </w:tc>
      </w:tr>
      <w:tr>
        <w:trPr>
          <w:trHeight w:val="251" w:hRule="atLeast"/>
        </w:trPr>
        <w:tc>
          <w:tcPr>
            <w:tcW w:w="2389" w:type="dxa"/>
          </w:tcPr>
          <w:p>
            <w:pPr>
              <w:pStyle w:val="TableParagraph"/>
              <w:spacing w:line="232" w:lineRule="exact"/>
              <w:ind w:left="69"/>
              <w:jc w:val="left"/>
              <w:rPr>
                <w:sz w:val="22"/>
              </w:rPr>
            </w:pPr>
            <w:r>
              <w:rPr>
                <w:sz w:val="22"/>
              </w:rPr>
              <w:t>acima de 100 ha</w:t>
            </w:r>
          </w:p>
        </w:tc>
        <w:tc>
          <w:tcPr>
            <w:tcW w:w="1419" w:type="dxa"/>
          </w:tcPr>
          <w:p>
            <w:pPr>
              <w:pStyle w:val="TableParagraph"/>
              <w:spacing w:line="232" w:lineRule="exact"/>
              <w:ind w:left="5"/>
              <w:rPr>
                <w:sz w:val="22"/>
              </w:rPr>
            </w:pPr>
            <w:r>
              <w:rPr>
                <w:w w:val="100"/>
                <w:sz w:val="22"/>
              </w:rPr>
              <w:t>M</w:t>
            </w:r>
          </w:p>
        </w:tc>
        <w:tc>
          <w:tcPr>
            <w:tcW w:w="1784" w:type="dxa"/>
          </w:tcPr>
          <w:p>
            <w:pPr>
              <w:pStyle w:val="TableParagraph"/>
              <w:spacing w:line="232" w:lineRule="exact"/>
              <w:ind w:left="6"/>
              <w:rPr>
                <w:sz w:val="22"/>
              </w:rPr>
            </w:pPr>
            <w:r>
              <w:rPr>
                <w:w w:val="100"/>
                <w:sz w:val="22"/>
              </w:rPr>
              <w:t>N</w:t>
            </w:r>
          </w:p>
        </w:tc>
        <w:tc>
          <w:tcPr>
            <w:tcW w:w="1796" w:type="dxa"/>
          </w:tcPr>
          <w:p>
            <w:pPr>
              <w:pStyle w:val="TableParagraph"/>
              <w:spacing w:line="232" w:lineRule="exact"/>
              <w:ind w:left="6"/>
              <w:rPr>
                <w:sz w:val="22"/>
              </w:rPr>
            </w:pPr>
            <w:r>
              <w:rPr>
                <w:w w:val="100"/>
                <w:sz w:val="22"/>
              </w:rPr>
              <w:t>O</w:t>
            </w:r>
          </w:p>
        </w:tc>
        <w:tc>
          <w:tcPr>
            <w:tcW w:w="1771" w:type="dxa"/>
          </w:tcPr>
          <w:p>
            <w:pPr>
              <w:pStyle w:val="TableParagraph"/>
              <w:spacing w:line="232" w:lineRule="exact"/>
              <w:ind w:left="9"/>
              <w:rPr>
                <w:sz w:val="22"/>
              </w:rPr>
            </w:pPr>
            <w:r>
              <w:rPr>
                <w:w w:val="100"/>
                <w:sz w:val="22"/>
              </w:rPr>
              <w:t>P</w:t>
            </w:r>
          </w:p>
        </w:tc>
      </w:tr>
      <w:tr>
        <w:trPr>
          <w:trHeight w:val="114" w:hRule="atLeast"/>
        </w:trPr>
        <w:tc>
          <w:tcPr>
            <w:tcW w:w="9159" w:type="dxa"/>
            <w:gridSpan w:val="5"/>
            <w:tcBorders>
              <w:left w:val="nil"/>
              <w:right w:val="nil"/>
            </w:tcBorders>
          </w:tcPr>
          <w:p>
            <w:pPr>
              <w:pStyle w:val="TableParagraph"/>
              <w:spacing w:line="240" w:lineRule="auto"/>
              <w:jc w:val="left"/>
              <w:rPr>
                <w:sz w:val="6"/>
              </w:rPr>
            </w:pPr>
          </w:p>
        </w:tc>
      </w:tr>
      <w:tr>
        <w:trPr>
          <w:trHeight w:val="736" w:hRule="atLeast"/>
        </w:trPr>
        <w:tc>
          <w:tcPr>
            <w:tcW w:w="9159" w:type="dxa"/>
            <w:gridSpan w:val="5"/>
          </w:tcPr>
          <w:p>
            <w:pPr>
              <w:pStyle w:val="TableParagraph"/>
              <w:spacing w:line="178" w:lineRule="exact"/>
              <w:ind w:left="69"/>
              <w:jc w:val="left"/>
              <w:rPr>
                <w:sz w:val="16"/>
              </w:rPr>
            </w:pPr>
            <w:r>
              <w:rPr>
                <w:color w:val="FF0000"/>
                <w:sz w:val="16"/>
              </w:rPr>
              <w:t>NOTA:</w:t>
            </w:r>
          </w:p>
          <w:p>
            <w:pPr>
              <w:pStyle w:val="TableParagraph"/>
              <w:spacing w:line="240" w:lineRule="auto" w:before="1"/>
              <w:ind w:left="69" w:right="2017"/>
              <w:jc w:val="left"/>
              <w:rPr>
                <w:sz w:val="16"/>
              </w:rPr>
            </w:pPr>
            <w:r>
              <w:rPr>
                <w:sz w:val="16"/>
              </w:rPr>
              <w:t>(*) Empreendimentos que utilizarem no máximo 02 (dois) veículos avulsos serão enquadrados como classe E. Para as Licenças de Instalação, o valor será o correspondente à área total autorizada pelo DNPM.</w:t>
            </w:r>
          </w:p>
          <w:p>
            <w:pPr>
              <w:pStyle w:val="TableParagraph"/>
              <w:spacing w:line="168" w:lineRule="exact"/>
              <w:ind w:left="69"/>
              <w:jc w:val="left"/>
              <w:rPr>
                <w:sz w:val="16"/>
              </w:rPr>
            </w:pPr>
            <w:r>
              <w:rPr>
                <w:sz w:val="16"/>
              </w:rPr>
              <w:t>Para as Licenças de Operação, o valor será o correspondente à área efetivamente explorada.</w:t>
            </w:r>
          </w:p>
        </w:tc>
      </w:tr>
    </w:tbl>
    <w:p>
      <w:pPr>
        <w:pStyle w:val="BodyText"/>
        <w:spacing w:before="3"/>
        <w:rPr>
          <w:sz w:val="23"/>
        </w:rPr>
      </w:pPr>
    </w:p>
    <w:p>
      <w:pPr>
        <w:pStyle w:val="ListParagraph"/>
        <w:numPr>
          <w:ilvl w:val="1"/>
          <w:numId w:val="22"/>
        </w:numPr>
        <w:tabs>
          <w:tab w:pos="711" w:val="left" w:leader="none"/>
        </w:tabs>
        <w:spacing w:line="240" w:lineRule="auto" w:before="0" w:after="5"/>
        <w:ind w:left="305" w:right="333" w:firstLine="0"/>
        <w:jc w:val="left"/>
        <w:rPr>
          <w:sz w:val="24"/>
        </w:rPr>
      </w:pPr>
      <w:r>
        <w:rPr>
          <w:sz w:val="24"/>
        </w:rPr>
        <w:t>– ENQUADRAMENTO DE EMPREENDIMENTOS DE EXTRAÇÃO E PESQUISA DE OUTROS BENS</w:t>
      </w:r>
      <w:r>
        <w:rPr>
          <w:spacing w:val="-1"/>
          <w:sz w:val="24"/>
        </w:rPr>
        <w:t> </w:t>
      </w:r>
      <w:r>
        <w:rPr>
          <w:sz w:val="24"/>
        </w:rPr>
        <w:t>MINERAIS</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6"/>
        <w:gridCol w:w="1418"/>
        <w:gridCol w:w="1783"/>
        <w:gridCol w:w="1711"/>
        <w:gridCol w:w="1857"/>
      </w:tblGrid>
      <w:tr>
        <w:trPr>
          <w:trHeight w:val="527" w:hRule="atLeast"/>
        </w:trPr>
        <w:tc>
          <w:tcPr>
            <w:tcW w:w="2386" w:type="dxa"/>
            <w:vMerge w:val="restart"/>
          </w:tcPr>
          <w:p>
            <w:pPr>
              <w:pStyle w:val="TableParagraph"/>
              <w:spacing w:line="240" w:lineRule="auto"/>
              <w:ind w:left="234" w:right="226" w:hanging="4"/>
              <w:rPr>
                <w:sz w:val="22"/>
              </w:rPr>
            </w:pPr>
            <w:r>
              <w:rPr>
                <w:sz w:val="22"/>
              </w:rPr>
              <w:t>Área do Empreendimento (em Hectare)</w:t>
            </w:r>
          </w:p>
        </w:tc>
        <w:tc>
          <w:tcPr>
            <w:tcW w:w="6769" w:type="dxa"/>
            <w:gridSpan w:val="4"/>
          </w:tcPr>
          <w:p>
            <w:pPr>
              <w:pStyle w:val="TableParagraph"/>
              <w:spacing w:line="240" w:lineRule="auto" w:before="113"/>
              <w:ind w:left="1456"/>
              <w:jc w:val="left"/>
              <w:rPr>
                <w:sz w:val="22"/>
              </w:rPr>
            </w:pPr>
            <w:r>
              <w:rPr>
                <w:sz w:val="22"/>
              </w:rPr>
              <w:t>Volume mensal em metros cúbicos por mês</w:t>
            </w:r>
          </w:p>
        </w:tc>
      </w:tr>
      <w:tr>
        <w:trPr>
          <w:trHeight w:val="254" w:hRule="atLeast"/>
        </w:trPr>
        <w:tc>
          <w:tcPr>
            <w:tcW w:w="2386" w:type="dxa"/>
            <w:vMerge/>
            <w:tcBorders>
              <w:top w:val="nil"/>
            </w:tcBorders>
          </w:tcPr>
          <w:p>
            <w:pPr>
              <w:rPr>
                <w:sz w:val="2"/>
                <w:szCs w:val="2"/>
              </w:rPr>
            </w:pPr>
          </w:p>
        </w:tc>
        <w:tc>
          <w:tcPr>
            <w:tcW w:w="1418" w:type="dxa"/>
          </w:tcPr>
          <w:p>
            <w:pPr>
              <w:pStyle w:val="TableParagraph"/>
              <w:spacing w:line="235" w:lineRule="exact"/>
              <w:ind w:left="117" w:right="112"/>
              <w:rPr>
                <w:sz w:val="22"/>
              </w:rPr>
            </w:pPr>
            <w:r>
              <w:rPr>
                <w:sz w:val="22"/>
              </w:rPr>
              <w:t>até 1.000</w:t>
            </w:r>
          </w:p>
        </w:tc>
        <w:tc>
          <w:tcPr>
            <w:tcW w:w="1783" w:type="dxa"/>
          </w:tcPr>
          <w:p>
            <w:pPr>
              <w:pStyle w:val="TableParagraph"/>
              <w:spacing w:line="235" w:lineRule="exact"/>
              <w:ind w:left="142" w:right="130"/>
              <w:rPr>
                <w:sz w:val="22"/>
              </w:rPr>
            </w:pPr>
            <w:r>
              <w:rPr>
                <w:sz w:val="22"/>
              </w:rPr>
              <w:t>de 1.001 a 2.000</w:t>
            </w:r>
          </w:p>
        </w:tc>
        <w:tc>
          <w:tcPr>
            <w:tcW w:w="1711" w:type="dxa"/>
          </w:tcPr>
          <w:p>
            <w:pPr>
              <w:pStyle w:val="TableParagraph"/>
              <w:spacing w:line="235" w:lineRule="exact"/>
              <w:ind w:left="107" w:right="93"/>
              <w:rPr>
                <w:sz w:val="22"/>
              </w:rPr>
            </w:pPr>
            <w:r>
              <w:rPr>
                <w:sz w:val="22"/>
              </w:rPr>
              <w:t>de 2.001 a 5.000</w:t>
            </w:r>
          </w:p>
        </w:tc>
        <w:tc>
          <w:tcPr>
            <w:tcW w:w="1857" w:type="dxa"/>
          </w:tcPr>
          <w:p>
            <w:pPr>
              <w:pStyle w:val="TableParagraph"/>
              <w:spacing w:line="235" w:lineRule="exact"/>
              <w:ind w:left="238" w:right="230"/>
              <w:rPr>
                <w:sz w:val="22"/>
              </w:rPr>
            </w:pPr>
            <w:r>
              <w:rPr>
                <w:sz w:val="22"/>
              </w:rPr>
              <w:t>acima de 5.000</w:t>
            </w:r>
          </w:p>
        </w:tc>
      </w:tr>
      <w:tr>
        <w:trPr>
          <w:trHeight w:val="251" w:hRule="atLeast"/>
        </w:trPr>
        <w:tc>
          <w:tcPr>
            <w:tcW w:w="2386" w:type="dxa"/>
          </w:tcPr>
          <w:p>
            <w:pPr>
              <w:pStyle w:val="TableParagraph"/>
              <w:spacing w:line="232" w:lineRule="exact"/>
              <w:ind w:left="69"/>
              <w:jc w:val="left"/>
              <w:rPr>
                <w:sz w:val="22"/>
              </w:rPr>
            </w:pPr>
            <w:r>
              <w:rPr>
                <w:sz w:val="22"/>
              </w:rPr>
              <w:t>até 1 ha</w:t>
            </w:r>
          </w:p>
        </w:tc>
        <w:tc>
          <w:tcPr>
            <w:tcW w:w="1418" w:type="dxa"/>
          </w:tcPr>
          <w:p>
            <w:pPr>
              <w:pStyle w:val="TableParagraph"/>
              <w:spacing w:line="232" w:lineRule="exact"/>
              <w:ind w:left="8"/>
              <w:rPr>
                <w:sz w:val="22"/>
              </w:rPr>
            </w:pPr>
            <w:r>
              <w:rPr>
                <w:w w:val="100"/>
                <w:sz w:val="22"/>
              </w:rPr>
              <w:t>H</w:t>
            </w:r>
          </w:p>
        </w:tc>
        <w:tc>
          <w:tcPr>
            <w:tcW w:w="1783" w:type="dxa"/>
          </w:tcPr>
          <w:p>
            <w:pPr>
              <w:pStyle w:val="TableParagraph"/>
              <w:spacing w:line="232" w:lineRule="exact"/>
              <w:ind w:left="10"/>
              <w:rPr>
                <w:sz w:val="22"/>
              </w:rPr>
            </w:pPr>
            <w:r>
              <w:rPr>
                <w:w w:val="100"/>
                <w:sz w:val="22"/>
              </w:rPr>
              <w:t>I</w:t>
            </w:r>
          </w:p>
        </w:tc>
        <w:tc>
          <w:tcPr>
            <w:tcW w:w="1711" w:type="dxa"/>
          </w:tcPr>
          <w:p>
            <w:pPr>
              <w:pStyle w:val="TableParagraph"/>
              <w:spacing w:line="232" w:lineRule="exact"/>
              <w:ind w:left="9"/>
              <w:rPr>
                <w:sz w:val="22"/>
              </w:rPr>
            </w:pPr>
            <w:r>
              <w:rPr>
                <w:w w:val="100"/>
                <w:sz w:val="22"/>
              </w:rPr>
              <w:t>J</w:t>
            </w:r>
          </w:p>
        </w:tc>
        <w:tc>
          <w:tcPr>
            <w:tcW w:w="1857" w:type="dxa"/>
          </w:tcPr>
          <w:p>
            <w:pPr>
              <w:pStyle w:val="TableParagraph"/>
              <w:spacing w:line="232" w:lineRule="exact"/>
              <w:ind w:left="9"/>
              <w:rPr>
                <w:sz w:val="22"/>
              </w:rPr>
            </w:pPr>
            <w:r>
              <w:rPr>
                <w:w w:val="100"/>
                <w:sz w:val="22"/>
              </w:rPr>
              <w:t>L</w:t>
            </w:r>
          </w:p>
        </w:tc>
      </w:tr>
      <w:tr>
        <w:trPr>
          <w:trHeight w:val="254" w:hRule="atLeast"/>
        </w:trPr>
        <w:tc>
          <w:tcPr>
            <w:tcW w:w="2386" w:type="dxa"/>
          </w:tcPr>
          <w:p>
            <w:pPr>
              <w:pStyle w:val="TableParagraph"/>
              <w:ind w:left="69"/>
              <w:jc w:val="left"/>
              <w:rPr>
                <w:sz w:val="22"/>
              </w:rPr>
            </w:pPr>
            <w:r>
              <w:rPr>
                <w:sz w:val="22"/>
              </w:rPr>
              <w:t>De 1,1 a 3 ha</w:t>
            </w:r>
          </w:p>
        </w:tc>
        <w:tc>
          <w:tcPr>
            <w:tcW w:w="1418" w:type="dxa"/>
          </w:tcPr>
          <w:p>
            <w:pPr>
              <w:pStyle w:val="TableParagraph"/>
              <w:ind w:left="4"/>
              <w:rPr>
                <w:sz w:val="22"/>
              </w:rPr>
            </w:pPr>
            <w:r>
              <w:rPr>
                <w:w w:val="100"/>
                <w:sz w:val="22"/>
              </w:rPr>
              <w:t>I</w:t>
            </w:r>
          </w:p>
        </w:tc>
        <w:tc>
          <w:tcPr>
            <w:tcW w:w="1783" w:type="dxa"/>
          </w:tcPr>
          <w:p>
            <w:pPr>
              <w:pStyle w:val="TableParagraph"/>
              <w:ind w:left="8"/>
              <w:rPr>
                <w:sz w:val="22"/>
              </w:rPr>
            </w:pPr>
            <w:r>
              <w:rPr>
                <w:w w:val="100"/>
                <w:sz w:val="22"/>
              </w:rPr>
              <w:t>J</w:t>
            </w:r>
          </w:p>
        </w:tc>
        <w:tc>
          <w:tcPr>
            <w:tcW w:w="1711" w:type="dxa"/>
          </w:tcPr>
          <w:p>
            <w:pPr>
              <w:pStyle w:val="TableParagraph"/>
              <w:ind w:left="10"/>
              <w:rPr>
                <w:sz w:val="22"/>
              </w:rPr>
            </w:pPr>
            <w:r>
              <w:rPr>
                <w:w w:val="100"/>
                <w:sz w:val="22"/>
              </w:rPr>
              <w:t>L</w:t>
            </w:r>
          </w:p>
        </w:tc>
        <w:tc>
          <w:tcPr>
            <w:tcW w:w="1857" w:type="dxa"/>
          </w:tcPr>
          <w:p>
            <w:pPr>
              <w:pStyle w:val="TableParagraph"/>
              <w:ind w:left="8"/>
              <w:rPr>
                <w:sz w:val="22"/>
              </w:rPr>
            </w:pPr>
            <w:r>
              <w:rPr>
                <w:w w:val="100"/>
                <w:sz w:val="22"/>
              </w:rPr>
              <w:t>M</w:t>
            </w:r>
          </w:p>
        </w:tc>
      </w:tr>
      <w:tr>
        <w:trPr>
          <w:trHeight w:val="251" w:hRule="atLeast"/>
        </w:trPr>
        <w:tc>
          <w:tcPr>
            <w:tcW w:w="2386" w:type="dxa"/>
          </w:tcPr>
          <w:p>
            <w:pPr>
              <w:pStyle w:val="TableParagraph"/>
              <w:spacing w:line="232" w:lineRule="exact"/>
              <w:ind w:left="69"/>
              <w:jc w:val="left"/>
              <w:rPr>
                <w:sz w:val="22"/>
              </w:rPr>
            </w:pPr>
            <w:r>
              <w:rPr>
                <w:sz w:val="22"/>
              </w:rPr>
              <w:t>De 3,1 a 5 ha</w:t>
            </w:r>
          </w:p>
        </w:tc>
        <w:tc>
          <w:tcPr>
            <w:tcW w:w="1418" w:type="dxa"/>
          </w:tcPr>
          <w:p>
            <w:pPr>
              <w:pStyle w:val="TableParagraph"/>
              <w:spacing w:line="232" w:lineRule="exact"/>
              <w:ind w:left="7"/>
              <w:rPr>
                <w:sz w:val="22"/>
              </w:rPr>
            </w:pPr>
            <w:r>
              <w:rPr>
                <w:w w:val="100"/>
                <w:sz w:val="22"/>
              </w:rPr>
              <w:t>J</w:t>
            </w:r>
          </w:p>
        </w:tc>
        <w:tc>
          <w:tcPr>
            <w:tcW w:w="1783" w:type="dxa"/>
          </w:tcPr>
          <w:p>
            <w:pPr>
              <w:pStyle w:val="TableParagraph"/>
              <w:spacing w:line="232" w:lineRule="exact"/>
              <w:ind w:left="9"/>
              <w:rPr>
                <w:sz w:val="22"/>
              </w:rPr>
            </w:pPr>
            <w:r>
              <w:rPr>
                <w:w w:val="100"/>
                <w:sz w:val="22"/>
              </w:rPr>
              <w:t>L</w:t>
            </w:r>
          </w:p>
        </w:tc>
        <w:tc>
          <w:tcPr>
            <w:tcW w:w="1711" w:type="dxa"/>
          </w:tcPr>
          <w:p>
            <w:pPr>
              <w:pStyle w:val="TableParagraph"/>
              <w:spacing w:line="232" w:lineRule="exact"/>
              <w:ind w:left="9"/>
              <w:rPr>
                <w:sz w:val="22"/>
              </w:rPr>
            </w:pPr>
            <w:r>
              <w:rPr>
                <w:w w:val="100"/>
                <w:sz w:val="22"/>
              </w:rPr>
              <w:t>M</w:t>
            </w:r>
          </w:p>
        </w:tc>
        <w:tc>
          <w:tcPr>
            <w:tcW w:w="1857" w:type="dxa"/>
          </w:tcPr>
          <w:p>
            <w:pPr>
              <w:pStyle w:val="TableParagraph"/>
              <w:spacing w:line="232" w:lineRule="exact"/>
              <w:ind w:left="10"/>
              <w:rPr>
                <w:sz w:val="22"/>
              </w:rPr>
            </w:pPr>
            <w:r>
              <w:rPr>
                <w:w w:val="100"/>
                <w:sz w:val="22"/>
              </w:rPr>
              <w:t>N</w:t>
            </w:r>
          </w:p>
        </w:tc>
      </w:tr>
      <w:tr>
        <w:trPr>
          <w:trHeight w:val="253" w:hRule="atLeast"/>
        </w:trPr>
        <w:tc>
          <w:tcPr>
            <w:tcW w:w="2386" w:type="dxa"/>
          </w:tcPr>
          <w:p>
            <w:pPr>
              <w:pStyle w:val="TableParagraph"/>
              <w:ind w:left="69"/>
              <w:jc w:val="left"/>
              <w:rPr>
                <w:sz w:val="22"/>
              </w:rPr>
            </w:pPr>
            <w:r>
              <w:rPr>
                <w:sz w:val="22"/>
              </w:rPr>
              <w:t>De 5,1 a 10 ha</w:t>
            </w:r>
          </w:p>
        </w:tc>
        <w:tc>
          <w:tcPr>
            <w:tcW w:w="1418" w:type="dxa"/>
          </w:tcPr>
          <w:p>
            <w:pPr>
              <w:pStyle w:val="TableParagraph"/>
              <w:ind w:left="7"/>
              <w:rPr>
                <w:sz w:val="22"/>
              </w:rPr>
            </w:pPr>
            <w:r>
              <w:rPr>
                <w:w w:val="100"/>
                <w:sz w:val="22"/>
              </w:rPr>
              <w:t>J</w:t>
            </w:r>
          </w:p>
        </w:tc>
        <w:tc>
          <w:tcPr>
            <w:tcW w:w="1783" w:type="dxa"/>
          </w:tcPr>
          <w:p>
            <w:pPr>
              <w:pStyle w:val="TableParagraph"/>
              <w:ind w:left="8"/>
              <w:rPr>
                <w:sz w:val="22"/>
              </w:rPr>
            </w:pPr>
            <w:r>
              <w:rPr>
                <w:w w:val="100"/>
                <w:sz w:val="22"/>
              </w:rPr>
              <w:t>M</w:t>
            </w:r>
          </w:p>
        </w:tc>
        <w:tc>
          <w:tcPr>
            <w:tcW w:w="1711" w:type="dxa"/>
          </w:tcPr>
          <w:p>
            <w:pPr>
              <w:pStyle w:val="TableParagraph"/>
              <w:ind w:left="10"/>
              <w:rPr>
                <w:sz w:val="22"/>
              </w:rPr>
            </w:pPr>
            <w:r>
              <w:rPr>
                <w:w w:val="100"/>
                <w:sz w:val="22"/>
              </w:rPr>
              <w:t>N</w:t>
            </w:r>
          </w:p>
        </w:tc>
        <w:tc>
          <w:tcPr>
            <w:tcW w:w="1857" w:type="dxa"/>
          </w:tcPr>
          <w:p>
            <w:pPr>
              <w:pStyle w:val="TableParagraph"/>
              <w:ind w:left="10"/>
              <w:rPr>
                <w:sz w:val="22"/>
              </w:rPr>
            </w:pPr>
            <w:r>
              <w:rPr>
                <w:w w:val="100"/>
                <w:sz w:val="22"/>
              </w:rPr>
              <w:t>O</w:t>
            </w:r>
          </w:p>
        </w:tc>
      </w:tr>
      <w:tr>
        <w:trPr>
          <w:trHeight w:val="253" w:hRule="atLeast"/>
        </w:trPr>
        <w:tc>
          <w:tcPr>
            <w:tcW w:w="2386" w:type="dxa"/>
          </w:tcPr>
          <w:p>
            <w:pPr>
              <w:pStyle w:val="TableParagraph"/>
              <w:ind w:left="69"/>
              <w:jc w:val="left"/>
              <w:rPr>
                <w:sz w:val="22"/>
              </w:rPr>
            </w:pPr>
            <w:r>
              <w:rPr>
                <w:sz w:val="22"/>
              </w:rPr>
              <w:t>acima de 10 ha</w:t>
            </w:r>
          </w:p>
        </w:tc>
        <w:tc>
          <w:tcPr>
            <w:tcW w:w="1418" w:type="dxa"/>
          </w:tcPr>
          <w:p>
            <w:pPr>
              <w:pStyle w:val="TableParagraph"/>
              <w:ind w:left="8"/>
              <w:rPr>
                <w:sz w:val="22"/>
              </w:rPr>
            </w:pPr>
            <w:r>
              <w:rPr>
                <w:w w:val="100"/>
                <w:sz w:val="22"/>
              </w:rPr>
              <w:t>L</w:t>
            </w:r>
          </w:p>
        </w:tc>
        <w:tc>
          <w:tcPr>
            <w:tcW w:w="1783" w:type="dxa"/>
          </w:tcPr>
          <w:p>
            <w:pPr>
              <w:pStyle w:val="TableParagraph"/>
              <w:ind w:left="10"/>
              <w:rPr>
                <w:sz w:val="22"/>
              </w:rPr>
            </w:pPr>
            <w:r>
              <w:rPr>
                <w:w w:val="100"/>
                <w:sz w:val="22"/>
              </w:rPr>
              <w:t>N</w:t>
            </w:r>
          </w:p>
        </w:tc>
        <w:tc>
          <w:tcPr>
            <w:tcW w:w="1711" w:type="dxa"/>
          </w:tcPr>
          <w:p>
            <w:pPr>
              <w:pStyle w:val="TableParagraph"/>
              <w:ind w:left="10"/>
              <w:rPr>
                <w:sz w:val="22"/>
              </w:rPr>
            </w:pPr>
            <w:r>
              <w:rPr>
                <w:w w:val="100"/>
                <w:sz w:val="22"/>
              </w:rPr>
              <w:t>O</w:t>
            </w:r>
          </w:p>
        </w:tc>
        <w:tc>
          <w:tcPr>
            <w:tcW w:w="1857" w:type="dxa"/>
          </w:tcPr>
          <w:p>
            <w:pPr>
              <w:pStyle w:val="TableParagraph"/>
              <w:ind w:left="12"/>
              <w:rPr>
                <w:sz w:val="22"/>
              </w:rPr>
            </w:pPr>
            <w:r>
              <w:rPr>
                <w:w w:val="100"/>
                <w:sz w:val="22"/>
              </w:rPr>
              <w:t>P</w:t>
            </w:r>
          </w:p>
        </w:tc>
      </w:tr>
      <w:tr>
        <w:trPr>
          <w:trHeight w:val="114" w:hRule="atLeast"/>
        </w:trPr>
        <w:tc>
          <w:tcPr>
            <w:tcW w:w="9155" w:type="dxa"/>
            <w:gridSpan w:val="5"/>
            <w:tcBorders>
              <w:left w:val="nil"/>
              <w:right w:val="nil"/>
            </w:tcBorders>
          </w:tcPr>
          <w:p>
            <w:pPr>
              <w:pStyle w:val="TableParagraph"/>
              <w:spacing w:line="240" w:lineRule="auto"/>
              <w:jc w:val="left"/>
              <w:rPr>
                <w:sz w:val="6"/>
              </w:rPr>
            </w:pPr>
          </w:p>
        </w:tc>
      </w:tr>
      <w:tr>
        <w:trPr>
          <w:trHeight w:val="551" w:hRule="atLeast"/>
        </w:trPr>
        <w:tc>
          <w:tcPr>
            <w:tcW w:w="9155" w:type="dxa"/>
            <w:gridSpan w:val="5"/>
          </w:tcPr>
          <w:p>
            <w:pPr>
              <w:pStyle w:val="TableParagraph"/>
              <w:spacing w:line="178" w:lineRule="exact"/>
              <w:ind w:left="69"/>
              <w:jc w:val="left"/>
              <w:rPr>
                <w:sz w:val="16"/>
              </w:rPr>
            </w:pPr>
            <w:r>
              <w:rPr>
                <w:color w:val="FF0000"/>
                <w:sz w:val="16"/>
              </w:rPr>
              <w:t>NOTA:</w:t>
            </w:r>
          </w:p>
          <w:p>
            <w:pPr>
              <w:pStyle w:val="TableParagraph"/>
              <w:spacing w:line="184" w:lineRule="exact" w:before="1"/>
              <w:ind w:left="69" w:right="24"/>
              <w:jc w:val="left"/>
              <w:rPr>
                <w:sz w:val="16"/>
              </w:rPr>
            </w:pPr>
            <w:r>
              <w:rPr>
                <w:sz w:val="16"/>
              </w:rPr>
              <w:t>Para as Licenças de Instalação, o valor será o correspondente à área total autorizada pelo DNPM. Para as Licenças de Operação, o valor será o correspondente à área efetivamente explorada.</w:t>
            </w:r>
          </w:p>
        </w:tc>
      </w:tr>
    </w:tbl>
    <w:p>
      <w:pPr>
        <w:pStyle w:val="ListParagraph"/>
        <w:numPr>
          <w:ilvl w:val="1"/>
          <w:numId w:val="22"/>
        </w:numPr>
        <w:tabs>
          <w:tab w:pos="711" w:val="left" w:leader="none"/>
        </w:tabs>
        <w:spacing w:line="240" w:lineRule="auto" w:before="83" w:after="8"/>
        <w:ind w:left="818" w:right="333" w:hanging="513"/>
        <w:jc w:val="left"/>
        <w:rPr>
          <w:sz w:val="24"/>
        </w:rPr>
      </w:pPr>
      <w:r>
        <w:rPr>
          <w:sz w:val="24"/>
        </w:rPr>
        <w:t>– ENQUADRAMENTO DE EMPREENDIMENTOS DE EXTRAÇÃO E PESQUISA DE</w:t>
      </w:r>
      <w:r>
        <w:rPr>
          <w:spacing w:val="-1"/>
          <w:sz w:val="24"/>
        </w:rPr>
        <w:t> </w:t>
      </w:r>
      <w:r>
        <w:rPr>
          <w:sz w:val="24"/>
        </w:rPr>
        <w:t>PETRÓLEO</w:t>
      </w:r>
    </w:p>
    <w:p>
      <w:pPr>
        <w:spacing w:line="240" w:lineRule="auto"/>
        <w:ind w:left="285" w:right="0" w:firstLine="0"/>
        <w:rPr>
          <w:sz w:val="20"/>
        </w:rPr>
      </w:pPr>
      <w:r>
        <w:rPr>
          <w:spacing w:val="-49"/>
          <w:sz w:val="20"/>
        </w:rPr>
        <w:t> </w:t>
      </w:r>
      <w:r>
        <w:rPr>
          <w:spacing w:val="-49"/>
          <w:sz w:val="20"/>
        </w:rPr>
        <w:pict>
          <v:shape style="width:465pt;height:19.2pt;mso-position-horizontal-relative:char;mso-position-vertical-relative:line" type="#_x0000_t202" filled="false" stroked="true" strokeweight=".48004pt" strokecolor="#000000">
            <w10:anchorlock/>
            <v:textbox inset="0,0,0,0">
              <w:txbxContent>
                <w:p>
                  <w:pPr>
                    <w:spacing w:before="54"/>
                    <w:ind w:left="2717" w:right="0" w:firstLine="0"/>
                    <w:jc w:val="left"/>
                    <w:rPr>
                      <w:sz w:val="22"/>
                    </w:rPr>
                  </w:pPr>
                  <w:r>
                    <w:rPr>
                      <w:sz w:val="22"/>
                    </w:rPr>
                    <w:t>Volume mensal em metros cúbicos por mês</w:t>
                  </w:r>
                </w:p>
              </w:txbxContent>
            </v:textbox>
            <v:stroke dashstyle="solid"/>
          </v:shape>
        </w:pict>
      </w:r>
      <w:r>
        <w:rPr>
          <w:spacing w:val="-49"/>
          <w:sz w:val="20"/>
        </w:rPr>
      </w:r>
    </w:p>
    <w:p>
      <w:pPr>
        <w:spacing w:after="0" w:line="240" w:lineRule="auto"/>
        <w:rPr>
          <w:sz w:val="20"/>
        </w:rPr>
        <w:sectPr>
          <w:headerReference w:type="default" r:id="rId13"/>
          <w:pgSz w:w="11910" w:h="16850"/>
          <w:pgMar w:header="708" w:footer="0" w:top="2660" w:bottom="280" w:left="1680" w:right="520"/>
        </w:sectPr>
      </w:pPr>
    </w:p>
    <w:p>
      <w:pPr>
        <w:pStyle w:val="BodyText"/>
        <w:spacing w:before="5"/>
        <w:rPr>
          <w:sz w:val="16"/>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4"/>
        <w:gridCol w:w="2324"/>
        <w:gridCol w:w="2327"/>
        <w:gridCol w:w="2326"/>
      </w:tblGrid>
      <w:tr>
        <w:trPr>
          <w:trHeight w:val="253" w:hRule="atLeast"/>
        </w:trPr>
        <w:tc>
          <w:tcPr>
            <w:tcW w:w="2324" w:type="dxa"/>
          </w:tcPr>
          <w:p>
            <w:pPr>
              <w:pStyle w:val="TableParagraph"/>
              <w:spacing w:line="232" w:lineRule="exact"/>
              <w:ind w:left="546" w:right="538"/>
              <w:rPr>
                <w:sz w:val="22"/>
              </w:rPr>
            </w:pPr>
            <w:r>
              <w:rPr>
                <w:sz w:val="22"/>
              </w:rPr>
              <w:t>até 20 BOE</w:t>
            </w:r>
          </w:p>
        </w:tc>
        <w:tc>
          <w:tcPr>
            <w:tcW w:w="2324" w:type="dxa"/>
          </w:tcPr>
          <w:p>
            <w:pPr>
              <w:pStyle w:val="TableParagraph"/>
              <w:spacing w:line="232" w:lineRule="exact"/>
              <w:ind w:left="546" w:right="541"/>
              <w:rPr>
                <w:sz w:val="22"/>
              </w:rPr>
            </w:pPr>
            <w:r>
              <w:rPr>
                <w:sz w:val="22"/>
              </w:rPr>
              <w:t>de 20,1 a 100</w:t>
            </w:r>
          </w:p>
        </w:tc>
        <w:tc>
          <w:tcPr>
            <w:tcW w:w="2327" w:type="dxa"/>
          </w:tcPr>
          <w:p>
            <w:pPr>
              <w:pStyle w:val="TableParagraph"/>
              <w:spacing w:line="232" w:lineRule="exact"/>
              <w:ind w:left="496" w:right="485"/>
              <w:rPr>
                <w:sz w:val="22"/>
              </w:rPr>
            </w:pPr>
            <w:r>
              <w:rPr>
                <w:sz w:val="22"/>
              </w:rPr>
              <w:t>de 100,1 a 200</w:t>
            </w:r>
          </w:p>
        </w:tc>
        <w:tc>
          <w:tcPr>
            <w:tcW w:w="2326" w:type="dxa"/>
          </w:tcPr>
          <w:p>
            <w:pPr>
              <w:pStyle w:val="TableParagraph"/>
              <w:spacing w:line="232" w:lineRule="exact"/>
              <w:ind w:left="305" w:right="302"/>
              <w:rPr>
                <w:sz w:val="22"/>
              </w:rPr>
            </w:pPr>
            <w:r>
              <w:rPr>
                <w:sz w:val="22"/>
              </w:rPr>
              <w:t>acima de 200 BOE</w:t>
            </w:r>
          </w:p>
        </w:tc>
      </w:tr>
      <w:tr>
        <w:trPr>
          <w:trHeight w:val="254" w:hRule="atLeast"/>
        </w:trPr>
        <w:tc>
          <w:tcPr>
            <w:tcW w:w="2324" w:type="dxa"/>
          </w:tcPr>
          <w:p>
            <w:pPr>
              <w:pStyle w:val="TableParagraph"/>
              <w:ind w:left="5"/>
              <w:rPr>
                <w:sz w:val="22"/>
              </w:rPr>
            </w:pPr>
            <w:r>
              <w:rPr>
                <w:w w:val="100"/>
                <w:sz w:val="22"/>
              </w:rPr>
              <w:t>I</w:t>
            </w:r>
          </w:p>
        </w:tc>
        <w:tc>
          <w:tcPr>
            <w:tcW w:w="2324" w:type="dxa"/>
          </w:tcPr>
          <w:p>
            <w:pPr>
              <w:pStyle w:val="TableParagraph"/>
              <w:ind w:left="8"/>
              <w:rPr>
                <w:sz w:val="22"/>
              </w:rPr>
            </w:pPr>
            <w:r>
              <w:rPr>
                <w:w w:val="100"/>
                <w:sz w:val="22"/>
              </w:rPr>
              <w:t>L</w:t>
            </w:r>
          </w:p>
        </w:tc>
        <w:tc>
          <w:tcPr>
            <w:tcW w:w="2327" w:type="dxa"/>
          </w:tcPr>
          <w:p>
            <w:pPr>
              <w:pStyle w:val="TableParagraph"/>
              <w:ind w:left="10"/>
              <w:rPr>
                <w:sz w:val="22"/>
              </w:rPr>
            </w:pPr>
            <w:r>
              <w:rPr>
                <w:w w:val="100"/>
                <w:sz w:val="22"/>
              </w:rPr>
              <w:t>O</w:t>
            </w:r>
          </w:p>
        </w:tc>
        <w:tc>
          <w:tcPr>
            <w:tcW w:w="2326" w:type="dxa"/>
          </w:tcPr>
          <w:p>
            <w:pPr>
              <w:pStyle w:val="TableParagraph"/>
              <w:ind w:left="1"/>
              <w:rPr>
                <w:sz w:val="22"/>
              </w:rPr>
            </w:pPr>
            <w:r>
              <w:rPr>
                <w:w w:val="100"/>
                <w:sz w:val="22"/>
              </w:rPr>
              <w:t>P</w:t>
            </w:r>
          </w:p>
        </w:tc>
      </w:tr>
      <w:tr>
        <w:trPr>
          <w:trHeight w:val="114" w:hRule="atLeast"/>
        </w:trPr>
        <w:tc>
          <w:tcPr>
            <w:tcW w:w="9301" w:type="dxa"/>
            <w:gridSpan w:val="4"/>
            <w:tcBorders>
              <w:left w:val="nil"/>
              <w:right w:val="nil"/>
            </w:tcBorders>
          </w:tcPr>
          <w:p>
            <w:pPr>
              <w:pStyle w:val="TableParagraph"/>
              <w:spacing w:line="240" w:lineRule="auto"/>
              <w:jc w:val="left"/>
              <w:rPr>
                <w:sz w:val="6"/>
              </w:rPr>
            </w:pPr>
          </w:p>
        </w:tc>
      </w:tr>
      <w:tr>
        <w:trPr>
          <w:trHeight w:val="369" w:hRule="atLeast"/>
        </w:trPr>
        <w:tc>
          <w:tcPr>
            <w:tcW w:w="9301" w:type="dxa"/>
            <w:gridSpan w:val="4"/>
          </w:tcPr>
          <w:p>
            <w:pPr>
              <w:pStyle w:val="TableParagraph"/>
              <w:spacing w:line="178" w:lineRule="exact"/>
              <w:ind w:left="69"/>
              <w:jc w:val="left"/>
              <w:rPr>
                <w:sz w:val="16"/>
              </w:rPr>
            </w:pPr>
            <w:r>
              <w:rPr>
                <w:color w:val="FF0000"/>
                <w:sz w:val="16"/>
              </w:rPr>
              <w:t>NOTA:</w:t>
            </w:r>
          </w:p>
          <w:p>
            <w:pPr>
              <w:pStyle w:val="TableParagraph"/>
              <w:spacing w:line="170" w:lineRule="exact" w:before="1"/>
              <w:ind w:left="110"/>
              <w:jc w:val="left"/>
              <w:rPr>
                <w:sz w:val="16"/>
              </w:rPr>
            </w:pPr>
            <w:r>
              <w:rPr>
                <w:sz w:val="16"/>
              </w:rPr>
              <w:t>Taxas para atividades petrolíferas, cobrança para poços de petróleo em produção ou para desativação.</w:t>
            </w:r>
          </w:p>
        </w:tc>
      </w:tr>
    </w:tbl>
    <w:p>
      <w:pPr>
        <w:pStyle w:val="BodyText"/>
        <w:spacing w:before="5"/>
        <w:rPr>
          <w:sz w:val="19"/>
        </w:rPr>
      </w:pPr>
    </w:p>
    <w:p>
      <w:pPr>
        <w:pStyle w:val="BodyText"/>
        <w:spacing w:before="90"/>
        <w:ind w:left="878"/>
      </w:pPr>
      <w:r>
        <w:rPr/>
        <w:t>TABELA 3 </w:t>
      </w:r>
      <w:r>
        <w:rPr>
          <w:rFonts w:ascii="Arial" w:hAnsi="Arial"/>
          <w:sz w:val="22"/>
        </w:rPr>
        <w:t>–</w:t>
      </w:r>
      <w:r>
        <w:rPr/>
        <w:t>TRANSPORTE, TRATAMENTO E DISPOSIÇÃO DE RESÍDUOS</w:t>
      </w:r>
    </w:p>
    <w:p>
      <w:pPr>
        <w:pStyle w:val="ListParagraph"/>
        <w:numPr>
          <w:ilvl w:val="1"/>
          <w:numId w:val="23"/>
        </w:numPr>
        <w:tabs>
          <w:tab w:pos="666" w:val="left" w:leader="none"/>
        </w:tabs>
        <w:spacing w:line="240" w:lineRule="auto" w:before="184" w:after="7"/>
        <w:ind w:left="665" w:right="0" w:hanging="360"/>
        <w:jc w:val="left"/>
        <w:rPr>
          <w:sz w:val="24"/>
        </w:rPr>
      </w:pPr>
      <w:r>
        <w:rPr>
          <w:sz w:val="24"/>
        </w:rPr>
        <w:t>– Usina de Reciclagem e/ou de</w:t>
      </w:r>
      <w:r>
        <w:rPr>
          <w:spacing w:val="-4"/>
          <w:sz w:val="24"/>
        </w:rPr>
        <w:t> </w:t>
      </w:r>
      <w:r>
        <w:rPr>
          <w:sz w:val="24"/>
        </w:rPr>
        <w:t>Compostagem</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3"/>
        <w:gridCol w:w="2022"/>
        <w:gridCol w:w="1801"/>
        <w:gridCol w:w="1828"/>
        <w:gridCol w:w="1777"/>
      </w:tblGrid>
      <w:tr>
        <w:trPr>
          <w:trHeight w:val="372" w:hRule="atLeast"/>
        </w:trPr>
        <w:tc>
          <w:tcPr>
            <w:tcW w:w="9161" w:type="dxa"/>
            <w:gridSpan w:val="5"/>
          </w:tcPr>
          <w:p>
            <w:pPr>
              <w:pStyle w:val="TableParagraph"/>
              <w:spacing w:line="240" w:lineRule="auto" w:before="53"/>
              <w:ind w:left="3477" w:right="3471"/>
              <w:rPr>
                <w:sz w:val="22"/>
              </w:rPr>
            </w:pPr>
            <w:r>
              <w:rPr>
                <w:sz w:val="22"/>
              </w:rPr>
              <w:t>Volume em tonelada/dia</w:t>
            </w:r>
          </w:p>
        </w:tc>
      </w:tr>
      <w:tr>
        <w:trPr>
          <w:trHeight w:val="253" w:hRule="atLeast"/>
        </w:trPr>
        <w:tc>
          <w:tcPr>
            <w:tcW w:w="1733" w:type="dxa"/>
          </w:tcPr>
          <w:p>
            <w:pPr>
              <w:pStyle w:val="TableParagraph"/>
              <w:ind w:left="496" w:right="490"/>
              <w:rPr>
                <w:sz w:val="22"/>
              </w:rPr>
            </w:pPr>
            <w:r>
              <w:rPr>
                <w:sz w:val="22"/>
              </w:rPr>
              <w:t>até 50,0</w:t>
            </w:r>
          </w:p>
        </w:tc>
        <w:tc>
          <w:tcPr>
            <w:tcW w:w="2022" w:type="dxa"/>
          </w:tcPr>
          <w:p>
            <w:pPr>
              <w:pStyle w:val="TableParagraph"/>
              <w:ind w:left="312" w:right="309"/>
              <w:rPr>
                <w:sz w:val="22"/>
              </w:rPr>
            </w:pPr>
            <w:r>
              <w:rPr>
                <w:sz w:val="22"/>
              </w:rPr>
              <w:t>de 50,1 a 100,0</w:t>
            </w:r>
          </w:p>
        </w:tc>
        <w:tc>
          <w:tcPr>
            <w:tcW w:w="1801" w:type="dxa"/>
          </w:tcPr>
          <w:p>
            <w:pPr>
              <w:pStyle w:val="TableParagraph"/>
              <w:ind w:left="148" w:right="142"/>
              <w:rPr>
                <w:sz w:val="22"/>
              </w:rPr>
            </w:pPr>
            <w:r>
              <w:rPr>
                <w:sz w:val="22"/>
              </w:rPr>
              <w:t>de 100,1 a 200,0</w:t>
            </w:r>
          </w:p>
        </w:tc>
        <w:tc>
          <w:tcPr>
            <w:tcW w:w="1828" w:type="dxa"/>
          </w:tcPr>
          <w:p>
            <w:pPr>
              <w:pStyle w:val="TableParagraph"/>
              <w:ind w:left="162" w:right="155"/>
              <w:rPr>
                <w:sz w:val="22"/>
              </w:rPr>
            </w:pPr>
            <w:r>
              <w:rPr>
                <w:sz w:val="22"/>
              </w:rPr>
              <w:t>de 200,1 a 300,0</w:t>
            </w:r>
          </w:p>
        </w:tc>
        <w:tc>
          <w:tcPr>
            <w:tcW w:w="1777" w:type="dxa"/>
          </w:tcPr>
          <w:p>
            <w:pPr>
              <w:pStyle w:val="TableParagraph"/>
              <w:ind w:left="195" w:right="193"/>
              <w:rPr>
                <w:sz w:val="22"/>
              </w:rPr>
            </w:pPr>
            <w:r>
              <w:rPr>
                <w:sz w:val="22"/>
              </w:rPr>
              <w:t>acima de 300,0</w:t>
            </w:r>
          </w:p>
        </w:tc>
      </w:tr>
      <w:tr>
        <w:trPr>
          <w:trHeight w:val="251" w:hRule="atLeast"/>
        </w:trPr>
        <w:tc>
          <w:tcPr>
            <w:tcW w:w="1733" w:type="dxa"/>
          </w:tcPr>
          <w:p>
            <w:pPr>
              <w:pStyle w:val="TableParagraph"/>
              <w:spacing w:line="232" w:lineRule="exact"/>
              <w:ind w:left="7"/>
              <w:rPr>
                <w:sz w:val="22"/>
              </w:rPr>
            </w:pPr>
            <w:r>
              <w:rPr>
                <w:w w:val="100"/>
                <w:sz w:val="22"/>
              </w:rPr>
              <w:t>F</w:t>
            </w:r>
          </w:p>
        </w:tc>
        <w:tc>
          <w:tcPr>
            <w:tcW w:w="2022" w:type="dxa"/>
          </w:tcPr>
          <w:p>
            <w:pPr>
              <w:pStyle w:val="TableParagraph"/>
              <w:spacing w:line="232" w:lineRule="exact"/>
              <w:ind w:left="5"/>
              <w:rPr>
                <w:sz w:val="22"/>
              </w:rPr>
            </w:pPr>
            <w:r>
              <w:rPr>
                <w:w w:val="100"/>
                <w:sz w:val="22"/>
              </w:rPr>
              <w:t>H</w:t>
            </w:r>
          </w:p>
        </w:tc>
        <w:tc>
          <w:tcPr>
            <w:tcW w:w="1801" w:type="dxa"/>
          </w:tcPr>
          <w:p>
            <w:pPr>
              <w:pStyle w:val="TableParagraph"/>
              <w:spacing w:line="232" w:lineRule="exact"/>
              <w:ind w:left="7"/>
              <w:rPr>
                <w:sz w:val="22"/>
              </w:rPr>
            </w:pPr>
            <w:r>
              <w:rPr>
                <w:w w:val="100"/>
                <w:sz w:val="22"/>
              </w:rPr>
              <w:t>J</w:t>
            </w:r>
          </w:p>
        </w:tc>
        <w:tc>
          <w:tcPr>
            <w:tcW w:w="1828" w:type="dxa"/>
          </w:tcPr>
          <w:p>
            <w:pPr>
              <w:pStyle w:val="TableParagraph"/>
              <w:spacing w:line="232" w:lineRule="exact"/>
              <w:ind w:left="2"/>
              <w:rPr>
                <w:sz w:val="22"/>
              </w:rPr>
            </w:pPr>
            <w:r>
              <w:rPr>
                <w:w w:val="100"/>
                <w:sz w:val="22"/>
              </w:rPr>
              <w:t>M</w:t>
            </w:r>
          </w:p>
        </w:tc>
        <w:tc>
          <w:tcPr>
            <w:tcW w:w="1777" w:type="dxa"/>
          </w:tcPr>
          <w:p>
            <w:pPr>
              <w:pStyle w:val="TableParagraph"/>
              <w:spacing w:line="232" w:lineRule="exact"/>
              <w:ind w:left="4"/>
              <w:rPr>
                <w:sz w:val="22"/>
              </w:rPr>
            </w:pPr>
            <w:r>
              <w:rPr>
                <w:w w:val="100"/>
                <w:sz w:val="22"/>
              </w:rPr>
              <w:t>O</w:t>
            </w:r>
          </w:p>
        </w:tc>
      </w:tr>
    </w:tbl>
    <w:p>
      <w:pPr>
        <w:pStyle w:val="BodyText"/>
        <w:spacing w:before="3"/>
        <w:rPr>
          <w:sz w:val="23"/>
        </w:rPr>
      </w:pPr>
    </w:p>
    <w:p>
      <w:pPr>
        <w:pStyle w:val="ListParagraph"/>
        <w:numPr>
          <w:ilvl w:val="1"/>
          <w:numId w:val="23"/>
        </w:numPr>
        <w:tabs>
          <w:tab w:pos="666" w:val="left" w:leader="none"/>
        </w:tabs>
        <w:spacing w:line="240" w:lineRule="auto" w:before="0" w:after="8"/>
        <w:ind w:left="665" w:right="0" w:hanging="360"/>
        <w:jc w:val="left"/>
        <w:rPr>
          <w:sz w:val="24"/>
        </w:rPr>
      </w:pPr>
      <w:r>
        <w:rPr>
          <w:sz w:val="24"/>
        </w:rPr>
        <w:t>– Aterro Sanitário e/ou Remediação de Áreas</w:t>
      </w:r>
      <w:r>
        <w:rPr>
          <w:spacing w:val="-1"/>
          <w:sz w:val="24"/>
        </w:rPr>
        <w:t> </w:t>
      </w:r>
      <w:r>
        <w:rPr>
          <w:sz w:val="24"/>
        </w:rPr>
        <w:t>Degradadas</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1794"/>
        <w:gridCol w:w="2096"/>
        <w:gridCol w:w="1909"/>
        <w:gridCol w:w="1772"/>
      </w:tblGrid>
      <w:tr>
        <w:trPr>
          <w:trHeight w:val="374" w:hRule="atLeast"/>
        </w:trPr>
        <w:tc>
          <w:tcPr>
            <w:tcW w:w="9160" w:type="dxa"/>
            <w:gridSpan w:val="5"/>
          </w:tcPr>
          <w:p>
            <w:pPr>
              <w:pStyle w:val="TableParagraph"/>
              <w:spacing w:line="240" w:lineRule="auto" w:before="56"/>
              <w:ind w:left="3414" w:right="3407"/>
              <w:rPr>
                <w:sz w:val="22"/>
              </w:rPr>
            </w:pPr>
            <w:r>
              <w:rPr>
                <w:sz w:val="22"/>
              </w:rPr>
              <w:t>Volume em tonelada/dia</w:t>
            </w:r>
          </w:p>
        </w:tc>
      </w:tr>
      <w:tr>
        <w:trPr>
          <w:trHeight w:val="253" w:hRule="atLeast"/>
        </w:trPr>
        <w:tc>
          <w:tcPr>
            <w:tcW w:w="1589" w:type="dxa"/>
          </w:tcPr>
          <w:p>
            <w:pPr>
              <w:pStyle w:val="TableParagraph"/>
              <w:ind w:left="424" w:right="418"/>
              <w:rPr>
                <w:sz w:val="22"/>
              </w:rPr>
            </w:pPr>
            <w:r>
              <w:rPr>
                <w:sz w:val="22"/>
              </w:rPr>
              <w:t>até 30,0</w:t>
            </w:r>
          </w:p>
        </w:tc>
        <w:tc>
          <w:tcPr>
            <w:tcW w:w="1794" w:type="dxa"/>
          </w:tcPr>
          <w:p>
            <w:pPr>
              <w:pStyle w:val="TableParagraph"/>
              <w:ind w:left="254" w:right="248"/>
              <w:rPr>
                <w:sz w:val="22"/>
              </w:rPr>
            </w:pPr>
            <w:r>
              <w:rPr>
                <w:sz w:val="22"/>
              </w:rPr>
              <w:t>de 30,1 a 80,0</w:t>
            </w:r>
          </w:p>
        </w:tc>
        <w:tc>
          <w:tcPr>
            <w:tcW w:w="2096" w:type="dxa"/>
          </w:tcPr>
          <w:p>
            <w:pPr>
              <w:pStyle w:val="TableParagraph"/>
              <w:ind w:left="352" w:right="343"/>
              <w:rPr>
                <w:sz w:val="22"/>
              </w:rPr>
            </w:pPr>
            <w:r>
              <w:rPr>
                <w:sz w:val="22"/>
              </w:rPr>
              <w:t>de 80,1 a 150,0</w:t>
            </w:r>
          </w:p>
        </w:tc>
        <w:tc>
          <w:tcPr>
            <w:tcW w:w="1909" w:type="dxa"/>
          </w:tcPr>
          <w:p>
            <w:pPr>
              <w:pStyle w:val="TableParagraph"/>
              <w:ind w:left="203" w:right="195"/>
              <w:rPr>
                <w:sz w:val="22"/>
              </w:rPr>
            </w:pPr>
            <w:r>
              <w:rPr>
                <w:sz w:val="22"/>
              </w:rPr>
              <w:t>de 150,1 a 200,0</w:t>
            </w:r>
          </w:p>
        </w:tc>
        <w:tc>
          <w:tcPr>
            <w:tcW w:w="1772" w:type="dxa"/>
          </w:tcPr>
          <w:p>
            <w:pPr>
              <w:pStyle w:val="TableParagraph"/>
              <w:ind w:left="194" w:right="190"/>
              <w:rPr>
                <w:sz w:val="22"/>
              </w:rPr>
            </w:pPr>
            <w:r>
              <w:rPr>
                <w:sz w:val="22"/>
              </w:rPr>
              <w:t>acima de 200,0</w:t>
            </w:r>
          </w:p>
        </w:tc>
      </w:tr>
      <w:tr>
        <w:trPr>
          <w:trHeight w:val="251" w:hRule="atLeast"/>
        </w:trPr>
        <w:tc>
          <w:tcPr>
            <w:tcW w:w="1589" w:type="dxa"/>
          </w:tcPr>
          <w:p>
            <w:pPr>
              <w:pStyle w:val="TableParagraph"/>
              <w:spacing w:line="232" w:lineRule="exact"/>
              <w:ind w:left="7"/>
              <w:rPr>
                <w:sz w:val="22"/>
              </w:rPr>
            </w:pPr>
            <w:r>
              <w:rPr>
                <w:w w:val="100"/>
                <w:sz w:val="22"/>
              </w:rPr>
              <w:t>F</w:t>
            </w:r>
          </w:p>
        </w:tc>
        <w:tc>
          <w:tcPr>
            <w:tcW w:w="1794" w:type="dxa"/>
          </w:tcPr>
          <w:p>
            <w:pPr>
              <w:pStyle w:val="TableParagraph"/>
              <w:spacing w:line="232" w:lineRule="exact"/>
              <w:ind w:left="7"/>
              <w:rPr>
                <w:sz w:val="22"/>
              </w:rPr>
            </w:pPr>
            <w:r>
              <w:rPr>
                <w:w w:val="100"/>
                <w:sz w:val="22"/>
              </w:rPr>
              <w:t>H</w:t>
            </w:r>
          </w:p>
        </w:tc>
        <w:tc>
          <w:tcPr>
            <w:tcW w:w="2096" w:type="dxa"/>
          </w:tcPr>
          <w:p>
            <w:pPr>
              <w:pStyle w:val="TableParagraph"/>
              <w:spacing w:line="232" w:lineRule="exact"/>
              <w:ind w:left="9"/>
              <w:rPr>
                <w:sz w:val="22"/>
              </w:rPr>
            </w:pPr>
            <w:r>
              <w:rPr>
                <w:w w:val="100"/>
                <w:sz w:val="22"/>
              </w:rPr>
              <w:t>J</w:t>
            </w:r>
          </w:p>
        </w:tc>
        <w:tc>
          <w:tcPr>
            <w:tcW w:w="1909" w:type="dxa"/>
          </w:tcPr>
          <w:p>
            <w:pPr>
              <w:pStyle w:val="TableParagraph"/>
              <w:spacing w:line="232" w:lineRule="exact"/>
              <w:ind w:left="3"/>
              <w:rPr>
                <w:sz w:val="22"/>
              </w:rPr>
            </w:pPr>
            <w:r>
              <w:rPr>
                <w:w w:val="100"/>
                <w:sz w:val="22"/>
              </w:rPr>
              <w:t>M</w:t>
            </w:r>
          </w:p>
        </w:tc>
        <w:tc>
          <w:tcPr>
            <w:tcW w:w="1772" w:type="dxa"/>
          </w:tcPr>
          <w:p>
            <w:pPr>
              <w:pStyle w:val="TableParagraph"/>
              <w:spacing w:line="232" w:lineRule="exact"/>
              <w:ind w:left="6"/>
              <w:rPr>
                <w:sz w:val="22"/>
              </w:rPr>
            </w:pPr>
            <w:r>
              <w:rPr>
                <w:w w:val="100"/>
                <w:sz w:val="22"/>
              </w:rPr>
              <w:t>O</w:t>
            </w:r>
          </w:p>
        </w:tc>
      </w:tr>
    </w:tbl>
    <w:p>
      <w:pPr>
        <w:pStyle w:val="BodyText"/>
        <w:spacing w:before="3"/>
        <w:rPr>
          <w:sz w:val="23"/>
        </w:rPr>
      </w:pPr>
    </w:p>
    <w:p>
      <w:pPr>
        <w:pStyle w:val="ListParagraph"/>
        <w:numPr>
          <w:ilvl w:val="1"/>
          <w:numId w:val="23"/>
        </w:numPr>
        <w:tabs>
          <w:tab w:pos="666" w:val="left" w:leader="none"/>
        </w:tabs>
        <w:spacing w:line="240" w:lineRule="auto" w:before="0" w:after="8"/>
        <w:ind w:left="665" w:right="0" w:hanging="360"/>
        <w:jc w:val="left"/>
        <w:rPr>
          <w:sz w:val="24"/>
        </w:rPr>
      </w:pPr>
      <w:r>
        <w:rPr>
          <w:sz w:val="24"/>
        </w:rPr>
        <w:t>– Incineração, Autoclavagem e Outros Processos de</w:t>
      </w:r>
      <w:r>
        <w:rPr>
          <w:spacing w:val="2"/>
          <w:sz w:val="24"/>
        </w:rPr>
        <w:t> </w:t>
      </w:r>
      <w:r>
        <w:rPr>
          <w:sz w:val="24"/>
        </w:rPr>
        <w:t>Inertização</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9"/>
        <w:gridCol w:w="3072"/>
        <w:gridCol w:w="3595"/>
      </w:tblGrid>
      <w:tr>
        <w:trPr>
          <w:trHeight w:val="374" w:hRule="atLeast"/>
        </w:trPr>
        <w:tc>
          <w:tcPr>
            <w:tcW w:w="9156" w:type="dxa"/>
            <w:gridSpan w:val="3"/>
          </w:tcPr>
          <w:p>
            <w:pPr>
              <w:pStyle w:val="TableParagraph"/>
              <w:spacing w:line="240" w:lineRule="auto" w:before="56"/>
              <w:ind w:left="3477" w:right="3466"/>
              <w:rPr>
                <w:sz w:val="22"/>
              </w:rPr>
            </w:pPr>
            <w:r>
              <w:rPr>
                <w:sz w:val="22"/>
              </w:rPr>
              <w:t>Volume em tonelada/dia</w:t>
            </w:r>
          </w:p>
        </w:tc>
      </w:tr>
      <w:tr>
        <w:trPr>
          <w:trHeight w:val="251" w:hRule="atLeast"/>
        </w:trPr>
        <w:tc>
          <w:tcPr>
            <w:tcW w:w="2489" w:type="dxa"/>
          </w:tcPr>
          <w:p>
            <w:pPr>
              <w:pStyle w:val="TableParagraph"/>
              <w:spacing w:line="232" w:lineRule="exact"/>
              <w:ind w:left="875" w:right="867"/>
              <w:rPr>
                <w:sz w:val="22"/>
              </w:rPr>
            </w:pPr>
            <w:r>
              <w:rPr>
                <w:sz w:val="22"/>
              </w:rPr>
              <w:t>até 40,0</w:t>
            </w:r>
          </w:p>
        </w:tc>
        <w:tc>
          <w:tcPr>
            <w:tcW w:w="3072" w:type="dxa"/>
          </w:tcPr>
          <w:p>
            <w:pPr>
              <w:pStyle w:val="TableParagraph"/>
              <w:spacing w:line="232" w:lineRule="exact"/>
              <w:ind w:left="840" w:right="831"/>
              <w:rPr>
                <w:sz w:val="22"/>
              </w:rPr>
            </w:pPr>
            <w:r>
              <w:rPr>
                <w:sz w:val="22"/>
              </w:rPr>
              <w:t>de 40,1 a 100,0</w:t>
            </w:r>
          </w:p>
        </w:tc>
        <w:tc>
          <w:tcPr>
            <w:tcW w:w="3595" w:type="dxa"/>
          </w:tcPr>
          <w:p>
            <w:pPr>
              <w:pStyle w:val="TableParagraph"/>
              <w:spacing w:line="232" w:lineRule="exact"/>
              <w:ind w:left="1191" w:right="1181"/>
              <w:rPr>
                <w:sz w:val="22"/>
              </w:rPr>
            </w:pPr>
            <w:r>
              <w:rPr>
                <w:sz w:val="22"/>
              </w:rPr>
              <w:t>acima de 100</w:t>
            </w:r>
          </w:p>
        </w:tc>
      </w:tr>
      <w:tr>
        <w:trPr>
          <w:trHeight w:val="254" w:hRule="atLeast"/>
        </w:trPr>
        <w:tc>
          <w:tcPr>
            <w:tcW w:w="2489" w:type="dxa"/>
          </w:tcPr>
          <w:p>
            <w:pPr>
              <w:pStyle w:val="TableParagraph"/>
              <w:ind w:left="7"/>
              <w:rPr>
                <w:sz w:val="22"/>
              </w:rPr>
            </w:pPr>
            <w:r>
              <w:rPr>
                <w:w w:val="100"/>
                <w:sz w:val="22"/>
              </w:rPr>
              <w:t>H</w:t>
            </w:r>
          </w:p>
        </w:tc>
        <w:tc>
          <w:tcPr>
            <w:tcW w:w="3072" w:type="dxa"/>
          </w:tcPr>
          <w:p>
            <w:pPr>
              <w:pStyle w:val="TableParagraph"/>
              <w:ind w:left="9"/>
              <w:rPr>
                <w:sz w:val="22"/>
              </w:rPr>
            </w:pPr>
            <w:r>
              <w:rPr>
                <w:w w:val="100"/>
                <w:sz w:val="22"/>
              </w:rPr>
              <w:t>J</w:t>
            </w:r>
          </w:p>
        </w:tc>
        <w:tc>
          <w:tcPr>
            <w:tcW w:w="3595" w:type="dxa"/>
          </w:tcPr>
          <w:p>
            <w:pPr>
              <w:pStyle w:val="TableParagraph"/>
              <w:ind w:left="12"/>
              <w:rPr>
                <w:sz w:val="22"/>
              </w:rPr>
            </w:pPr>
            <w:r>
              <w:rPr>
                <w:w w:val="100"/>
                <w:sz w:val="22"/>
              </w:rPr>
              <w:t>L</w:t>
            </w:r>
          </w:p>
        </w:tc>
      </w:tr>
    </w:tbl>
    <w:p>
      <w:pPr>
        <w:pStyle w:val="ListParagraph"/>
        <w:numPr>
          <w:ilvl w:val="1"/>
          <w:numId w:val="23"/>
        </w:numPr>
        <w:tabs>
          <w:tab w:pos="666" w:val="left" w:leader="none"/>
        </w:tabs>
        <w:spacing w:line="240" w:lineRule="auto" w:before="222" w:after="7"/>
        <w:ind w:left="665" w:right="0" w:hanging="360"/>
        <w:jc w:val="left"/>
        <w:rPr>
          <w:sz w:val="24"/>
        </w:rPr>
      </w:pPr>
      <w:r>
        <w:rPr>
          <w:sz w:val="24"/>
        </w:rPr>
        <w:t>– Aterros</w:t>
      </w:r>
      <w:r>
        <w:rPr>
          <w:spacing w:val="0"/>
          <w:sz w:val="24"/>
        </w:rPr>
        <w:t> </w:t>
      </w:r>
      <w:r>
        <w:rPr>
          <w:sz w:val="24"/>
        </w:rPr>
        <w:t>Industriais</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1"/>
        <w:gridCol w:w="2247"/>
        <w:gridCol w:w="2319"/>
        <w:gridCol w:w="2252"/>
      </w:tblGrid>
      <w:tr>
        <w:trPr>
          <w:trHeight w:val="373" w:hRule="atLeast"/>
        </w:trPr>
        <w:tc>
          <w:tcPr>
            <w:tcW w:w="9159" w:type="dxa"/>
            <w:gridSpan w:val="4"/>
          </w:tcPr>
          <w:p>
            <w:pPr>
              <w:pStyle w:val="TableParagraph"/>
              <w:spacing w:line="240" w:lineRule="auto" w:before="53"/>
              <w:ind w:left="3477" w:right="3469"/>
              <w:rPr>
                <w:sz w:val="22"/>
              </w:rPr>
            </w:pPr>
            <w:r>
              <w:rPr>
                <w:sz w:val="22"/>
              </w:rPr>
              <w:t>Volume em tonelada/dia</w:t>
            </w:r>
          </w:p>
        </w:tc>
      </w:tr>
      <w:tr>
        <w:trPr>
          <w:trHeight w:val="506" w:hRule="atLeast"/>
        </w:trPr>
        <w:tc>
          <w:tcPr>
            <w:tcW w:w="2341" w:type="dxa"/>
          </w:tcPr>
          <w:p>
            <w:pPr>
              <w:pStyle w:val="TableParagraph"/>
              <w:spacing w:line="246" w:lineRule="exact"/>
              <w:ind w:left="397" w:right="391"/>
              <w:rPr>
                <w:sz w:val="22"/>
              </w:rPr>
            </w:pPr>
            <w:r>
              <w:rPr>
                <w:sz w:val="22"/>
              </w:rPr>
              <w:t>Resíduo classe II</w:t>
            </w:r>
          </w:p>
          <w:p>
            <w:pPr>
              <w:pStyle w:val="TableParagraph"/>
              <w:spacing w:line="240" w:lineRule="exact"/>
              <w:ind w:left="397" w:right="388"/>
              <w:rPr>
                <w:sz w:val="22"/>
              </w:rPr>
            </w:pPr>
            <w:r>
              <w:rPr>
                <w:sz w:val="22"/>
              </w:rPr>
              <w:t>até 50 ton/dia</w:t>
            </w:r>
          </w:p>
        </w:tc>
        <w:tc>
          <w:tcPr>
            <w:tcW w:w="2247" w:type="dxa"/>
          </w:tcPr>
          <w:p>
            <w:pPr>
              <w:pStyle w:val="TableParagraph"/>
              <w:spacing w:line="246" w:lineRule="exact"/>
              <w:ind w:left="238" w:right="230"/>
              <w:rPr>
                <w:sz w:val="22"/>
              </w:rPr>
            </w:pPr>
            <w:r>
              <w:rPr>
                <w:sz w:val="22"/>
              </w:rPr>
              <w:t>Resíduo classe II</w:t>
            </w:r>
          </w:p>
          <w:p>
            <w:pPr>
              <w:pStyle w:val="TableParagraph"/>
              <w:spacing w:line="240" w:lineRule="exact"/>
              <w:ind w:left="238" w:right="230"/>
              <w:rPr>
                <w:sz w:val="22"/>
              </w:rPr>
            </w:pPr>
            <w:r>
              <w:rPr>
                <w:sz w:val="22"/>
              </w:rPr>
              <w:t>acima de 50 ton/dia</w:t>
            </w:r>
          </w:p>
        </w:tc>
        <w:tc>
          <w:tcPr>
            <w:tcW w:w="2319" w:type="dxa"/>
            <w:tcBorders>
              <w:right w:val="single" w:sz="6" w:space="0" w:color="000000"/>
            </w:tcBorders>
          </w:tcPr>
          <w:p>
            <w:pPr>
              <w:pStyle w:val="TableParagraph"/>
              <w:spacing w:line="246" w:lineRule="exact"/>
              <w:ind w:left="420" w:right="415"/>
              <w:rPr>
                <w:sz w:val="22"/>
              </w:rPr>
            </w:pPr>
            <w:r>
              <w:rPr>
                <w:sz w:val="22"/>
              </w:rPr>
              <w:t>Resíduo classe I</w:t>
            </w:r>
          </w:p>
          <w:p>
            <w:pPr>
              <w:pStyle w:val="TableParagraph"/>
              <w:spacing w:line="240" w:lineRule="exact"/>
              <w:ind w:left="420" w:right="411"/>
              <w:rPr>
                <w:sz w:val="22"/>
              </w:rPr>
            </w:pPr>
            <w:r>
              <w:rPr>
                <w:sz w:val="22"/>
              </w:rPr>
              <w:t>até 50 ton/dia</w:t>
            </w:r>
          </w:p>
        </w:tc>
        <w:tc>
          <w:tcPr>
            <w:tcW w:w="2252" w:type="dxa"/>
            <w:tcBorders>
              <w:left w:val="single" w:sz="6" w:space="0" w:color="000000"/>
            </w:tcBorders>
          </w:tcPr>
          <w:p>
            <w:pPr>
              <w:pStyle w:val="TableParagraph"/>
              <w:spacing w:line="246" w:lineRule="exact"/>
              <w:ind w:left="237" w:right="232"/>
              <w:rPr>
                <w:sz w:val="22"/>
              </w:rPr>
            </w:pPr>
            <w:r>
              <w:rPr>
                <w:sz w:val="22"/>
              </w:rPr>
              <w:t>Resíduo classe I</w:t>
            </w:r>
          </w:p>
          <w:p>
            <w:pPr>
              <w:pStyle w:val="TableParagraph"/>
              <w:spacing w:line="240" w:lineRule="exact"/>
              <w:ind w:left="237" w:right="232"/>
              <w:rPr>
                <w:sz w:val="22"/>
              </w:rPr>
            </w:pPr>
            <w:r>
              <w:rPr>
                <w:sz w:val="22"/>
              </w:rPr>
              <w:t>acima de 50 ton/dia</w:t>
            </w:r>
          </w:p>
        </w:tc>
      </w:tr>
      <w:tr>
        <w:trPr>
          <w:trHeight w:val="251" w:hRule="atLeast"/>
        </w:trPr>
        <w:tc>
          <w:tcPr>
            <w:tcW w:w="2341" w:type="dxa"/>
          </w:tcPr>
          <w:p>
            <w:pPr>
              <w:pStyle w:val="TableParagraph"/>
              <w:spacing w:line="232" w:lineRule="exact"/>
              <w:ind w:left="5"/>
              <w:rPr>
                <w:sz w:val="22"/>
              </w:rPr>
            </w:pPr>
            <w:r>
              <w:rPr>
                <w:w w:val="100"/>
                <w:sz w:val="22"/>
              </w:rPr>
              <w:t>J</w:t>
            </w:r>
          </w:p>
        </w:tc>
        <w:tc>
          <w:tcPr>
            <w:tcW w:w="2247" w:type="dxa"/>
          </w:tcPr>
          <w:p>
            <w:pPr>
              <w:pStyle w:val="TableParagraph"/>
              <w:spacing w:line="232" w:lineRule="exact"/>
              <w:ind w:left="7"/>
              <w:rPr>
                <w:sz w:val="22"/>
              </w:rPr>
            </w:pPr>
            <w:r>
              <w:rPr>
                <w:w w:val="100"/>
                <w:sz w:val="22"/>
              </w:rPr>
              <w:t>M</w:t>
            </w:r>
          </w:p>
        </w:tc>
        <w:tc>
          <w:tcPr>
            <w:tcW w:w="2319" w:type="dxa"/>
            <w:tcBorders>
              <w:right w:val="single" w:sz="6" w:space="0" w:color="000000"/>
            </w:tcBorders>
          </w:tcPr>
          <w:p>
            <w:pPr>
              <w:pStyle w:val="TableParagraph"/>
              <w:spacing w:line="232" w:lineRule="exact"/>
              <w:ind w:left="4"/>
              <w:rPr>
                <w:sz w:val="22"/>
              </w:rPr>
            </w:pPr>
            <w:r>
              <w:rPr>
                <w:w w:val="100"/>
                <w:sz w:val="22"/>
              </w:rPr>
              <w:t>M</w:t>
            </w:r>
          </w:p>
        </w:tc>
        <w:tc>
          <w:tcPr>
            <w:tcW w:w="2252" w:type="dxa"/>
            <w:tcBorders>
              <w:left w:val="single" w:sz="6" w:space="0" w:color="000000"/>
            </w:tcBorders>
          </w:tcPr>
          <w:p>
            <w:pPr>
              <w:pStyle w:val="TableParagraph"/>
              <w:spacing w:line="232" w:lineRule="exact"/>
              <w:ind w:left="5"/>
              <w:rPr>
                <w:sz w:val="22"/>
              </w:rPr>
            </w:pPr>
            <w:r>
              <w:rPr>
                <w:w w:val="100"/>
                <w:sz w:val="22"/>
              </w:rPr>
              <w:t>O</w:t>
            </w:r>
          </w:p>
        </w:tc>
      </w:tr>
    </w:tbl>
    <w:p>
      <w:pPr>
        <w:pStyle w:val="ListParagraph"/>
        <w:numPr>
          <w:ilvl w:val="1"/>
          <w:numId w:val="23"/>
        </w:numPr>
        <w:tabs>
          <w:tab w:pos="721" w:val="left" w:leader="none"/>
        </w:tabs>
        <w:spacing w:line="240" w:lineRule="auto" w:before="222" w:after="8"/>
        <w:ind w:left="720" w:right="0" w:hanging="360"/>
        <w:jc w:val="left"/>
        <w:rPr>
          <w:sz w:val="24"/>
        </w:rPr>
      </w:pPr>
      <w:r>
        <w:rPr>
          <w:sz w:val="24"/>
        </w:rPr>
        <w:t>– Transportadoras de Resíduos Perigosos</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3"/>
        <w:gridCol w:w="2067"/>
        <w:gridCol w:w="2694"/>
        <w:gridCol w:w="2055"/>
      </w:tblGrid>
      <w:tr>
        <w:trPr>
          <w:trHeight w:val="253" w:hRule="atLeast"/>
        </w:trPr>
        <w:tc>
          <w:tcPr>
            <w:tcW w:w="2343" w:type="dxa"/>
            <w:vMerge w:val="restart"/>
          </w:tcPr>
          <w:p>
            <w:pPr>
              <w:pStyle w:val="TableParagraph"/>
              <w:spacing w:line="240" w:lineRule="auto" w:before="10"/>
              <w:ind w:left="674" w:right="506" w:hanging="144"/>
              <w:jc w:val="left"/>
              <w:rPr>
                <w:sz w:val="22"/>
              </w:rPr>
            </w:pPr>
            <w:r>
              <w:rPr>
                <w:sz w:val="22"/>
              </w:rPr>
              <w:t>Quantidade de Caminhões</w:t>
            </w:r>
          </w:p>
        </w:tc>
        <w:tc>
          <w:tcPr>
            <w:tcW w:w="6816" w:type="dxa"/>
            <w:gridSpan w:val="3"/>
          </w:tcPr>
          <w:p>
            <w:pPr>
              <w:pStyle w:val="TableParagraph"/>
              <w:ind w:left="2571" w:right="2568"/>
              <w:rPr>
                <w:sz w:val="22"/>
              </w:rPr>
            </w:pPr>
            <w:r>
              <w:rPr>
                <w:sz w:val="22"/>
              </w:rPr>
              <w:t>Classe de resíduos</w:t>
            </w:r>
          </w:p>
        </w:tc>
      </w:tr>
      <w:tr>
        <w:trPr>
          <w:trHeight w:val="275" w:hRule="atLeast"/>
        </w:trPr>
        <w:tc>
          <w:tcPr>
            <w:tcW w:w="2343" w:type="dxa"/>
            <w:vMerge/>
            <w:tcBorders>
              <w:top w:val="nil"/>
            </w:tcBorders>
          </w:tcPr>
          <w:p>
            <w:pPr>
              <w:rPr>
                <w:sz w:val="2"/>
                <w:szCs w:val="2"/>
              </w:rPr>
            </w:pPr>
          </w:p>
        </w:tc>
        <w:tc>
          <w:tcPr>
            <w:tcW w:w="2067" w:type="dxa"/>
          </w:tcPr>
          <w:p>
            <w:pPr>
              <w:pStyle w:val="TableParagraph"/>
              <w:spacing w:line="247" w:lineRule="exact"/>
              <w:ind w:left="83" w:right="76"/>
              <w:rPr>
                <w:sz w:val="22"/>
              </w:rPr>
            </w:pPr>
            <w:r>
              <w:rPr>
                <w:sz w:val="22"/>
              </w:rPr>
              <w:t>Classe II – B (Inerte)</w:t>
            </w:r>
          </w:p>
        </w:tc>
        <w:tc>
          <w:tcPr>
            <w:tcW w:w="2694" w:type="dxa"/>
          </w:tcPr>
          <w:p>
            <w:pPr>
              <w:pStyle w:val="TableParagraph"/>
              <w:spacing w:line="247" w:lineRule="exact"/>
              <w:ind w:left="99" w:right="88"/>
              <w:rPr>
                <w:sz w:val="22"/>
              </w:rPr>
            </w:pPr>
            <w:r>
              <w:rPr>
                <w:sz w:val="22"/>
              </w:rPr>
              <w:t>Classe II – A (Não – Inerte)</w:t>
            </w:r>
          </w:p>
        </w:tc>
        <w:tc>
          <w:tcPr>
            <w:tcW w:w="2055" w:type="dxa"/>
          </w:tcPr>
          <w:p>
            <w:pPr>
              <w:pStyle w:val="TableParagraph"/>
              <w:spacing w:line="256" w:lineRule="exact"/>
              <w:ind w:left="126" w:right="121"/>
              <w:rPr>
                <w:sz w:val="24"/>
              </w:rPr>
            </w:pPr>
            <w:r>
              <w:rPr>
                <w:sz w:val="22"/>
              </w:rPr>
              <w:t>Classe I </w:t>
            </w:r>
            <w:r>
              <w:rPr>
                <w:sz w:val="24"/>
              </w:rPr>
              <w:t>(Perigoso)</w:t>
            </w:r>
          </w:p>
        </w:tc>
      </w:tr>
      <w:tr>
        <w:trPr>
          <w:trHeight w:val="251" w:hRule="atLeast"/>
        </w:trPr>
        <w:tc>
          <w:tcPr>
            <w:tcW w:w="2343" w:type="dxa"/>
          </w:tcPr>
          <w:p>
            <w:pPr>
              <w:pStyle w:val="TableParagraph"/>
              <w:spacing w:line="232" w:lineRule="exact"/>
              <w:ind w:left="69"/>
              <w:jc w:val="left"/>
              <w:rPr>
                <w:sz w:val="22"/>
              </w:rPr>
            </w:pPr>
            <w:r>
              <w:rPr>
                <w:sz w:val="22"/>
              </w:rPr>
              <w:t>até 10 caminhões</w:t>
            </w:r>
          </w:p>
        </w:tc>
        <w:tc>
          <w:tcPr>
            <w:tcW w:w="2067" w:type="dxa"/>
          </w:tcPr>
          <w:p>
            <w:pPr>
              <w:pStyle w:val="TableParagraph"/>
              <w:spacing w:line="232" w:lineRule="exact"/>
              <w:ind w:left="4"/>
              <w:rPr>
                <w:sz w:val="22"/>
              </w:rPr>
            </w:pPr>
            <w:r>
              <w:rPr>
                <w:w w:val="100"/>
                <w:sz w:val="22"/>
              </w:rPr>
              <w:t>F</w:t>
            </w:r>
          </w:p>
        </w:tc>
        <w:tc>
          <w:tcPr>
            <w:tcW w:w="2694" w:type="dxa"/>
          </w:tcPr>
          <w:p>
            <w:pPr>
              <w:pStyle w:val="TableParagraph"/>
              <w:spacing w:line="232" w:lineRule="exact"/>
              <w:ind w:left="13"/>
              <w:rPr>
                <w:sz w:val="22"/>
              </w:rPr>
            </w:pPr>
            <w:r>
              <w:rPr>
                <w:w w:val="100"/>
                <w:sz w:val="22"/>
              </w:rPr>
              <w:t>H</w:t>
            </w:r>
          </w:p>
        </w:tc>
        <w:tc>
          <w:tcPr>
            <w:tcW w:w="2055" w:type="dxa"/>
          </w:tcPr>
          <w:p>
            <w:pPr>
              <w:pStyle w:val="TableParagraph"/>
              <w:spacing w:line="232" w:lineRule="exact"/>
              <w:ind w:left="8"/>
              <w:rPr>
                <w:sz w:val="22"/>
              </w:rPr>
            </w:pPr>
            <w:r>
              <w:rPr>
                <w:w w:val="100"/>
                <w:sz w:val="22"/>
              </w:rPr>
              <w:t>O</w:t>
            </w:r>
          </w:p>
        </w:tc>
      </w:tr>
      <w:tr>
        <w:trPr>
          <w:trHeight w:val="254" w:hRule="atLeast"/>
        </w:trPr>
        <w:tc>
          <w:tcPr>
            <w:tcW w:w="2343" w:type="dxa"/>
          </w:tcPr>
          <w:p>
            <w:pPr>
              <w:pStyle w:val="TableParagraph"/>
              <w:ind w:left="69"/>
              <w:jc w:val="left"/>
              <w:rPr>
                <w:sz w:val="22"/>
              </w:rPr>
            </w:pPr>
            <w:r>
              <w:rPr>
                <w:sz w:val="22"/>
              </w:rPr>
              <w:t>de 11 a 20 caminhões</w:t>
            </w:r>
          </w:p>
        </w:tc>
        <w:tc>
          <w:tcPr>
            <w:tcW w:w="2067" w:type="dxa"/>
          </w:tcPr>
          <w:p>
            <w:pPr>
              <w:pStyle w:val="TableParagraph"/>
              <w:ind w:left="7"/>
              <w:rPr>
                <w:sz w:val="22"/>
              </w:rPr>
            </w:pPr>
            <w:r>
              <w:rPr>
                <w:w w:val="100"/>
                <w:sz w:val="22"/>
              </w:rPr>
              <w:t>G</w:t>
            </w:r>
          </w:p>
        </w:tc>
        <w:tc>
          <w:tcPr>
            <w:tcW w:w="2694" w:type="dxa"/>
          </w:tcPr>
          <w:p>
            <w:pPr>
              <w:pStyle w:val="TableParagraph"/>
              <w:ind w:left="12"/>
              <w:rPr>
                <w:sz w:val="22"/>
              </w:rPr>
            </w:pPr>
            <w:r>
              <w:rPr>
                <w:w w:val="100"/>
                <w:sz w:val="22"/>
              </w:rPr>
              <w:t>J</w:t>
            </w:r>
          </w:p>
        </w:tc>
        <w:tc>
          <w:tcPr>
            <w:tcW w:w="2055" w:type="dxa"/>
          </w:tcPr>
          <w:p>
            <w:pPr>
              <w:pStyle w:val="TableParagraph"/>
              <w:ind w:left="8"/>
              <w:rPr>
                <w:sz w:val="22"/>
              </w:rPr>
            </w:pPr>
            <w:r>
              <w:rPr>
                <w:w w:val="100"/>
                <w:sz w:val="22"/>
              </w:rPr>
              <w:t>O</w:t>
            </w:r>
          </w:p>
        </w:tc>
      </w:tr>
      <w:tr>
        <w:trPr>
          <w:trHeight w:val="253" w:hRule="atLeast"/>
        </w:trPr>
        <w:tc>
          <w:tcPr>
            <w:tcW w:w="2343" w:type="dxa"/>
          </w:tcPr>
          <w:p>
            <w:pPr>
              <w:pStyle w:val="TableParagraph"/>
              <w:ind w:left="69"/>
              <w:jc w:val="left"/>
              <w:rPr>
                <w:sz w:val="22"/>
              </w:rPr>
            </w:pPr>
            <w:r>
              <w:rPr>
                <w:sz w:val="22"/>
              </w:rPr>
              <w:t>acima de 20 caminhões</w:t>
            </w:r>
          </w:p>
        </w:tc>
        <w:tc>
          <w:tcPr>
            <w:tcW w:w="2067" w:type="dxa"/>
          </w:tcPr>
          <w:p>
            <w:pPr>
              <w:pStyle w:val="TableParagraph"/>
              <w:ind w:left="3"/>
              <w:rPr>
                <w:sz w:val="22"/>
              </w:rPr>
            </w:pPr>
            <w:r>
              <w:rPr>
                <w:w w:val="100"/>
                <w:sz w:val="22"/>
              </w:rPr>
              <w:t>I</w:t>
            </w:r>
          </w:p>
        </w:tc>
        <w:tc>
          <w:tcPr>
            <w:tcW w:w="2694" w:type="dxa"/>
          </w:tcPr>
          <w:p>
            <w:pPr>
              <w:pStyle w:val="TableParagraph"/>
              <w:ind w:left="13"/>
              <w:rPr>
                <w:sz w:val="22"/>
              </w:rPr>
            </w:pPr>
            <w:r>
              <w:rPr>
                <w:w w:val="100"/>
                <w:sz w:val="22"/>
              </w:rPr>
              <w:t>L</w:t>
            </w:r>
          </w:p>
        </w:tc>
        <w:tc>
          <w:tcPr>
            <w:tcW w:w="2055" w:type="dxa"/>
          </w:tcPr>
          <w:p>
            <w:pPr>
              <w:pStyle w:val="TableParagraph"/>
              <w:ind w:left="8"/>
              <w:rPr>
                <w:sz w:val="22"/>
              </w:rPr>
            </w:pPr>
            <w:r>
              <w:rPr>
                <w:w w:val="100"/>
                <w:sz w:val="22"/>
              </w:rPr>
              <w:t>O</w:t>
            </w:r>
          </w:p>
        </w:tc>
      </w:tr>
    </w:tbl>
    <w:p>
      <w:pPr>
        <w:pStyle w:val="ListParagraph"/>
        <w:numPr>
          <w:ilvl w:val="1"/>
          <w:numId w:val="23"/>
        </w:numPr>
        <w:tabs>
          <w:tab w:pos="666" w:val="left" w:leader="none"/>
        </w:tabs>
        <w:spacing w:line="240" w:lineRule="auto" w:before="223" w:after="8"/>
        <w:ind w:left="665" w:right="0" w:hanging="360"/>
        <w:jc w:val="left"/>
        <w:rPr>
          <w:sz w:val="24"/>
        </w:rPr>
      </w:pPr>
      <w:r>
        <w:rPr>
          <w:sz w:val="24"/>
        </w:rPr>
        <w:t>– Centrais de</w:t>
      </w:r>
      <w:r>
        <w:rPr>
          <w:spacing w:val="-1"/>
          <w:sz w:val="24"/>
        </w:rPr>
        <w:t> </w:t>
      </w:r>
      <w:r>
        <w:rPr>
          <w:sz w:val="24"/>
        </w:rPr>
        <w:t>Resíduos</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3"/>
        <w:gridCol w:w="2127"/>
        <w:gridCol w:w="2694"/>
        <w:gridCol w:w="2055"/>
      </w:tblGrid>
      <w:tr>
        <w:trPr>
          <w:trHeight w:val="251" w:hRule="atLeast"/>
        </w:trPr>
        <w:tc>
          <w:tcPr>
            <w:tcW w:w="2283" w:type="dxa"/>
            <w:vMerge w:val="restart"/>
          </w:tcPr>
          <w:p>
            <w:pPr>
              <w:pStyle w:val="TableParagraph"/>
              <w:spacing w:line="240" w:lineRule="auto" w:before="125"/>
              <w:ind w:left="888" w:right="880"/>
              <w:rPr>
                <w:sz w:val="22"/>
              </w:rPr>
            </w:pPr>
            <w:r>
              <w:rPr>
                <w:sz w:val="22"/>
              </w:rPr>
              <w:t>Porte</w:t>
            </w:r>
          </w:p>
        </w:tc>
        <w:tc>
          <w:tcPr>
            <w:tcW w:w="6876" w:type="dxa"/>
            <w:gridSpan w:val="3"/>
          </w:tcPr>
          <w:p>
            <w:pPr>
              <w:pStyle w:val="TableParagraph"/>
              <w:spacing w:line="232" w:lineRule="exact"/>
              <w:ind w:left="2603" w:right="2597"/>
              <w:rPr>
                <w:sz w:val="22"/>
              </w:rPr>
            </w:pPr>
            <w:r>
              <w:rPr>
                <w:sz w:val="22"/>
              </w:rPr>
              <w:t>Classe de resíduos</w:t>
            </w:r>
          </w:p>
        </w:tc>
      </w:tr>
      <w:tr>
        <w:trPr>
          <w:trHeight w:val="253" w:hRule="atLeast"/>
        </w:trPr>
        <w:tc>
          <w:tcPr>
            <w:tcW w:w="2283" w:type="dxa"/>
            <w:vMerge/>
            <w:tcBorders>
              <w:top w:val="nil"/>
            </w:tcBorders>
          </w:tcPr>
          <w:p>
            <w:pPr>
              <w:rPr>
                <w:sz w:val="2"/>
                <w:szCs w:val="2"/>
              </w:rPr>
            </w:pPr>
          </w:p>
        </w:tc>
        <w:tc>
          <w:tcPr>
            <w:tcW w:w="2127" w:type="dxa"/>
          </w:tcPr>
          <w:p>
            <w:pPr>
              <w:pStyle w:val="TableParagraph"/>
              <w:ind w:left="114" w:right="105"/>
              <w:rPr>
                <w:sz w:val="22"/>
              </w:rPr>
            </w:pPr>
            <w:r>
              <w:rPr>
                <w:sz w:val="22"/>
              </w:rPr>
              <w:t>Classe II – B (Inerte)</w:t>
            </w:r>
          </w:p>
        </w:tc>
        <w:tc>
          <w:tcPr>
            <w:tcW w:w="2694" w:type="dxa"/>
          </w:tcPr>
          <w:p>
            <w:pPr>
              <w:pStyle w:val="TableParagraph"/>
              <w:ind w:left="99" w:right="88"/>
              <w:rPr>
                <w:sz w:val="22"/>
              </w:rPr>
            </w:pPr>
            <w:r>
              <w:rPr>
                <w:sz w:val="22"/>
              </w:rPr>
              <w:t>Classe II – A (Não – Inerte)</w:t>
            </w:r>
          </w:p>
        </w:tc>
        <w:tc>
          <w:tcPr>
            <w:tcW w:w="2055" w:type="dxa"/>
          </w:tcPr>
          <w:p>
            <w:pPr>
              <w:pStyle w:val="TableParagraph"/>
              <w:ind w:left="126" w:right="119"/>
              <w:rPr>
                <w:sz w:val="22"/>
              </w:rPr>
            </w:pPr>
            <w:r>
              <w:rPr>
                <w:sz w:val="22"/>
              </w:rPr>
              <w:t>Classe I (Perigoso)</w:t>
            </w:r>
          </w:p>
        </w:tc>
      </w:tr>
      <w:tr>
        <w:trPr>
          <w:trHeight w:val="251" w:hRule="atLeast"/>
        </w:trPr>
        <w:tc>
          <w:tcPr>
            <w:tcW w:w="2283" w:type="dxa"/>
          </w:tcPr>
          <w:p>
            <w:pPr>
              <w:pStyle w:val="TableParagraph"/>
              <w:spacing w:line="232" w:lineRule="exact"/>
              <w:ind w:left="69"/>
              <w:jc w:val="left"/>
              <w:rPr>
                <w:sz w:val="22"/>
              </w:rPr>
            </w:pPr>
            <w:r>
              <w:rPr>
                <w:sz w:val="22"/>
              </w:rPr>
              <w:t>até 10 toneladas</w:t>
            </w:r>
          </w:p>
        </w:tc>
        <w:tc>
          <w:tcPr>
            <w:tcW w:w="2127" w:type="dxa"/>
          </w:tcPr>
          <w:p>
            <w:pPr>
              <w:pStyle w:val="TableParagraph"/>
              <w:spacing w:line="232" w:lineRule="exact"/>
              <w:ind w:left="6"/>
              <w:rPr>
                <w:sz w:val="22"/>
              </w:rPr>
            </w:pPr>
            <w:r>
              <w:rPr>
                <w:w w:val="100"/>
                <w:sz w:val="22"/>
              </w:rPr>
              <w:t>F</w:t>
            </w:r>
          </w:p>
        </w:tc>
        <w:tc>
          <w:tcPr>
            <w:tcW w:w="2694" w:type="dxa"/>
          </w:tcPr>
          <w:p>
            <w:pPr>
              <w:pStyle w:val="TableParagraph"/>
              <w:spacing w:line="232" w:lineRule="exact"/>
              <w:ind w:left="13"/>
              <w:rPr>
                <w:sz w:val="22"/>
              </w:rPr>
            </w:pPr>
            <w:r>
              <w:rPr>
                <w:w w:val="100"/>
                <w:sz w:val="22"/>
              </w:rPr>
              <w:t>H</w:t>
            </w:r>
          </w:p>
        </w:tc>
        <w:tc>
          <w:tcPr>
            <w:tcW w:w="2055" w:type="dxa"/>
          </w:tcPr>
          <w:p>
            <w:pPr>
              <w:pStyle w:val="TableParagraph"/>
              <w:spacing w:line="232" w:lineRule="exact"/>
              <w:ind w:left="6"/>
              <w:rPr>
                <w:sz w:val="22"/>
              </w:rPr>
            </w:pPr>
            <w:r>
              <w:rPr>
                <w:w w:val="100"/>
                <w:sz w:val="22"/>
              </w:rPr>
              <w:t>J</w:t>
            </w:r>
          </w:p>
        </w:tc>
      </w:tr>
      <w:tr>
        <w:trPr>
          <w:trHeight w:val="253" w:hRule="atLeast"/>
        </w:trPr>
        <w:tc>
          <w:tcPr>
            <w:tcW w:w="2283" w:type="dxa"/>
          </w:tcPr>
          <w:p>
            <w:pPr>
              <w:pStyle w:val="TableParagraph"/>
              <w:ind w:left="69"/>
              <w:jc w:val="left"/>
              <w:rPr>
                <w:sz w:val="22"/>
              </w:rPr>
            </w:pPr>
            <w:r>
              <w:rPr>
                <w:sz w:val="22"/>
              </w:rPr>
              <w:t>de 10,1 a 30 toneladas</w:t>
            </w:r>
          </w:p>
        </w:tc>
        <w:tc>
          <w:tcPr>
            <w:tcW w:w="2127" w:type="dxa"/>
          </w:tcPr>
          <w:p>
            <w:pPr>
              <w:pStyle w:val="TableParagraph"/>
              <w:ind w:left="9"/>
              <w:rPr>
                <w:sz w:val="22"/>
              </w:rPr>
            </w:pPr>
            <w:r>
              <w:rPr>
                <w:w w:val="100"/>
                <w:sz w:val="22"/>
              </w:rPr>
              <w:t>H</w:t>
            </w:r>
          </w:p>
        </w:tc>
        <w:tc>
          <w:tcPr>
            <w:tcW w:w="2694" w:type="dxa"/>
          </w:tcPr>
          <w:p>
            <w:pPr>
              <w:pStyle w:val="TableParagraph"/>
              <w:ind w:left="12"/>
              <w:rPr>
                <w:sz w:val="22"/>
              </w:rPr>
            </w:pPr>
            <w:r>
              <w:rPr>
                <w:w w:val="100"/>
                <w:sz w:val="22"/>
              </w:rPr>
              <w:t>J</w:t>
            </w:r>
          </w:p>
        </w:tc>
        <w:tc>
          <w:tcPr>
            <w:tcW w:w="2055" w:type="dxa"/>
          </w:tcPr>
          <w:p>
            <w:pPr>
              <w:pStyle w:val="TableParagraph"/>
              <w:ind w:left="6"/>
              <w:rPr>
                <w:sz w:val="22"/>
              </w:rPr>
            </w:pPr>
            <w:r>
              <w:rPr>
                <w:w w:val="100"/>
                <w:sz w:val="22"/>
              </w:rPr>
              <w:t>M</w:t>
            </w:r>
          </w:p>
        </w:tc>
      </w:tr>
      <w:tr>
        <w:trPr>
          <w:trHeight w:val="254" w:hRule="atLeast"/>
        </w:trPr>
        <w:tc>
          <w:tcPr>
            <w:tcW w:w="2283" w:type="dxa"/>
          </w:tcPr>
          <w:p>
            <w:pPr>
              <w:pStyle w:val="TableParagraph"/>
              <w:ind w:left="69"/>
              <w:jc w:val="left"/>
              <w:rPr>
                <w:sz w:val="22"/>
              </w:rPr>
            </w:pPr>
            <w:r>
              <w:rPr>
                <w:sz w:val="22"/>
              </w:rPr>
              <w:t>acima de 30 toneladas</w:t>
            </w:r>
          </w:p>
        </w:tc>
        <w:tc>
          <w:tcPr>
            <w:tcW w:w="2127" w:type="dxa"/>
          </w:tcPr>
          <w:p>
            <w:pPr>
              <w:pStyle w:val="TableParagraph"/>
              <w:ind w:left="8"/>
              <w:rPr>
                <w:sz w:val="22"/>
              </w:rPr>
            </w:pPr>
            <w:r>
              <w:rPr>
                <w:w w:val="100"/>
                <w:sz w:val="22"/>
              </w:rPr>
              <w:t>J</w:t>
            </w:r>
          </w:p>
        </w:tc>
        <w:tc>
          <w:tcPr>
            <w:tcW w:w="2694" w:type="dxa"/>
          </w:tcPr>
          <w:p>
            <w:pPr>
              <w:pStyle w:val="TableParagraph"/>
              <w:ind w:left="12"/>
              <w:rPr>
                <w:sz w:val="22"/>
              </w:rPr>
            </w:pPr>
            <w:r>
              <w:rPr>
                <w:w w:val="100"/>
                <w:sz w:val="22"/>
              </w:rPr>
              <w:t>M</w:t>
            </w:r>
          </w:p>
        </w:tc>
        <w:tc>
          <w:tcPr>
            <w:tcW w:w="2055" w:type="dxa"/>
          </w:tcPr>
          <w:p>
            <w:pPr>
              <w:pStyle w:val="TableParagraph"/>
              <w:ind w:left="8"/>
              <w:rPr>
                <w:sz w:val="22"/>
              </w:rPr>
            </w:pPr>
            <w:r>
              <w:rPr>
                <w:w w:val="100"/>
                <w:sz w:val="22"/>
              </w:rPr>
              <w:t>O</w:t>
            </w:r>
          </w:p>
        </w:tc>
      </w:tr>
    </w:tbl>
    <w:p>
      <w:pPr>
        <w:pStyle w:val="BodyText"/>
        <w:ind w:left="3121"/>
      </w:pPr>
      <w:r>
        <w:rPr/>
        <w:t>TABELA 4 – ESGOTAMENTO SANITÁRIO</w:t>
      </w:r>
    </w:p>
    <w:p>
      <w:pPr>
        <w:pStyle w:val="ListParagraph"/>
        <w:numPr>
          <w:ilvl w:val="1"/>
          <w:numId w:val="24"/>
        </w:numPr>
        <w:tabs>
          <w:tab w:pos="666" w:val="left" w:leader="none"/>
        </w:tabs>
        <w:spacing w:line="240" w:lineRule="auto" w:before="182" w:after="8"/>
        <w:ind w:left="665" w:right="0" w:hanging="360"/>
        <w:jc w:val="left"/>
        <w:rPr>
          <w:sz w:val="24"/>
        </w:rPr>
      </w:pPr>
      <w:r>
        <w:rPr>
          <w:sz w:val="24"/>
        </w:rPr>
        <w:t>– Estações de Tratamento de Esgoto</w:t>
      </w:r>
      <w:r>
        <w:rPr>
          <w:spacing w:val="-1"/>
          <w:sz w:val="24"/>
        </w:rPr>
        <w:t> </w:t>
      </w:r>
      <w:r>
        <w:rPr>
          <w:sz w:val="24"/>
        </w:rPr>
        <w:t>Sanitário</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1"/>
        <w:gridCol w:w="2490"/>
        <w:gridCol w:w="2709"/>
      </w:tblGrid>
      <w:tr>
        <w:trPr>
          <w:trHeight w:val="254" w:hRule="atLeast"/>
        </w:trPr>
        <w:tc>
          <w:tcPr>
            <w:tcW w:w="3961" w:type="dxa"/>
            <w:vMerge w:val="restart"/>
          </w:tcPr>
          <w:p>
            <w:pPr>
              <w:pStyle w:val="TableParagraph"/>
              <w:spacing w:line="240" w:lineRule="auto" w:before="125"/>
              <w:ind w:left="762"/>
              <w:jc w:val="left"/>
              <w:rPr>
                <w:sz w:val="22"/>
              </w:rPr>
            </w:pPr>
            <w:r>
              <w:rPr>
                <w:sz w:val="22"/>
              </w:rPr>
              <w:t>Capacidade de atendimento</w:t>
            </w:r>
          </w:p>
        </w:tc>
        <w:tc>
          <w:tcPr>
            <w:tcW w:w="5199" w:type="dxa"/>
            <w:gridSpan w:val="2"/>
          </w:tcPr>
          <w:p>
            <w:pPr>
              <w:pStyle w:val="TableParagraph"/>
              <w:ind w:left="1221"/>
              <w:jc w:val="left"/>
              <w:rPr>
                <w:sz w:val="22"/>
              </w:rPr>
            </w:pPr>
            <w:r>
              <w:rPr>
                <w:sz w:val="22"/>
              </w:rPr>
              <w:t>Tipo de Estação de Tratamento</w:t>
            </w:r>
          </w:p>
        </w:tc>
      </w:tr>
      <w:tr>
        <w:trPr>
          <w:trHeight w:val="251" w:hRule="atLeast"/>
        </w:trPr>
        <w:tc>
          <w:tcPr>
            <w:tcW w:w="3961" w:type="dxa"/>
            <w:vMerge/>
            <w:tcBorders>
              <w:top w:val="nil"/>
            </w:tcBorders>
          </w:tcPr>
          <w:p>
            <w:pPr>
              <w:rPr>
                <w:sz w:val="2"/>
                <w:szCs w:val="2"/>
              </w:rPr>
            </w:pPr>
          </w:p>
        </w:tc>
        <w:tc>
          <w:tcPr>
            <w:tcW w:w="2490" w:type="dxa"/>
          </w:tcPr>
          <w:p>
            <w:pPr>
              <w:pStyle w:val="TableParagraph"/>
              <w:spacing w:line="232" w:lineRule="exact"/>
              <w:ind w:left="279" w:right="271"/>
              <w:rPr>
                <w:sz w:val="22"/>
              </w:rPr>
            </w:pPr>
            <w:r>
              <w:rPr>
                <w:sz w:val="22"/>
              </w:rPr>
              <w:t>Sistema Simplificado</w:t>
            </w:r>
          </w:p>
        </w:tc>
        <w:tc>
          <w:tcPr>
            <w:tcW w:w="2709" w:type="dxa"/>
          </w:tcPr>
          <w:p>
            <w:pPr>
              <w:pStyle w:val="TableParagraph"/>
              <w:spacing w:line="232" w:lineRule="exact"/>
              <w:ind w:left="221" w:right="213"/>
              <w:rPr>
                <w:sz w:val="22"/>
              </w:rPr>
            </w:pPr>
            <w:r>
              <w:rPr>
                <w:sz w:val="22"/>
              </w:rPr>
              <w:t>Sistema não simplificado</w:t>
            </w:r>
          </w:p>
        </w:tc>
      </w:tr>
      <w:tr>
        <w:trPr>
          <w:trHeight w:val="254" w:hRule="atLeast"/>
        </w:trPr>
        <w:tc>
          <w:tcPr>
            <w:tcW w:w="3961" w:type="dxa"/>
          </w:tcPr>
          <w:p>
            <w:pPr>
              <w:pStyle w:val="TableParagraph"/>
              <w:ind w:left="69"/>
              <w:jc w:val="left"/>
              <w:rPr>
                <w:sz w:val="22"/>
              </w:rPr>
            </w:pPr>
            <w:r>
              <w:rPr>
                <w:sz w:val="22"/>
              </w:rPr>
              <w:t>até 1.000 habitantes atendidos</w:t>
            </w:r>
          </w:p>
        </w:tc>
        <w:tc>
          <w:tcPr>
            <w:tcW w:w="2490" w:type="dxa"/>
          </w:tcPr>
          <w:p>
            <w:pPr>
              <w:pStyle w:val="TableParagraph"/>
              <w:ind w:left="8"/>
              <w:rPr>
                <w:sz w:val="22"/>
              </w:rPr>
            </w:pPr>
            <w:r>
              <w:rPr>
                <w:w w:val="100"/>
                <w:sz w:val="22"/>
              </w:rPr>
              <w:t>F</w:t>
            </w:r>
          </w:p>
        </w:tc>
        <w:tc>
          <w:tcPr>
            <w:tcW w:w="2709" w:type="dxa"/>
          </w:tcPr>
          <w:p>
            <w:pPr>
              <w:pStyle w:val="TableParagraph"/>
              <w:ind w:left="7"/>
              <w:rPr>
                <w:sz w:val="22"/>
              </w:rPr>
            </w:pPr>
            <w:r>
              <w:rPr>
                <w:w w:val="100"/>
                <w:sz w:val="22"/>
              </w:rPr>
              <w:t>I</w:t>
            </w:r>
          </w:p>
        </w:tc>
      </w:tr>
    </w:tbl>
    <w:p>
      <w:pPr>
        <w:spacing w:after="0"/>
        <w:rPr>
          <w:sz w:val="22"/>
        </w:rPr>
        <w:sectPr>
          <w:pgSz w:w="11910" w:h="16850"/>
          <w:pgMar w:header="708" w:footer="0" w:top="2660" w:bottom="280" w:left="1680" w:right="520"/>
        </w:sectPr>
      </w:pPr>
    </w:p>
    <w:p>
      <w:pPr>
        <w:pStyle w:val="BodyText"/>
        <w:spacing w:before="8"/>
        <w:rPr>
          <w:sz w:val="16"/>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1"/>
        <w:gridCol w:w="2490"/>
        <w:gridCol w:w="2709"/>
      </w:tblGrid>
      <w:tr>
        <w:trPr>
          <w:trHeight w:val="251" w:hRule="atLeast"/>
        </w:trPr>
        <w:tc>
          <w:tcPr>
            <w:tcW w:w="3961" w:type="dxa"/>
          </w:tcPr>
          <w:p>
            <w:pPr>
              <w:pStyle w:val="TableParagraph"/>
              <w:spacing w:line="232" w:lineRule="exact"/>
              <w:ind w:left="69"/>
              <w:jc w:val="left"/>
              <w:rPr>
                <w:sz w:val="22"/>
              </w:rPr>
            </w:pPr>
            <w:r>
              <w:rPr>
                <w:sz w:val="22"/>
              </w:rPr>
              <w:t>entre 1.001 e 5.000 habitantes atendidos</w:t>
            </w:r>
          </w:p>
        </w:tc>
        <w:tc>
          <w:tcPr>
            <w:tcW w:w="2490" w:type="dxa"/>
          </w:tcPr>
          <w:p>
            <w:pPr>
              <w:pStyle w:val="TableParagraph"/>
              <w:spacing w:line="232" w:lineRule="exact"/>
              <w:ind w:right="1154"/>
              <w:jc w:val="right"/>
              <w:rPr>
                <w:sz w:val="22"/>
              </w:rPr>
            </w:pPr>
            <w:r>
              <w:rPr>
                <w:w w:val="100"/>
                <w:sz w:val="22"/>
              </w:rPr>
              <w:t>G</w:t>
            </w:r>
          </w:p>
        </w:tc>
        <w:tc>
          <w:tcPr>
            <w:tcW w:w="2709" w:type="dxa"/>
          </w:tcPr>
          <w:p>
            <w:pPr>
              <w:pStyle w:val="TableParagraph"/>
              <w:spacing w:line="232" w:lineRule="exact"/>
              <w:ind w:left="5"/>
              <w:rPr>
                <w:sz w:val="22"/>
              </w:rPr>
            </w:pPr>
            <w:r>
              <w:rPr>
                <w:w w:val="100"/>
                <w:sz w:val="22"/>
              </w:rPr>
              <w:t>J</w:t>
            </w:r>
          </w:p>
        </w:tc>
      </w:tr>
      <w:tr>
        <w:trPr>
          <w:trHeight w:val="254" w:hRule="atLeast"/>
        </w:trPr>
        <w:tc>
          <w:tcPr>
            <w:tcW w:w="3961" w:type="dxa"/>
          </w:tcPr>
          <w:p>
            <w:pPr>
              <w:pStyle w:val="TableParagraph"/>
              <w:ind w:left="69"/>
              <w:jc w:val="left"/>
              <w:rPr>
                <w:sz w:val="22"/>
              </w:rPr>
            </w:pPr>
            <w:r>
              <w:rPr>
                <w:sz w:val="22"/>
              </w:rPr>
              <w:t>acima de 5.000 habitantes atendidos</w:t>
            </w:r>
          </w:p>
        </w:tc>
        <w:tc>
          <w:tcPr>
            <w:tcW w:w="2490" w:type="dxa"/>
          </w:tcPr>
          <w:p>
            <w:pPr>
              <w:pStyle w:val="TableParagraph"/>
              <w:ind w:right="1154"/>
              <w:jc w:val="right"/>
              <w:rPr>
                <w:sz w:val="22"/>
              </w:rPr>
            </w:pPr>
            <w:r>
              <w:rPr>
                <w:w w:val="100"/>
                <w:sz w:val="22"/>
              </w:rPr>
              <w:t>H</w:t>
            </w:r>
          </w:p>
        </w:tc>
        <w:tc>
          <w:tcPr>
            <w:tcW w:w="2709" w:type="dxa"/>
          </w:tcPr>
          <w:p>
            <w:pPr>
              <w:pStyle w:val="TableParagraph"/>
              <w:ind w:left="6"/>
              <w:rPr>
                <w:sz w:val="22"/>
              </w:rPr>
            </w:pPr>
            <w:r>
              <w:rPr>
                <w:w w:val="100"/>
                <w:sz w:val="22"/>
              </w:rPr>
              <w:t>L</w:t>
            </w:r>
          </w:p>
        </w:tc>
      </w:tr>
    </w:tbl>
    <w:p>
      <w:pPr>
        <w:pStyle w:val="BodyText"/>
        <w:spacing w:before="5"/>
        <w:rPr>
          <w:sz w:val="15"/>
        </w:rPr>
      </w:pPr>
    </w:p>
    <w:p>
      <w:pPr>
        <w:pStyle w:val="BodyText"/>
        <w:spacing w:before="90"/>
        <w:ind w:left="1157"/>
      </w:pPr>
      <w:r>
        <w:rPr/>
        <w:t>OBSERVAÇÕES:</w:t>
      </w:r>
    </w:p>
    <w:p>
      <w:pPr>
        <w:pStyle w:val="ListParagraph"/>
        <w:numPr>
          <w:ilvl w:val="2"/>
          <w:numId w:val="24"/>
        </w:numPr>
        <w:tabs>
          <w:tab w:pos="1338" w:val="left" w:leader="none"/>
        </w:tabs>
        <w:spacing w:line="240" w:lineRule="auto" w:before="0" w:after="0"/>
        <w:ind w:left="1337" w:right="0" w:hanging="180"/>
        <w:jc w:val="left"/>
        <w:rPr>
          <w:sz w:val="24"/>
        </w:rPr>
      </w:pPr>
      <w:r>
        <w:rPr>
          <w:sz w:val="24"/>
        </w:rPr>
        <w:t>– Os sistemas simplificados</w:t>
      </w:r>
      <w:r>
        <w:rPr>
          <w:spacing w:val="-1"/>
          <w:sz w:val="24"/>
        </w:rPr>
        <w:t> </w:t>
      </w:r>
      <w:r>
        <w:rPr>
          <w:sz w:val="24"/>
        </w:rPr>
        <w:t>são:</w:t>
      </w:r>
    </w:p>
    <w:p>
      <w:pPr>
        <w:pStyle w:val="ListParagraph"/>
        <w:numPr>
          <w:ilvl w:val="3"/>
          <w:numId w:val="24"/>
        </w:numPr>
        <w:tabs>
          <w:tab w:pos="1721" w:val="left" w:leader="none"/>
          <w:tab w:pos="1722" w:val="left" w:leader="none"/>
        </w:tabs>
        <w:spacing w:line="240" w:lineRule="auto" w:before="0" w:after="0"/>
        <w:ind w:left="1721" w:right="0" w:hanging="281"/>
        <w:jc w:val="left"/>
        <w:rPr>
          <w:sz w:val="24"/>
        </w:rPr>
      </w:pPr>
      <w:r>
        <w:rPr>
          <w:sz w:val="24"/>
        </w:rPr>
        <w:t>Tanque Séptico e Valas de</w:t>
      </w:r>
      <w:r>
        <w:rPr>
          <w:spacing w:val="-2"/>
          <w:sz w:val="24"/>
        </w:rPr>
        <w:t> </w:t>
      </w:r>
      <w:r>
        <w:rPr>
          <w:sz w:val="24"/>
        </w:rPr>
        <w:t>Infiltração;</w:t>
      </w:r>
    </w:p>
    <w:p>
      <w:pPr>
        <w:pStyle w:val="ListParagraph"/>
        <w:numPr>
          <w:ilvl w:val="3"/>
          <w:numId w:val="24"/>
        </w:numPr>
        <w:tabs>
          <w:tab w:pos="1721" w:val="left" w:leader="none"/>
          <w:tab w:pos="1722" w:val="left" w:leader="none"/>
        </w:tabs>
        <w:spacing w:line="240" w:lineRule="auto" w:before="0" w:after="0"/>
        <w:ind w:left="1721" w:right="0" w:hanging="281"/>
        <w:jc w:val="left"/>
        <w:rPr>
          <w:sz w:val="24"/>
        </w:rPr>
      </w:pPr>
      <w:r>
        <w:rPr>
          <w:sz w:val="24"/>
        </w:rPr>
        <w:t>Tanque Séptico e</w:t>
      </w:r>
      <w:r>
        <w:rPr>
          <w:spacing w:val="-3"/>
          <w:sz w:val="24"/>
        </w:rPr>
        <w:t> </w:t>
      </w:r>
      <w:r>
        <w:rPr>
          <w:sz w:val="24"/>
        </w:rPr>
        <w:t>Sumidouros;</w:t>
      </w:r>
    </w:p>
    <w:p>
      <w:pPr>
        <w:pStyle w:val="ListParagraph"/>
        <w:numPr>
          <w:ilvl w:val="3"/>
          <w:numId w:val="24"/>
        </w:numPr>
        <w:tabs>
          <w:tab w:pos="1721" w:val="left" w:leader="none"/>
          <w:tab w:pos="1722" w:val="left" w:leader="none"/>
        </w:tabs>
        <w:spacing w:line="240" w:lineRule="auto" w:before="0" w:after="0"/>
        <w:ind w:left="1721" w:right="0" w:hanging="281"/>
        <w:jc w:val="left"/>
        <w:rPr>
          <w:sz w:val="24"/>
        </w:rPr>
      </w:pPr>
      <w:r>
        <w:rPr>
          <w:sz w:val="24"/>
        </w:rPr>
        <w:t>Tanque Séptico acoplado com filtro anaeróbico de fluxo</w:t>
      </w:r>
      <w:r>
        <w:rPr>
          <w:spacing w:val="-3"/>
          <w:sz w:val="24"/>
        </w:rPr>
        <w:t> </w:t>
      </w:r>
      <w:r>
        <w:rPr>
          <w:sz w:val="24"/>
        </w:rPr>
        <w:t>ascendente;</w:t>
      </w:r>
    </w:p>
    <w:p>
      <w:pPr>
        <w:pStyle w:val="ListParagraph"/>
        <w:numPr>
          <w:ilvl w:val="3"/>
          <w:numId w:val="24"/>
        </w:numPr>
        <w:tabs>
          <w:tab w:pos="1721" w:val="left" w:leader="none"/>
          <w:tab w:pos="1722" w:val="left" w:leader="none"/>
        </w:tabs>
        <w:spacing w:line="240" w:lineRule="auto" w:before="0" w:after="0"/>
        <w:ind w:left="1721" w:right="0" w:hanging="281"/>
        <w:jc w:val="left"/>
        <w:rPr>
          <w:sz w:val="24"/>
        </w:rPr>
      </w:pPr>
      <w:r>
        <w:rPr>
          <w:sz w:val="24"/>
        </w:rPr>
        <w:t>Lagoas de estabilização não aeradas</w:t>
      </w:r>
      <w:r>
        <w:rPr>
          <w:spacing w:val="1"/>
          <w:sz w:val="24"/>
        </w:rPr>
        <w:t> </w:t>
      </w:r>
      <w:r>
        <w:rPr>
          <w:sz w:val="24"/>
        </w:rPr>
        <w:t>mecanicamente;</w:t>
      </w:r>
    </w:p>
    <w:p>
      <w:pPr>
        <w:pStyle w:val="ListParagraph"/>
        <w:numPr>
          <w:ilvl w:val="3"/>
          <w:numId w:val="24"/>
        </w:numPr>
        <w:tabs>
          <w:tab w:pos="1721" w:val="left" w:leader="none"/>
          <w:tab w:pos="1722" w:val="left" w:leader="none"/>
        </w:tabs>
        <w:spacing w:line="240" w:lineRule="auto" w:before="1" w:after="0"/>
        <w:ind w:left="1721" w:right="0" w:hanging="281"/>
        <w:jc w:val="left"/>
        <w:rPr>
          <w:sz w:val="24"/>
        </w:rPr>
      </w:pPr>
      <w:r>
        <w:rPr>
          <w:sz w:val="24"/>
        </w:rPr>
        <w:t>Reatores UASB sem utilização de estação elevatória de</w:t>
      </w:r>
      <w:r>
        <w:rPr>
          <w:spacing w:val="-6"/>
          <w:sz w:val="24"/>
        </w:rPr>
        <w:t> </w:t>
      </w:r>
      <w:r>
        <w:rPr>
          <w:sz w:val="24"/>
        </w:rPr>
        <w:t>esgotos;</w:t>
      </w:r>
    </w:p>
    <w:p>
      <w:pPr>
        <w:pStyle w:val="ListParagraph"/>
        <w:numPr>
          <w:ilvl w:val="3"/>
          <w:numId w:val="24"/>
        </w:numPr>
        <w:tabs>
          <w:tab w:pos="1721" w:val="left" w:leader="none"/>
          <w:tab w:pos="1722" w:val="left" w:leader="none"/>
        </w:tabs>
        <w:spacing w:line="240" w:lineRule="auto" w:before="0" w:after="0"/>
        <w:ind w:left="1721" w:right="0" w:hanging="281"/>
        <w:jc w:val="left"/>
        <w:rPr>
          <w:sz w:val="24"/>
        </w:rPr>
      </w:pPr>
      <w:r>
        <w:rPr>
          <w:sz w:val="24"/>
        </w:rPr>
        <w:t>Outros processos naturais de tratamento de esgotos.</w:t>
      </w:r>
    </w:p>
    <w:p>
      <w:pPr>
        <w:pStyle w:val="BodyText"/>
      </w:pPr>
    </w:p>
    <w:p>
      <w:pPr>
        <w:pStyle w:val="ListParagraph"/>
        <w:numPr>
          <w:ilvl w:val="2"/>
          <w:numId w:val="24"/>
        </w:numPr>
        <w:tabs>
          <w:tab w:pos="1338" w:val="left" w:leader="none"/>
        </w:tabs>
        <w:spacing w:line="240" w:lineRule="auto" w:before="0" w:after="0"/>
        <w:ind w:left="1337" w:right="0" w:hanging="180"/>
        <w:jc w:val="left"/>
        <w:rPr>
          <w:sz w:val="24"/>
        </w:rPr>
      </w:pPr>
      <w:r>
        <w:rPr>
          <w:sz w:val="24"/>
        </w:rPr>
        <w:t>– Os Sistemas não simplificados</w:t>
      </w:r>
      <w:r>
        <w:rPr>
          <w:spacing w:val="-2"/>
          <w:sz w:val="24"/>
        </w:rPr>
        <w:t> </w:t>
      </w:r>
      <w:r>
        <w:rPr>
          <w:sz w:val="24"/>
        </w:rPr>
        <w:t>são:</w:t>
      </w:r>
    </w:p>
    <w:p>
      <w:pPr>
        <w:pStyle w:val="ListParagraph"/>
        <w:numPr>
          <w:ilvl w:val="3"/>
          <w:numId w:val="24"/>
        </w:numPr>
        <w:tabs>
          <w:tab w:pos="1721" w:val="left" w:leader="none"/>
          <w:tab w:pos="1722" w:val="left" w:leader="none"/>
        </w:tabs>
        <w:spacing w:line="240" w:lineRule="auto" w:before="0" w:after="0"/>
        <w:ind w:left="588" w:right="0" w:firstLine="852"/>
        <w:jc w:val="left"/>
        <w:rPr>
          <w:sz w:val="24"/>
        </w:rPr>
      </w:pPr>
      <w:r>
        <w:rPr>
          <w:sz w:val="24"/>
        </w:rPr>
        <w:t>Lodos</w:t>
      </w:r>
      <w:r>
        <w:rPr>
          <w:spacing w:val="-1"/>
          <w:sz w:val="24"/>
        </w:rPr>
        <w:t> </w:t>
      </w:r>
      <w:r>
        <w:rPr>
          <w:sz w:val="24"/>
        </w:rPr>
        <w:t>ativados;</w:t>
      </w:r>
    </w:p>
    <w:p>
      <w:pPr>
        <w:pStyle w:val="ListParagraph"/>
        <w:numPr>
          <w:ilvl w:val="3"/>
          <w:numId w:val="24"/>
        </w:numPr>
        <w:tabs>
          <w:tab w:pos="1721" w:val="left" w:leader="none"/>
          <w:tab w:pos="1722" w:val="left" w:leader="none"/>
        </w:tabs>
        <w:spacing w:line="240" w:lineRule="auto" w:before="0" w:after="0"/>
        <w:ind w:left="588" w:right="0" w:firstLine="852"/>
        <w:jc w:val="left"/>
        <w:rPr>
          <w:sz w:val="24"/>
        </w:rPr>
      </w:pPr>
      <w:r>
        <w:rPr>
          <w:sz w:val="24"/>
        </w:rPr>
        <w:t>Filtros</w:t>
      </w:r>
      <w:r>
        <w:rPr>
          <w:spacing w:val="-1"/>
          <w:sz w:val="24"/>
        </w:rPr>
        <w:t> </w:t>
      </w:r>
      <w:r>
        <w:rPr>
          <w:sz w:val="24"/>
        </w:rPr>
        <w:t>Biológicos;</w:t>
      </w:r>
    </w:p>
    <w:p>
      <w:pPr>
        <w:pStyle w:val="ListParagraph"/>
        <w:numPr>
          <w:ilvl w:val="3"/>
          <w:numId w:val="24"/>
        </w:numPr>
        <w:tabs>
          <w:tab w:pos="1721" w:val="left" w:leader="none"/>
          <w:tab w:pos="1722" w:val="left" w:leader="none"/>
        </w:tabs>
        <w:spacing w:line="240" w:lineRule="auto" w:before="0" w:after="0"/>
        <w:ind w:left="588" w:right="0" w:firstLine="852"/>
        <w:jc w:val="left"/>
        <w:rPr>
          <w:sz w:val="24"/>
        </w:rPr>
      </w:pPr>
      <w:r>
        <w:rPr>
          <w:sz w:val="24"/>
        </w:rPr>
        <w:t>Processos</w:t>
      </w:r>
      <w:r>
        <w:rPr>
          <w:spacing w:val="-1"/>
          <w:sz w:val="24"/>
        </w:rPr>
        <w:t> </w:t>
      </w:r>
      <w:r>
        <w:rPr>
          <w:sz w:val="24"/>
        </w:rPr>
        <w:t>físico-químicos</w:t>
      </w:r>
    </w:p>
    <w:p>
      <w:pPr>
        <w:pStyle w:val="ListParagraph"/>
        <w:numPr>
          <w:ilvl w:val="3"/>
          <w:numId w:val="24"/>
        </w:numPr>
        <w:tabs>
          <w:tab w:pos="1721" w:val="left" w:leader="none"/>
          <w:tab w:pos="1722" w:val="left" w:leader="none"/>
          <w:tab w:pos="2871" w:val="left" w:leader="none"/>
          <w:tab w:pos="4315" w:val="left" w:leader="none"/>
          <w:tab w:pos="4624" w:val="left" w:leader="none"/>
          <w:tab w:pos="5176" w:val="left" w:leader="none"/>
          <w:tab w:pos="6286" w:val="left" w:leader="none"/>
          <w:tab w:pos="7197" w:val="left" w:leader="none"/>
          <w:tab w:pos="8106" w:val="left" w:leader="none"/>
          <w:tab w:pos="8722" w:val="left" w:leader="none"/>
          <w:tab w:pos="9048" w:val="left" w:leader="none"/>
        </w:tabs>
        <w:spacing w:line="240" w:lineRule="auto" w:before="0" w:after="0"/>
        <w:ind w:left="588" w:right="334" w:firstLine="852"/>
        <w:jc w:val="left"/>
        <w:rPr>
          <w:sz w:val="24"/>
        </w:rPr>
      </w:pPr>
      <w:r>
        <w:rPr>
          <w:sz w:val="24"/>
        </w:rPr>
        <w:t>Processos</w:t>
        <w:tab/>
        <w:t>mecanizados</w:t>
        <w:tab/>
        <w:t>e</w:t>
        <w:tab/>
        <w:t>que</w:t>
        <w:tab/>
        <w:t>requerem</w:t>
        <w:tab/>
        <w:t>energia</w:t>
        <w:tab/>
        <w:t>elétrica</w:t>
        <w:tab/>
        <w:t>para</w:t>
        <w:tab/>
        <w:t>o</w:t>
        <w:tab/>
        <w:t>seu funcionamento.</w:t>
      </w:r>
    </w:p>
    <w:p>
      <w:pPr>
        <w:pStyle w:val="BodyText"/>
        <w:spacing w:before="11"/>
        <w:rPr>
          <w:sz w:val="23"/>
        </w:rPr>
      </w:pPr>
    </w:p>
    <w:p>
      <w:pPr>
        <w:pStyle w:val="ListParagraph"/>
        <w:numPr>
          <w:ilvl w:val="1"/>
          <w:numId w:val="24"/>
        </w:numPr>
        <w:tabs>
          <w:tab w:pos="666" w:val="left" w:leader="none"/>
        </w:tabs>
        <w:spacing w:line="240" w:lineRule="auto" w:before="0" w:after="8"/>
        <w:ind w:left="665" w:right="0" w:hanging="360"/>
        <w:jc w:val="left"/>
        <w:rPr>
          <w:sz w:val="24"/>
        </w:rPr>
      </w:pPr>
      <w:r>
        <w:rPr>
          <w:sz w:val="24"/>
        </w:rPr>
        <w:t>– Ramais Interceptores, Emissários e Redes de Esgotamento</w:t>
      </w:r>
      <w:r>
        <w:rPr>
          <w:spacing w:val="-2"/>
          <w:sz w:val="24"/>
        </w:rPr>
        <w:t> </w:t>
      </w:r>
      <w:r>
        <w:rPr>
          <w:sz w:val="24"/>
        </w:rPr>
        <w:t>Sanitário</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3510"/>
        <w:gridCol w:w="2421"/>
      </w:tblGrid>
      <w:tr>
        <w:trPr>
          <w:trHeight w:val="374" w:hRule="atLeast"/>
        </w:trPr>
        <w:tc>
          <w:tcPr>
            <w:tcW w:w="9160" w:type="dxa"/>
            <w:gridSpan w:val="3"/>
          </w:tcPr>
          <w:p>
            <w:pPr>
              <w:pStyle w:val="TableParagraph"/>
              <w:spacing w:line="240" w:lineRule="auto" w:before="53"/>
              <w:ind w:left="3414" w:right="3410"/>
              <w:rPr>
                <w:sz w:val="22"/>
              </w:rPr>
            </w:pPr>
            <w:r>
              <w:rPr>
                <w:sz w:val="22"/>
              </w:rPr>
              <w:t>Extensão em Quilômetros</w:t>
            </w:r>
          </w:p>
        </w:tc>
      </w:tr>
      <w:tr>
        <w:trPr>
          <w:trHeight w:val="252" w:hRule="atLeast"/>
        </w:trPr>
        <w:tc>
          <w:tcPr>
            <w:tcW w:w="3229" w:type="dxa"/>
          </w:tcPr>
          <w:p>
            <w:pPr>
              <w:pStyle w:val="TableParagraph"/>
              <w:spacing w:line="232" w:lineRule="exact"/>
              <w:ind w:left="1382" w:right="1375"/>
              <w:rPr>
                <w:sz w:val="22"/>
              </w:rPr>
            </w:pPr>
            <w:r>
              <w:rPr>
                <w:sz w:val="22"/>
              </w:rPr>
              <w:t>até 5</w:t>
            </w:r>
          </w:p>
        </w:tc>
        <w:tc>
          <w:tcPr>
            <w:tcW w:w="3510" w:type="dxa"/>
          </w:tcPr>
          <w:p>
            <w:pPr>
              <w:pStyle w:val="TableParagraph"/>
              <w:spacing w:line="232" w:lineRule="exact"/>
              <w:ind w:left="1249" w:right="1244"/>
              <w:rPr>
                <w:sz w:val="22"/>
              </w:rPr>
            </w:pPr>
            <w:r>
              <w:rPr>
                <w:sz w:val="22"/>
              </w:rPr>
              <w:t>de 5,1 a 15</w:t>
            </w:r>
          </w:p>
        </w:tc>
        <w:tc>
          <w:tcPr>
            <w:tcW w:w="2421" w:type="dxa"/>
          </w:tcPr>
          <w:p>
            <w:pPr>
              <w:pStyle w:val="TableParagraph"/>
              <w:spacing w:line="232" w:lineRule="exact"/>
              <w:ind w:left="656" w:right="651"/>
              <w:rPr>
                <w:sz w:val="22"/>
              </w:rPr>
            </w:pPr>
            <w:r>
              <w:rPr>
                <w:sz w:val="22"/>
              </w:rPr>
              <w:t>acima de 15</w:t>
            </w:r>
          </w:p>
        </w:tc>
      </w:tr>
      <w:tr>
        <w:trPr>
          <w:trHeight w:val="253" w:hRule="atLeast"/>
        </w:trPr>
        <w:tc>
          <w:tcPr>
            <w:tcW w:w="3229" w:type="dxa"/>
          </w:tcPr>
          <w:p>
            <w:pPr>
              <w:pStyle w:val="TableParagraph"/>
              <w:ind w:left="7"/>
              <w:rPr>
                <w:sz w:val="22"/>
              </w:rPr>
            </w:pPr>
            <w:r>
              <w:rPr>
                <w:w w:val="100"/>
                <w:sz w:val="22"/>
              </w:rPr>
              <w:t>G</w:t>
            </w:r>
          </w:p>
        </w:tc>
        <w:tc>
          <w:tcPr>
            <w:tcW w:w="3510" w:type="dxa"/>
          </w:tcPr>
          <w:p>
            <w:pPr>
              <w:pStyle w:val="TableParagraph"/>
              <w:ind w:left="9"/>
              <w:rPr>
                <w:sz w:val="22"/>
              </w:rPr>
            </w:pPr>
            <w:r>
              <w:rPr>
                <w:w w:val="100"/>
                <w:sz w:val="22"/>
              </w:rPr>
              <w:t>H</w:t>
            </w:r>
          </w:p>
        </w:tc>
        <w:tc>
          <w:tcPr>
            <w:tcW w:w="2421" w:type="dxa"/>
          </w:tcPr>
          <w:p>
            <w:pPr>
              <w:pStyle w:val="TableParagraph"/>
              <w:ind w:left="3"/>
              <w:rPr>
                <w:sz w:val="22"/>
              </w:rPr>
            </w:pPr>
            <w:r>
              <w:rPr>
                <w:w w:val="100"/>
                <w:sz w:val="22"/>
              </w:rPr>
              <w:t>I</w:t>
            </w:r>
          </w:p>
        </w:tc>
      </w:tr>
    </w:tbl>
    <w:p>
      <w:pPr>
        <w:pStyle w:val="BodyText"/>
        <w:spacing w:before="3"/>
        <w:rPr>
          <w:sz w:val="23"/>
        </w:rPr>
      </w:pPr>
    </w:p>
    <w:p>
      <w:pPr>
        <w:pStyle w:val="ListParagraph"/>
        <w:numPr>
          <w:ilvl w:val="1"/>
          <w:numId w:val="24"/>
        </w:numPr>
        <w:tabs>
          <w:tab w:pos="666" w:val="left" w:leader="none"/>
        </w:tabs>
        <w:spacing w:line="240" w:lineRule="auto" w:before="0" w:after="8"/>
        <w:ind w:left="665" w:right="0" w:hanging="360"/>
        <w:jc w:val="left"/>
        <w:rPr>
          <w:sz w:val="24"/>
        </w:rPr>
      </w:pPr>
      <w:r>
        <w:rPr>
          <w:sz w:val="24"/>
        </w:rPr>
        <w:t>– Limpadoras de Tanques Sépticos</w:t>
      </w:r>
      <w:r>
        <w:rPr>
          <w:spacing w:val="0"/>
          <w:sz w:val="24"/>
        </w:rPr>
        <w:t> </w:t>
      </w:r>
      <w:r>
        <w:rPr>
          <w:sz w:val="24"/>
        </w:rPr>
        <w:t>(Fossas)</w:t>
      </w: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2268"/>
        <w:gridCol w:w="2410"/>
        <w:gridCol w:w="2480"/>
      </w:tblGrid>
      <w:tr>
        <w:trPr>
          <w:trHeight w:val="373" w:hRule="atLeast"/>
        </w:trPr>
        <w:tc>
          <w:tcPr>
            <w:tcW w:w="2000" w:type="dxa"/>
          </w:tcPr>
          <w:p>
            <w:pPr>
              <w:pStyle w:val="TableParagraph"/>
              <w:spacing w:line="240" w:lineRule="auto" w:before="53"/>
              <w:ind w:left="270" w:right="261"/>
              <w:rPr>
                <w:sz w:val="22"/>
              </w:rPr>
            </w:pPr>
            <w:r>
              <w:rPr>
                <w:sz w:val="22"/>
              </w:rPr>
              <w:t>até 5 caminhões</w:t>
            </w:r>
          </w:p>
        </w:tc>
        <w:tc>
          <w:tcPr>
            <w:tcW w:w="2268" w:type="dxa"/>
          </w:tcPr>
          <w:p>
            <w:pPr>
              <w:pStyle w:val="TableParagraph"/>
              <w:spacing w:line="240" w:lineRule="auto" w:before="53"/>
              <w:ind w:left="214" w:right="207"/>
              <w:rPr>
                <w:sz w:val="22"/>
              </w:rPr>
            </w:pPr>
            <w:r>
              <w:rPr>
                <w:sz w:val="22"/>
              </w:rPr>
              <w:t>de 6 a 10 caminhões</w:t>
            </w:r>
          </w:p>
        </w:tc>
        <w:tc>
          <w:tcPr>
            <w:tcW w:w="2410" w:type="dxa"/>
          </w:tcPr>
          <w:p>
            <w:pPr>
              <w:pStyle w:val="TableParagraph"/>
              <w:spacing w:line="240" w:lineRule="auto" w:before="53"/>
              <w:ind w:left="231" w:right="221"/>
              <w:rPr>
                <w:sz w:val="22"/>
              </w:rPr>
            </w:pPr>
            <w:r>
              <w:rPr>
                <w:sz w:val="22"/>
              </w:rPr>
              <w:t>de 11 a 20 caminhões</w:t>
            </w:r>
          </w:p>
        </w:tc>
        <w:tc>
          <w:tcPr>
            <w:tcW w:w="2480" w:type="dxa"/>
          </w:tcPr>
          <w:p>
            <w:pPr>
              <w:pStyle w:val="TableParagraph"/>
              <w:spacing w:line="240" w:lineRule="auto" w:before="53"/>
              <w:ind w:left="188" w:right="182"/>
              <w:rPr>
                <w:sz w:val="22"/>
              </w:rPr>
            </w:pPr>
            <w:r>
              <w:rPr>
                <w:sz w:val="22"/>
              </w:rPr>
              <w:t>acima de 20 caminhões</w:t>
            </w:r>
          </w:p>
        </w:tc>
      </w:tr>
      <w:tr>
        <w:trPr>
          <w:trHeight w:val="251" w:hRule="atLeast"/>
        </w:trPr>
        <w:tc>
          <w:tcPr>
            <w:tcW w:w="2000" w:type="dxa"/>
          </w:tcPr>
          <w:p>
            <w:pPr>
              <w:pStyle w:val="TableParagraph"/>
              <w:spacing w:line="232" w:lineRule="exact"/>
              <w:ind w:left="9"/>
              <w:rPr>
                <w:sz w:val="22"/>
              </w:rPr>
            </w:pPr>
            <w:r>
              <w:rPr>
                <w:w w:val="100"/>
                <w:sz w:val="22"/>
              </w:rPr>
              <w:t>F</w:t>
            </w:r>
          </w:p>
        </w:tc>
        <w:tc>
          <w:tcPr>
            <w:tcW w:w="2268" w:type="dxa"/>
          </w:tcPr>
          <w:p>
            <w:pPr>
              <w:pStyle w:val="TableParagraph"/>
              <w:spacing w:line="232" w:lineRule="exact"/>
              <w:ind w:left="7"/>
              <w:rPr>
                <w:sz w:val="22"/>
              </w:rPr>
            </w:pPr>
            <w:r>
              <w:rPr>
                <w:w w:val="100"/>
                <w:sz w:val="22"/>
              </w:rPr>
              <w:t>H</w:t>
            </w:r>
          </w:p>
        </w:tc>
        <w:tc>
          <w:tcPr>
            <w:tcW w:w="2410" w:type="dxa"/>
          </w:tcPr>
          <w:p>
            <w:pPr>
              <w:pStyle w:val="TableParagraph"/>
              <w:spacing w:line="232" w:lineRule="exact"/>
              <w:ind w:left="8"/>
              <w:rPr>
                <w:sz w:val="22"/>
              </w:rPr>
            </w:pPr>
            <w:r>
              <w:rPr>
                <w:w w:val="100"/>
                <w:sz w:val="22"/>
              </w:rPr>
              <w:t>J</w:t>
            </w:r>
          </w:p>
        </w:tc>
        <w:tc>
          <w:tcPr>
            <w:tcW w:w="2480" w:type="dxa"/>
          </w:tcPr>
          <w:p>
            <w:pPr>
              <w:pStyle w:val="TableParagraph"/>
              <w:spacing w:line="232" w:lineRule="exact"/>
              <w:ind w:left="7"/>
              <w:rPr>
                <w:sz w:val="22"/>
              </w:rPr>
            </w:pPr>
            <w:r>
              <w:rPr>
                <w:w w:val="100"/>
                <w:sz w:val="22"/>
              </w:rPr>
              <w:t>L</w:t>
            </w:r>
          </w:p>
        </w:tc>
      </w:tr>
    </w:tbl>
    <w:p>
      <w:pPr>
        <w:pStyle w:val="BodyText"/>
        <w:spacing w:before="3"/>
        <w:rPr>
          <w:sz w:val="23"/>
        </w:rPr>
      </w:pPr>
    </w:p>
    <w:p>
      <w:pPr>
        <w:pStyle w:val="BodyText"/>
        <w:ind w:left="988" w:right="1012"/>
        <w:jc w:val="center"/>
      </w:pPr>
      <w:r>
        <w:rPr/>
        <w:t>TABELA 5 – IMOBILIÁRIOS</w:t>
      </w:r>
    </w:p>
    <w:p>
      <w:pPr>
        <w:pStyle w:val="ListParagraph"/>
        <w:numPr>
          <w:ilvl w:val="1"/>
          <w:numId w:val="25"/>
        </w:numPr>
        <w:tabs>
          <w:tab w:pos="666" w:val="left" w:leader="none"/>
        </w:tabs>
        <w:spacing w:line="240" w:lineRule="auto" w:before="184" w:after="8"/>
        <w:ind w:left="665" w:right="0" w:hanging="360"/>
        <w:jc w:val="left"/>
        <w:rPr>
          <w:sz w:val="24"/>
        </w:rPr>
      </w:pPr>
      <w:r>
        <w:rPr>
          <w:sz w:val="24"/>
        </w:rPr>
        <w:t>– Edificações</w:t>
      </w:r>
      <w:r>
        <w:rPr>
          <w:spacing w:val="-1"/>
          <w:sz w:val="24"/>
        </w:rPr>
        <w:t> </w:t>
      </w:r>
      <w:r>
        <w:rPr>
          <w:sz w:val="24"/>
        </w:rPr>
        <w:t>Plurifamiliares</w:t>
      </w:r>
    </w:p>
    <w:tbl>
      <w:tblPr>
        <w:tblW w:w="0" w:type="auto"/>
        <w:jc w:val="left"/>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3"/>
        <w:gridCol w:w="2233"/>
        <w:gridCol w:w="2603"/>
        <w:gridCol w:w="2067"/>
      </w:tblGrid>
      <w:tr>
        <w:trPr>
          <w:trHeight w:val="251" w:hRule="atLeast"/>
        </w:trPr>
        <w:tc>
          <w:tcPr>
            <w:tcW w:w="2233" w:type="dxa"/>
            <w:vMerge w:val="restart"/>
          </w:tcPr>
          <w:p>
            <w:pPr>
              <w:pStyle w:val="TableParagraph"/>
              <w:spacing w:line="246" w:lineRule="exact"/>
              <w:ind w:left="133" w:right="126"/>
              <w:rPr>
                <w:sz w:val="22"/>
              </w:rPr>
            </w:pPr>
            <w:r>
              <w:rPr>
                <w:sz w:val="22"/>
              </w:rPr>
              <w:t>Nº TOTAL de WC's</w:t>
            </w:r>
          </w:p>
          <w:p>
            <w:pPr>
              <w:pStyle w:val="TableParagraph"/>
              <w:spacing w:line="250" w:lineRule="exact"/>
              <w:ind w:left="135" w:right="126"/>
              <w:rPr>
                <w:sz w:val="22"/>
              </w:rPr>
            </w:pPr>
            <w:r>
              <w:rPr>
                <w:sz w:val="22"/>
              </w:rPr>
              <w:t>no imóvel</w:t>
            </w:r>
          </w:p>
        </w:tc>
        <w:tc>
          <w:tcPr>
            <w:tcW w:w="6903" w:type="dxa"/>
            <w:gridSpan w:val="3"/>
          </w:tcPr>
          <w:p>
            <w:pPr>
              <w:pStyle w:val="TableParagraph"/>
              <w:spacing w:line="232" w:lineRule="exact"/>
              <w:ind w:left="901"/>
              <w:jc w:val="left"/>
              <w:rPr>
                <w:sz w:val="22"/>
              </w:rPr>
            </w:pPr>
            <w:r>
              <w:rPr>
                <w:sz w:val="22"/>
              </w:rPr>
              <w:t>TIPO DE ESTAÇÃO DE TRATAMENTO DE ESGOTO</w:t>
            </w:r>
          </w:p>
        </w:tc>
      </w:tr>
      <w:tr>
        <w:trPr>
          <w:trHeight w:val="254" w:hRule="atLeast"/>
        </w:trPr>
        <w:tc>
          <w:tcPr>
            <w:tcW w:w="2233" w:type="dxa"/>
            <w:vMerge/>
            <w:tcBorders>
              <w:top w:val="nil"/>
            </w:tcBorders>
          </w:tcPr>
          <w:p>
            <w:pPr>
              <w:rPr>
                <w:sz w:val="2"/>
                <w:szCs w:val="2"/>
              </w:rPr>
            </w:pPr>
          </w:p>
        </w:tc>
        <w:tc>
          <w:tcPr>
            <w:tcW w:w="2233" w:type="dxa"/>
          </w:tcPr>
          <w:p>
            <w:pPr>
              <w:pStyle w:val="TableParagraph"/>
              <w:ind w:left="137" w:right="126"/>
              <w:rPr>
                <w:sz w:val="22"/>
              </w:rPr>
            </w:pPr>
            <w:r>
              <w:rPr>
                <w:sz w:val="22"/>
              </w:rPr>
              <w:t>Rede coletora pública</w:t>
            </w:r>
          </w:p>
        </w:tc>
        <w:tc>
          <w:tcPr>
            <w:tcW w:w="2603" w:type="dxa"/>
          </w:tcPr>
          <w:p>
            <w:pPr>
              <w:pStyle w:val="TableParagraph"/>
              <w:ind w:left="715" w:right="706"/>
              <w:rPr>
                <w:sz w:val="22"/>
              </w:rPr>
            </w:pPr>
            <w:r>
              <w:rPr>
                <w:sz w:val="22"/>
              </w:rPr>
              <w:t>ETE simples</w:t>
            </w:r>
          </w:p>
        </w:tc>
        <w:tc>
          <w:tcPr>
            <w:tcW w:w="2067" w:type="dxa"/>
          </w:tcPr>
          <w:p>
            <w:pPr>
              <w:pStyle w:val="TableParagraph"/>
              <w:ind w:left="79" w:right="76"/>
              <w:rPr>
                <w:sz w:val="22"/>
              </w:rPr>
            </w:pPr>
            <w:r>
              <w:rPr>
                <w:sz w:val="22"/>
              </w:rPr>
              <w:t>ETE não simples</w:t>
            </w:r>
          </w:p>
        </w:tc>
      </w:tr>
      <w:tr>
        <w:trPr>
          <w:trHeight w:val="253" w:hRule="atLeast"/>
        </w:trPr>
        <w:tc>
          <w:tcPr>
            <w:tcW w:w="2233" w:type="dxa"/>
          </w:tcPr>
          <w:p>
            <w:pPr>
              <w:pStyle w:val="TableParagraph"/>
              <w:ind w:left="137" w:right="124"/>
              <w:rPr>
                <w:sz w:val="22"/>
              </w:rPr>
            </w:pPr>
            <w:r>
              <w:rPr>
                <w:sz w:val="22"/>
              </w:rPr>
              <w:t>1 ou 2</w:t>
            </w:r>
          </w:p>
        </w:tc>
        <w:tc>
          <w:tcPr>
            <w:tcW w:w="2233" w:type="dxa"/>
          </w:tcPr>
          <w:p>
            <w:pPr>
              <w:pStyle w:val="TableParagraph"/>
              <w:ind w:left="8"/>
              <w:rPr>
                <w:sz w:val="22"/>
              </w:rPr>
            </w:pPr>
            <w:r>
              <w:rPr>
                <w:w w:val="100"/>
                <w:sz w:val="22"/>
              </w:rPr>
              <w:t>A</w:t>
            </w:r>
          </w:p>
        </w:tc>
        <w:tc>
          <w:tcPr>
            <w:tcW w:w="2603" w:type="dxa"/>
          </w:tcPr>
          <w:p>
            <w:pPr>
              <w:pStyle w:val="TableParagraph"/>
              <w:ind w:left="9"/>
              <w:rPr>
                <w:sz w:val="22"/>
              </w:rPr>
            </w:pPr>
            <w:r>
              <w:rPr>
                <w:w w:val="100"/>
                <w:sz w:val="22"/>
              </w:rPr>
              <w:t>B</w:t>
            </w:r>
          </w:p>
        </w:tc>
        <w:tc>
          <w:tcPr>
            <w:tcW w:w="2067" w:type="dxa"/>
          </w:tcPr>
          <w:p>
            <w:pPr>
              <w:pStyle w:val="TableParagraph"/>
              <w:ind w:left="3"/>
              <w:rPr>
                <w:sz w:val="22"/>
              </w:rPr>
            </w:pPr>
            <w:r>
              <w:rPr>
                <w:w w:val="100"/>
                <w:sz w:val="22"/>
              </w:rPr>
              <w:t>D</w:t>
            </w:r>
          </w:p>
        </w:tc>
      </w:tr>
      <w:tr>
        <w:trPr>
          <w:trHeight w:val="252" w:hRule="atLeast"/>
        </w:trPr>
        <w:tc>
          <w:tcPr>
            <w:tcW w:w="2233" w:type="dxa"/>
          </w:tcPr>
          <w:p>
            <w:pPr>
              <w:pStyle w:val="TableParagraph"/>
              <w:spacing w:line="232" w:lineRule="exact"/>
              <w:ind w:left="136" w:right="126"/>
              <w:rPr>
                <w:sz w:val="22"/>
              </w:rPr>
            </w:pPr>
            <w:r>
              <w:rPr>
                <w:sz w:val="22"/>
              </w:rPr>
              <w:t>de 3 a 5</w:t>
            </w:r>
          </w:p>
        </w:tc>
        <w:tc>
          <w:tcPr>
            <w:tcW w:w="2233" w:type="dxa"/>
          </w:tcPr>
          <w:p>
            <w:pPr>
              <w:pStyle w:val="TableParagraph"/>
              <w:spacing w:line="232" w:lineRule="exact"/>
              <w:ind w:left="10"/>
              <w:rPr>
                <w:sz w:val="22"/>
              </w:rPr>
            </w:pPr>
            <w:r>
              <w:rPr>
                <w:w w:val="100"/>
                <w:sz w:val="22"/>
              </w:rPr>
              <w:t>B</w:t>
            </w:r>
          </w:p>
        </w:tc>
        <w:tc>
          <w:tcPr>
            <w:tcW w:w="2603" w:type="dxa"/>
          </w:tcPr>
          <w:p>
            <w:pPr>
              <w:pStyle w:val="TableParagraph"/>
              <w:spacing w:line="232" w:lineRule="exact"/>
              <w:ind w:left="9"/>
              <w:rPr>
                <w:sz w:val="22"/>
              </w:rPr>
            </w:pPr>
            <w:r>
              <w:rPr>
                <w:w w:val="100"/>
                <w:sz w:val="22"/>
              </w:rPr>
              <w:t>C</w:t>
            </w:r>
          </w:p>
        </w:tc>
        <w:tc>
          <w:tcPr>
            <w:tcW w:w="2067" w:type="dxa"/>
          </w:tcPr>
          <w:p>
            <w:pPr>
              <w:pStyle w:val="TableParagraph"/>
              <w:spacing w:line="232" w:lineRule="exact"/>
              <w:ind w:left="3"/>
              <w:rPr>
                <w:sz w:val="22"/>
              </w:rPr>
            </w:pPr>
            <w:r>
              <w:rPr>
                <w:w w:val="100"/>
                <w:sz w:val="22"/>
              </w:rPr>
              <w:t>E</w:t>
            </w:r>
          </w:p>
        </w:tc>
      </w:tr>
      <w:tr>
        <w:trPr>
          <w:trHeight w:val="253" w:hRule="atLeast"/>
        </w:trPr>
        <w:tc>
          <w:tcPr>
            <w:tcW w:w="2233" w:type="dxa"/>
          </w:tcPr>
          <w:p>
            <w:pPr>
              <w:pStyle w:val="TableParagraph"/>
              <w:ind w:left="136" w:right="126"/>
              <w:rPr>
                <w:sz w:val="22"/>
              </w:rPr>
            </w:pPr>
            <w:r>
              <w:rPr>
                <w:sz w:val="22"/>
              </w:rPr>
              <w:t>de 6 a 8</w:t>
            </w:r>
          </w:p>
        </w:tc>
        <w:tc>
          <w:tcPr>
            <w:tcW w:w="2233" w:type="dxa"/>
          </w:tcPr>
          <w:p>
            <w:pPr>
              <w:pStyle w:val="TableParagraph"/>
              <w:ind w:left="10"/>
              <w:rPr>
                <w:sz w:val="22"/>
              </w:rPr>
            </w:pPr>
            <w:r>
              <w:rPr>
                <w:w w:val="100"/>
                <w:sz w:val="22"/>
              </w:rPr>
              <w:t>C</w:t>
            </w:r>
          </w:p>
        </w:tc>
        <w:tc>
          <w:tcPr>
            <w:tcW w:w="2603" w:type="dxa"/>
          </w:tcPr>
          <w:p>
            <w:pPr>
              <w:pStyle w:val="TableParagraph"/>
              <w:ind w:left="7"/>
              <w:rPr>
                <w:sz w:val="22"/>
              </w:rPr>
            </w:pPr>
            <w:r>
              <w:rPr>
                <w:w w:val="100"/>
                <w:sz w:val="22"/>
              </w:rPr>
              <w:t>D</w:t>
            </w:r>
          </w:p>
        </w:tc>
        <w:tc>
          <w:tcPr>
            <w:tcW w:w="2067" w:type="dxa"/>
          </w:tcPr>
          <w:p>
            <w:pPr>
              <w:pStyle w:val="TableParagraph"/>
              <w:rPr>
                <w:sz w:val="22"/>
              </w:rPr>
            </w:pPr>
            <w:r>
              <w:rPr>
                <w:w w:val="100"/>
                <w:sz w:val="22"/>
              </w:rPr>
              <w:t>F</w:t>
            </w:r>
          </w:p>
        </w:tc>
      </w:tr>
      <w:tr>
        <w:trPr>
          <w:trHeight w:val="251" w:hRule="atLeast"/>
        </w:trPr>
        <w:tc>
          <w:tcPr>
            <w:tcW w:w="2233" w:type="dxa"/>
          </w:tcPr>
          <w:p>
            <w:pPr>
              <w:pStyle w:val="TableParagraph"/>
              <w:spacing w:line="232" w:lineRule="exact"/>
              <w:ind w:left="137" w:right="125"/>
              <w:rPr>
                <w:sz w:val="22"/>
              </w:rPr>
            </w:pPr>
            <w:r>
              <w:rPr>
                <w:sz w:val="22"/>
              </w:rPr>
              <w:t>de 9 a 13</w:t>
            </w:r>
          </w:p>
        </w:tc>
        <w:tc>
          <w:tcPr>
            <w:tcW w:w="2233" w:type="dxa"/>
          </w:tcPr>
          <w:p>
            <w:pPr>
              <w:pStyle w:val="TableParagraph"/>
              <w:spacing w:line="232" w:lineRule="exact"/>
              <w:ind w:left="8"/>
              <w:rPr>
                <w:sz w:val="22"/>
              </w:rPr>
            </w:pPr>
            <w:r>
              <w:rPr>
                <w:w w:val="100"/>
                <w:sz w:val="22"/>
              </w:rPr>
              <w:t>D</w:t>
            </w:r>
          </w:p>
        </w:tc>
        <w:tc>
          <w:tcPr>
            <w:tcW w:w="2603" w:type="dxa"/>
          </w:tcPr>
          <w:p>
            <w:pPr>
              <w:pStyle w:val="TableParagraph"/>
              <w:spacing w:line="232" w:lineRule="exact"/>
              <w:ind w:left="6"/>
              <w:rPr>
                <w:sz w:val="22"/>
              </w:rPr>
            </w:pPr>
            <w:r>
              <w:rPr>
                <w:w w:val="100"/>
                <w:sz w:val="22"/>
              </w:rPr>
              <w:t>E</w:t>
            </w:r>
          </w:p>
        </w:tc>
        <w:tc>
          <w:tcPr>
            <w:tcW w:w="2067" w:type="dxa"/>
          </w:tcPr>
          <w:p>
            <w:pPr>
              <w:pStyle w:val="TableParagraph"/>
              <w:spacing w:line="232" w:lineRule="exact"/>
              <w:ind w:left="3"/>
              <w:rPr>
                <w:sz w:val="22"/>
              </w:rPr>
            </w:pPr>
            <w:r>
              <w:rPr>
                <w:w w:val="100"/>
                <w:sz w:val="22"/>
              </w:rPr>
              <w:t>G</w:t>
            </w:r>
          </w:p>
        </w:tc>
      </w:tr>
      <w:tr>
        <w:trPr>
          <w:trHeight w:val="254" w:hRule="atLeast"/>
        </w:trPr>
        <w:tc>
          <w:tcPr>
            <w:tcW w:w="2233" w:type="dxa"/>
          </w:tcPr>
          <w:p>
            <w:pPr>
              <w:pStyle w:val="TableParagraph"/>
              <w:ind w:left="137" w:right="125"/>
              <w:rPr>
                <w:sz w:val="22"/>
              </w:rPr>
            </w:pPr>
            <w:r>
              <w:rPr>
                <w:sz w:val="22"/>
              </w:rPr>
              <w:t>de 14 a 20</w:t>
            </w:r>
          </w:p>
        </w:tc>
        <w:tc>
          <w:tcPr>
            <w:tcW w:w="2233" w:type="dxa"/>
          </w:tcPr>
          <w:p>
            <w:pPr>
              <w:pStyle w:val="TableParagraph"/>
              <w:ind w:left="8"/>
              <w:rPr>
                <w:sz w:val="22"/>
              </w:rPr>
            </w:pPr>
            <w:r>
              <w:rPr>
                <w:w w:val="100"/>
                <w:sz w:val="22"/>
              </w:rPr>
              <w:t>E</w:t>
            </w:r>
          </w:p>
        </w:tc>
        <w:tc>
          <w:tcPr>
            <w:tcW w:w="2603" w:type="dxa"/>
          </w:tcPr>
          <w:p>
            <w:pPr>
              <w:pStyle w:val="TableParagraph"/>
              <w:ind w:left="8"/>
              <w:rPr>
                <w:sz w:val="22"/>
              </w:rPr>
            </w:pPr>
            <w:r>
              <w:rPr>
                <w:w w:val="100"/>
                <w:sz w:val="22"/>
              </w:rPr>
              <w:t>F</w:t>
            </w:r>
          </w:p>
        </w:tc>
        <w:tc>
          <w:tcPr>
            <w:tcW w:w="2067" w:type="dxa"/>
          </w:tcPr>
          <w:p>
            <w:pPr>
              <w:pStyle w:val="TableParagraph"/>
              <w:ind w:left="3"/>
              <w:rPr>
                <w:sz w:val="22"/>
              </w:rPr>
            </w:pPr>
            <w:r>
              <w:rPr>
                <w:w w:val="100"/>
                <w:sz w:val="22"/>
              </w:rPr>
              <w:t>H</w:t>
            </w:r>
          </w:p>
        </w:tc>
      </w:tr>
      <w:tr>
        <w:trPr>
          <w:trHeight w:val="251" w:hRule="atLeast"/>
        </w:trPr>
        <w:tc>
          <w:tcPr>
            <w:tcW w:w="2233" w:type="dxa"/>
          </w:tcPr>
          <w:p>
            <w:pPr>
              <w:pStyle w:val="TableParagraph"/>
              <w:spacing w:line="232" w:lineRule="exact"/>
              <w:ind w:left="137" w:right="125"/>
              <w:rPr>
                <w:sz w:val="22"/>
              </w:rPr>
            </w:pPr>
            <w:r>
              <w:rPr>
                <w:sz w:val="22"/>
              </w:rPr>
              <w:t>de 21 a 34</w:t>
            </w:r>
          </w:p>
        </w:tc>
        <w:tc>
          <w:tcPr>
            <w:tcW w:w="2233" w:type="dxa"/>
          </w:tcPr>
          <w:p>
            <w:pPr>
              <w:pStyle w:val="TableParagraph"/>
              <w:spacing w:line="232" w:lineRule="exact"/>
              <w:ind w:left="10"/>
              <w:rPr>
                <w:sz w:val="22"/>
              </w:rPr>
            </w:pPr>
            <w:r>
              <w:rPr>
                <w:w w:val="100"/>
                <w:sz w:val="22"/>
              </w:rPr>
              <w:t>F</w:t>
            </w:r>
          </w:p>
        </w:tc>
        <w:tc>
          <w:tcPr>
            <w:tcW w:w="2603" w:type="dxa"/>
          </w:tcPr>
          <w:p>
            <w:pPr>
              <w:pStyle w:val="TableParagraph"/>
              <w:spacing w:line="232" w:lineRule="exact"/>
              <w:ind w:left="7"/>
              <w:rPr>
                <w:sz w:val="22"/>
              </w:rPr>
            </w:pPr>
            <w:r>
              <w:rPr>
                <w:w w:val="100"/>
                <w:sz w:val="22"/>
              </w:rPr>
              <w:t>G</w:t>
            </w:r>
          </w:p>
        </w:tc>
        <w:tc>
          <w:tcPr>
            <w:tcW w:w="2067" w:type="dxa"/>
          </w:tcPr>
          <w:p>
            <w:pPr>
              <w:pStyle w:val="TableParagraph"/>
              <w:spacing w:line="232" w:lineRule="exact"/>
              <w:rPr>
                <w:sz w:val="22"/>
              </w:rPr>
            </w:pPr>
            <w:r>
              <w:rPr>
                <w:w w:val="100"/>
                <w:sz w:val="22"/>
              </w:rPr>
              <w:t>I</w:t>
            </w:r>
          </w:p>
        </w:tc>
      </w:tr>
      <w:tr>
        <w:trPr>
          <w:trHeight w:val="253" w:hRule="atLeast"/>
        </w:trPr>
        <w:tc>
          <w:tcPr>
            <w:tcW w:w="2233" w:type="dxa"/>
          </w:tcPr>
          <w:p>
            <w:pPr>
              <w:pStyle w:val="TableParagraph"/>
              <w:ind w:left="137" w:right="125"/>
              <w:rPr>
                <w:sz w:val="22"/>
              </w:rPr>
            </w:pPr>
            <w:r>
              <w:rPr>
                <w:sz w:val="22"/>
              </w:rPr>
              <w:t>de 35 a 53</w:t>
            </w:r>
          </w:p>
        </w:tc>
        <w:tc>
          <w:tcPr>
            <w:tcW w:w="2233" w:type="dxa"/>
          </w:tcPr>
          <w:p>
            <w:pPr>
              <w:pStyle w:val="TableParagraph"/>
              <w:ind w:left="8"/>
              <w:rPr>
                <w:sz w:val="22"/>
              </w:rPr>
            </w:pPr>
            <w:r>
              <w:rPr>
                <w:w w:val="100"/>
                <w:sz w:val="22"/>
              </w:rPr>
              <w:t>G</w:t>
            </w:r>
          </w:p>
        </w:tc>
        <w:tc>
          <w:tcPr>
            <w:tcW w:w="2603" w:type="dxa"/>
          </w:tcPr>
          <w:p>
            <w:pPr>
              <w:pStyle w:val="TableParagraph"/>
              <w:ind w:left="7"/>
              <w:rPr>
                <w:sz w:val="22"/>
              </w:rPr>
            </w:pPr>
            <w:r>
              <w:rPr>
                <w:w w:val="100"/>
                <w:sz w:val="22"/>
              </w:rPr>
              <w:t>H</w:t>
            </w:r>
          </w:p>
        </w:tc>
        <w:tc>
          <w:tcPr>
            <w:tcW w:w="2067" w:type="dxa"/>
          </w:tcPr>
          <w:p>
            <w:pPr>
              <w:pStyle w:val="TableParagraph"/>
              <w:ind w:left="2"/>
              <w:rPr>
                <w:sz w:val="22"/>
              </w:rPr>
            </w:pPr>
            <w:r>
              <w:rPr>
                <w:w w:val="100"/>
                <w:sz w:val="22"/>
              </w:rPr>
              <w:t>J</w:t>
            </w:r>
          </w:p>
        </w:tc>
      </w:tr>
      <w:tr>
        <w:trPr>
          <w:trHeight w:val="253" w:hRule="atLeast"/>
        </w:trPr>
        <w:tc>
          <w:tcPr>
            <w:tcW w:w="2233" w:type="dxa"/>
          </w:tcPr>
          <w:p>
            <w:pPr>
              <w:pStyle w:val="TableParagraph"/>
              <w:ind w:left="137" w:right="125"/>
              <w:rPr>
                <w:sz w:val="22"/>
              </w:rPr>
            </w:pPr>
            <w:r>
              <w:rPr>
                <w:sz w:val="22"/>
              </w:rPr>
              <w:t>de 54 a 81</w:t>
            </w:r>
          </w:p>
        </w:tc>
        <w:tc>
          <w:tcPr>
            <w:tcW w:w="2233" w:type="dxa"/>
          </w:tcPr>
          <w:p>
            <w:pPr>
              <w:pStyle w:val="TableParagraph"/>
              <w:ind w:left="8"/>
              <w:rPr>
                <w:sz w:val="22"/>
              </w:rPr>
            </w:pPr>
            <w:r>
              <w:rPr>
                <w:w w:val="100"/>
                <w:sz w:val="22"/>
              </w:rPr>
              <w:t>H</w:t>
            </w:r>
          </w:p>
        </w:tc>
        <w:tc>
          <w:tcPr>
            <w:tcW w:w="2603" w:type="dxa"/>
          </w:tcPr>
          <w:p>
            <w:pPr>
              <w:pStyle w:val="TableParagraph"/>
              <w:ind w:left="7"/>
              <w:rPr>
                <w:sz w:val="22"/>
              </w:rPr>
            </w:pPr>
            <w:r>
              <w:rPr>
                <w:w w:val="100"/>
                <w:sz w:val="22"/>
              </w:rPr>
              <w:t>I</w:t>
            </w:r>
          </w:p>
        </w:tc>
        <w:tc>
          <w:tcPr>
            <w:tcW w:w="2067" w:type="dxa"/>
          </w:tcPr>
          <w:p>
            <w:pPr>
              <w:pStyle w:val="TableParagraph"/>
              <w:ind w:left="3"/>
              <w:rPr>
                <w:sz w:val="22"/>
              </w:rPr>
            </w:pPr>
            <w:r>
              <w:rPr>
                <w:w w:val="100"/>
                <w:sz w:val="22"/>
              </w:rPr>
              <w:t>L</w:t>
            </w:r>
          </w:p>
        </w:tc>
      </w:tr>
      <w:tr>
        <w:trPr>
          <w:trHeight w:val="251" w:hRule="atLeast"/>
        </w:trPr>
        <w:tc>
          <w:tcPr>
            <w:tcW w:w="2233" w:type="dxa"/>
          </w:tcPr>
          <w:p>
            <w:pPr>
              <w:pStyle w:val="TableParagraph"/>
              <w:spacing w:line="232" w:lineRule="exact"/>
              <w:ind w:left="137" w:right="125"/>
              <w:rPr>
                <w:sz w:val="22"/>
              </w:rPr>
            </w:pPr>
            <w:r>
              <w:rPr>
                <w:sz w:val="22"/>
              </w:rPr>
              <w:t>de 82 a 129</w:t>
            </w:r>
          </w:p>
        </w:tc>
        <w:tc>
          <w:tcPr>
            <w:tcW w:w="2233" w:type="dxa"/>
          </w:tcPr>
          <w:p>
            <w:pPr>
              <w:pStyle w:val="TableParagraph"/>
              <w:spacing w:line="232" w:lineRule="exact"/>
              <w:ind w:left="9"/>
              <w:rPr>
                <w:sz w:val="22"/>
              </w:rPr>
            </w:pPr>
            <w:r>
              <w:rPr>
                <w:w w:val="100"/>
                <w:sz w:val="22"/>
              </w:rPr>
              <w:t>I</w:t>
            </w:r>
          </w:p>
        </w:tc>
        <w:tc>
          <w:tcPr>
            <w:tcW w:w="2603" w:type="dxa"/>
          </w:tcPr>
          <w:p>
            <w:pPr>
              <w:pStyle w:val="TableParagraph"/>
              <w:spacing w:line="232" w:lineRule="exact"/>
              <w:ind w:left="5"/>
              <w:rPr>
                <w:sz w:val="22"/>
              </w:rPr>
            </w:pPr>
            <w:r>
              <w:rPr>
                <w:w w:val="100"/>
                <w:sz w:val="22"/>
              </w:rPr>
              <w:t>J</w:t>
            </w:r>
          </w:p>
        </w:tc>
        <w:tc>
          <w:tcPr>
            <w:tcW w:w="2067" w:type="dxa"/>
          </w:tcPr>
          <w:p>
            <w:pPr>
              <w:pStyle w:val="TableParagraph"/>
              <w:spacing w:line="232" w:lineRule="exact"/>
              <w:ind w:left="2"/>
              <w:rPr>
                <w:sz w:val="22"/>
              </w:rPr>
            </w:pPr>
            <w:r>
              <w:rPr>
                <w:w w:val="100"/>
                <w:sz w:val="22"/>
              </w:rPr>
              <w:t>M</w:t>
            </w:r>
          </w:p>
        </w:tc>
      </w:tr>
      <w:tr>
        <w:trPr>
          <w:trHeight w:val="254" w:hRule="atLeast"/>
        </w:trPr>
        <w:tc>
          <w:tcPr>
            <w:tcW w:w="2233" w:type="dxa"/>
          </w:tcPr>
          <w:p>
            <w:pPr>
              <w:pStyle w:val="TableParagraph"/>
              <w:ind w:left="137" w:right="124"/>
              <w:rPr>
                <w:sz w:val="22"/>
              </w:rPr>
            </w:pPr>
            <w:r>
              <w:rPr>
                <w:sz w:val="22"/>
              </w:rPr>
              <w:t>de 130 a 199</w:t>
            </w:r>
          </w:p>
        </w:tc>
        <w:tc>
          <w:tcPr>
            <w:tcW w:w="2233" w:type="dxa"/>
          </w:tcPr>
          <w:p>
            <w:pPr>
              <w:pStyle w:val="TableParagraph"/>
              <w:ind w:left="7"/>
              <w:rPr>
                <w:sz w:val="22"/>
              </w:rPr>
            </w:pPr>
            <w:r>
              <w:rPr>
                <w:w w:val="100"/>
                <w:sz w:val="22"/>
              </w:rPr>
              <w:t>J</w:t>
            </w:r>
          </w:p>
        </w:tc>
        <w:tc>
          <w:tcPr>
            <w:tcW w:w="2603" w:type="dxa"/>
          </w:tcPr>
          <w:p>
            <w:pPr>
              <w:pStyle w:val="TableParagraph"/>
              <w:ind w:left="6"/>
              <w:rPr>
                <w:sz w:val="22"/>
              </w:rPr>
            </w:pPr>
            <w:r>
              <w:rPr>
                <w:w w:val="100"/>
                <w:sz w:val="22"/>
              </w:rPr>
              <w:t>L</w:t>
            </w:r>
          </w:p>
        </w:tc>
        <w:tc>
          <w:tcPr>
            <w:tcW w:w="2067" w:type="dxa"/>
          </w:tcPr>
          <w:p>
            <w:pPr>
              <w:pStyle w:val="TableParagraph"/>
              <w:ind w:left="3"/>
              <w:rPr>
                <w:sz w:val="22"/>
              </w:rPr>
            </w:pPr>
            <w:r>
              <w:rPr>
                <w:w w:val="100"/>
                <w:sz w:val="22"/>
              </w:rPr>
              <w:t>N</w:t>
            </w:r>
          </w:p>
        </w:tc>
      </w:tr>
      <w:tr>
        <w:trPr>
          <w:trHeight w:val="251" w:hRule="atLeast"/>
        </w:trPr>
        <w:tc>
          <w:tcPr>
            <w:tcW w:w="2233" w:type="dxa"/>
          </w:tcPr>
          <w:p>
            <w:pPr>
              <w:pStyle w:val="TableParagraph"/>
              <w:spacing w:line="232" w:lineRule="exact"/>
              <w:ind w:left="137" w:right="124"/>
              <w:rPr>
                <w:sz w:val="22"/>
              </w:rPr>
            </w:pPr>
            <w:r>
              <w:rPr>
                <w:sz w:val="22"/>
              </w:rPr>
              <w:t>de 200 a 319</w:t>
            </w:r>
          </w:p>
        </w:tc>
        <w:tc>
          <w:tcPr>
            <w:tcW w:w="2233" w:type="dxa"/>
          </w:tcPr>
          <w:p>
            <w:pPr>
              <w:pStyle w:val="TableParagraph"/>
              <w:spacing w:line="232" w:lineRule="exact"/>
              <w:ind w:left="8"/>
              <w:rPr>
                <w:sz w:val="22"/>
              </w:rPr>
            </w:pPr>
            <w:r>
              <w:rPr>
                <w:w w:val="100"/>
                <w:sz w:val="22"/>
              </w:rPr>
              <w:t>L</w:t>
            </w:r>
          </w:p>
        </w:tc>
        <w:tc>
          <w:tcPr>
            <w:tcW w:w="2603" w:type="dxa"/>
          </w:tcPr>
          <w:p>
            <w:pPr>
              <w:pStyle w:val="TableParagraph"/>
              <w:spacing w:line="232" w:lineRule="exact"/>
              <w:ind w:left="5"/>
              <w:rPr>
                <w:sz w:val="22"/>
              </w:rPr>
            </w:pPr>
            <w:r>
              <w:rPr>
                <w:w w:val="100"/>
                <w:sz w:val="22"/>
              </w:rPr>
              <w:t>M</w:t>
            </w:r>
          </w:p>
        </w:tc>
        <w:tc>
          <w:tcPr>
            <w:tcW w:w="2067" w:type="dxa"/>
          </w:tcPr>
          <w:p>
            <w:pPr>
              <w:pStyle w:val="TableParagraph"/>
              <w:spacing w:line="232" w:lineRule="exact"/>
              <w:ind w:left="3"/>
              <w:rPr>
                <w:sz w:val="22"/>
              </w:rPr>
            </w:pPr>
            <w:r>
              <w:rPr>
                <w:w w:val="100"/>
                <w:sz w:val="22"/>
              </w:rPr>
              <w:t>O</w:t>
            </w:r>
          </w:p>
        </w:tc>
      </w:tr>
      <w:tr>
        <w:trPr>
          <w:trHeight w:val="253" w:hRule="atLeast"/>
        </w:trPr>
        <w:tc>
          <w:tcPr>
            <w:tcW w:w="2233" w:type="dxa"/>
          </w:tcPr>
          <w:p>
            <w:pPr>
              <w:pStyle w:val="TableParagraph"/>
              <w:ind w:left="137" w:right="124"/>
              <w:rPr>
                <w:sz w:val="22"/>
              </w:rPr>
            </w:pPr>
            <w:r>
              <w:rPr>
                <w:sz w:val="22"/>
              </w:rPr>
              <w:t>de 320 a 499</w:t>
            </w:r>
          </w:p>
        </w:tc>
        <w:tc>
          <w:tcPr>
            <w:tcW w:w="2233" w:type="dxa"/>
          </w:tcPr>
          <w:p>
            <w:pPr>
              <w:pStyle w:val="TableParagraph"/>
              <w:ind w:left="7"/>
              <w:rPr>
                <w:sz w:val="22"/>
              </w:rPr>
            </w:pPr>
            <w:r>
              <w:rPr>
                <w:w w:val="100"/>
                <w:sz w:val="22"/>
              </w:rPr>
              <w:t>M</w:t>
            </w:r>
          </w:p>
        </w:tc>
        <w:tc>
          <w:tcPr>
            <w:tcW w:w="2603" w:type="dxa"/>
          </w:tcPr>
          <w:p>
            <w:pPr>
              <w:pStyle w:val="TableParagraph"/>
              <w:ind w:left="7"/>
              <w:rPr>
                <w:sz w:val="22"/>
              </w:rPr>
            </w:pPr>
            <w:r>
              <w:rPr>
                <w:w w:val="100"/>
                <w:sz w:val="22"/>
              </w:rPr>
              <w:t>N</w:t>
            </w:r>
          </w:p>
        </w:tc>
        <w:tc>
          <w:tcPr>
            <w:tcW w:w="2067" w:type="dxa"/>
          </w:tcPr>
          <w:p>
            <w:pPr>
              <w:pStyle w:val="TableParagraph"/>
              <w:ind w:left="3"/>
              <w:rPr>
                <w:sz w:val="22"/>
              </w:rPr>
            </w:pPr>
            <w:r>
              <w:rPr>
                <w:w w:val="100"/>
                <w:sz w:val="22"/>
              </w:rPr>
              <w:t>O</w:t>
            </w:r>
          </w:p>
        </w:tc>
      </w:tr>
      <w:tr>
        <w:trPr>
          <w:trHeight w:val="251" w:hRule="atLeast"/>
        </w:trPr>
        <w:tc>
          <w:tcPr>
            <w:tcW w:w="2233" w:type="dxa"/>
          </w:tcPr>
          <w:p>
            <w:pPr>
              <w:pStyle w:val="TableParagraph"/>
              <w:spacing w:line="232" w:lineRule="exact"/>
              <w:ind w:left="137" w:right="124"/>
              <w:rPr>
                <w:sz w:val="22"/>
              </w:rPr>
            </w:pPr>
            <w:r>
              <w:rPr>
                <w:sz w:val="22"/>
              </w:rPr>
              <w:t>de 500 a 699</w:t>
            </w:r>
          </w:p>
        </w:tc>
        <w:tc>
          <w:tcPr>
            <w:tcW w:w="2233" w:type="dxa"/>
          </w:tcPr>
          <w:p>
            <w:pPr>
              <w:pStyle w:val="TableParagraph"/>
              <w:spacing w:line="232" w:lineRule="exact"/>
              <w:ind w:left="8"/>
              <w:rPr>
                <w:sz w:val="22"/>
              </w:rPr>
            </w:pPr>
            <w:r>
              <w:rPr>
                <w:w w:val="100"/>
                <w:sz w:val="22"/>
              </w:rPr>
              <w:t>N</w:t>
            </w:r>
          </w:p>
        </w:tc>
        <w:tc>
          <w:tcPr>
            <w:tcW w:w="2603" w:type="dxa"/>
          </w:tcPr>
          <w:p>
            <w:pPr>
              <w:pStyle w:val="TableParagraph"/>
              <w:spacing w:line="232" w:lineRule="exact"/>
              <w:ind w:left="7"/>
              <w:rPr>
                <w:sz w:val="22"/>
              </w:rPr>
            </w:pPr>
            <w:r>
              <w:rPr>
                <w:w w:val="100"/>
                <w:sz w:val="22"/>
              </w:rPr>
              <w:t>O</w:t>
            </w:r>
          </w:p>
        </w:tc>
        <w:tc>
          <w:tcPr>
            <w:tcW w:w="2067" w:type="dxa"/>
          </w:tcPr>
          <w:p>
            <w:pPr>
              <w:pStyle w:val="TableParagraph"/>
              <w:spacing w:line="232" w:lineRule="exact"/>
              <w:rPr>
                <w:sz w:val="22"/>
              </w:rPr>
            </w:pPr>
            <w:r>
              <w:rPr>
                <w:w w:val="100"/>
                <w:sz w:val="22"/>
              </w:rPr>
              <w:t>P</w:t>
            </w:r>
          </w:p>
        </w:tc>
      </w:tr>
      <w:tr>
        <w:trPr>
          <w:trHeight w:val="253" w:hRule="atLeast"/>
        </w:trPr>
        <w:tc>
          <w:tcPr>
            <w:tcW w:w="2233" w:type="dxa"/>
          </w:tcPr>
          <w:p>
            <w:pPr>
              <w:pStyle w:val="TableParagraph"/>
              <w:ind w:left="137" w:right="125"/>
              <w:rPr>
                <w:sz w:val="22"/>
              </w:rPr>
            </w:pPr>
            <w:r>
              <w:rPr>
                <w:sz w:val="22"/>
              </w:rPr>
              <w:t>acima de 700</w:t>
            </w:r>
          </w:p>
        </w:tc>
        <w:tc>
          <w:tcPr>
            <w:tcW w:w="2233" w:type="dxa"/>
          </w:tcPr>
          <w:p>
            <w:pPr>
              <w:pStyle w:val="TableParagraph"/>
              <w:ind w:left="8"/>
              <w:rPr>
                <w:sz w:val="22"/>
              </w:rPr>
            </w:pPr>
            <w:r>
              <w:rPr>
                <w:w w:val="100"/>
                <w:sz w:val="22"/>
              </w:rPr>
              <w:t>O</w:t>
            </w:r>
          </w:p>
        </w:tc>
        <w:tc>
          <w:tcPr>
            <w:tcW w:w="2603" w:type="dxa"/>
          </w:tcPr>
          <w:p>
            <w:pPr>
              <w:pStyle w:val="TableParagraph"/>
              <w:ind w:left="8"/>
              <w:rPr>
                <w:sz w:val="22"/>
              </w:rPr>
            </w:pPr>
            <w:r>
              <w:rPr>
                <w:w w:val="100"/>
                <w:sz w:val="22"/>
              </w:rPr>
              <w:t>P</w:t>
            </w:r>
          </w:p>
        </w:tc>
        <w:tc>
          <w:tcPr>
            <w:tcW w:w="2067" w:type="dxa"/>
          </w:tcPr>
          <w:p>
            <w:pPr>
              <w:pStyle w:val="TableParagraph"/>
              <w:rPr>
                <w:sz w:val="22"/>
              </w:rPr>
            </w:pPr>
            <w:r>
              <w:rPr>
                <w:w w:val="100"/>
                <w:sz w:val="22"/>
              </w:rPr>
              <w:t>P</w:t>
            </w:r>
          </w:p>
        </w:tc>
      </w:tr>
    </w:tbl>
    <w:p>
      <w:pPr>
        <w:spacing w:after="0"/>
        <w:rPr>
          <w:sz w:val="22"/>
        </w:rPr>
        <w:sectPr>
          <w:pgSz w:w="11910" w:h="16850"/>
          <w:pgMar w:header="708" w:footer="0" w:top="2660" w:bottom="280" w:left="1680" w:right="520"/>
        </w:sectPr>
      </w:pPr>
    </w:p>
    <w:p>
      <w:pPr>
        <w:pStyle w:val="BodyText"/>
        <w:rPr>
          <w:sz w:val="20"/>
        </w:rPr>
      </w:pPr>
    </w:p>
    <w:p>
      <w:pPr>
        <w:pStyle w:val="ListParagraph"/>
        <w:numPr>
          <w:ilvl w:val="1"/>
          <w:numId w:val="25"/>
        </w:numPr>
        <w:tabs>
          <w:tab w:pos="666" w:val="left" w:leader="none"/>
        </w:tabs>
        <w:spacing w:line="240" w:lineRule="auto" w:before="230" w:after="8"/>
        <w:ind w:left="665" w:right="0" w:hanging="360"/>
        <w:jc w:val="left"/>
        <w:rPr>
          <w:sz w:val="24"/>
        </w:rPr>
      </w:pPr>
      <w:r>
        <w:rPr>
          <w:sz w:val="24"/>
        </w:rPr>
        <w:t>– Conjuntos</w:t>
      </w:r>
      <w:r>
        <w:rPr>
          <w:spacing w:val="-1"/>
          <w:sz w:val="24"/>
        </w:rPr>
        <w:t> </w:t>
      </w:r>
      <w:r>
        <w:rPr>
          <w:sz w:val="24"/>
        </w:rPr>
        <w:t>Habitacionais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95"/>
        <w:gridCol w:w="1700"/>
        <w:gridCol w:w="1909"/>
        <w:gridCol w:w="1996"/>
        <w:gridCol w:w="2036"/>
      </w:tblGrid>
      <w:tr>
        <w:trPr>
          <w:trHeight w:val="373" w:hRule="atLeast"/>
        </w:trPr>
        <w:tc>
          <w:tcPr>
            <w:tcW w:w="9136" w:type="dxa"/>
            <w:gridSpan w:val="5"/>
          </w:tcPr>
          <w:p>
            <w:pPr>
              <w:pStyle w:val="TableParagraph"/>
              <w:spacing w:line="240" w:lineRule="auto" w:before="53"/>
              <w:ind w:left="3498" w:right="3487"/>
              <w:rPr>
                <w:sz w:val="22"/>
              </w:rPr>
            </w:pPr>
            <w:r>
              <w:rPr>
                <w:sz w:val="22"/>
              </w:rPr>
              <w:t>Unidades Habitacionais</w:t>
            </w:r>
          </w:p>
        </w:tc>
      </w:tr>
      <w:tr>
        <w:trPr>
          <w:trHeight w:val="505" w:hRule="atLeast"/>
        </w:trPr>
        <w:tc>
          <w:tcPr>
            <w:tcW w:w="1495" w:type="dxa"/>
          </w:tcPr>
          <w:p>
            <w:pPr>
              <w:pStyle w:val="TableParagraph"/>
              <w:spacing w:line="246" w:lineRule="exact"/>
              <w:ind w:left="42" w:right="29"/>
              <w:rPr>
                <w:sz w:val="22"/>
              </w:rPr>
            </w:pPr>
            <w:r>
              <w:rPr>
                <w:sz w:val="22"/>
              </w:rPr>
              <w:t>até 50 unidades</w:t>
            </w:r>
          </w:p>
        </w:tc>
        <w:tc>
          <w:tcPr>
            <w:tcW w:w="1700" w:type="dxa"/>
          </w:tcPr>
          <w:p>
            <w:pPr>
              <w:pStyle w:val="TableParagraph"/>
              <w:spacing w:line="246" w:lineRule="exact"/>
              <w:ind w:left="394"/>
              <w:jc w:val="left"/>
              <w:rPr>
                <w:sz w:val="22"/>
              </w:rPr>
            </w:pPr>
            <w:r>
              <w:rPr>
                <w:sz w:val="22"/>
              </w:rPr>
              <w:t>de 51 a 70</w:t>
            </w:r>
          </w:p>
          <w:p>
            <w:pPr>
              <w:pStyle w:val="TableParagraph"/>
              <w:spacing w:line="240" w:lineRule="exact"/>
              <w:ind w:left="458"/>
              <w:jc w:val="left"/>
              <w:rPr>
                <w:sz w:val="22"/>
              </w:rPr>
            </w:pPr>
            <w:r>
              <w:rPr>
                <w:sz w:val="22"/>
              </w:rPr>
              <w:t>unidades</w:t>
            </w:r>
          </w:p>
        </w:tc>
        <w:tc>
          <w:tcPr>
            <w:tcW w:w="1909" w:type="dxa"/>
          </w:tcPr>
          <w:p>
            <w:pPr>
              <w:pStyle w:val="TableParagraph"/>
              <w:spacing w:line="246" w:lineRule="exact"/>
              <w:ind w:left="424" w:right="409"/>
              <w:rPr>
                <w:sz w:val="22"/>
              </w:rPr>
            </w:pPr>
            <w:r>
              <w:rPr>
                <w:sz w:val="22"/>
              </w:rPr>
              <w:t>de 71 a 100</w:t>
            </w:r>
          </w:p>
          <w:p>
            <w:pPr>
              <w:pStyle w:val="TableParagraph"/>
              <w:spacing w:line="240" w:lineRule="exact"/>
              <w:ind w:left="424" w:right="407"/>
              <w:rPr>
                <w:sz w:val="22"/>
              </w:rPr>
            </w:pPr>
            <w:r>
              <w:rPr>
                <w:sz w:val="22"/>
              </w:rPr>
              <w:t>unidades</w:t>
            </w:r>
          </w:p>
        </w:tc>
        <w:tc>
          <w:tcPr>
            <w:tcW w:w="1996" w:type="dxa"/>
          </w:tcPr>
          <w:p>
            <w:pPr>
              <w:pStyle w:val="TableParagraph"/>
              <w:spacing w:line="246" w:lineRule="exact"/>
              <w:ind w:left="411" w:right="398"/>
              <w:rPr>
                <w:sz w:val="22"/>
              </w:rPr>
            </w:pPr>
            <w:r>
              <w:rPr>
                <w:sz w:val="22"/>
              </w:rPr>
              <w:t>de 101 a 300</w:t>
            </w:r>
          </w:p>
          <w:p>
            <w:pPr>
              <w:pStyle w:val="TableParagraph"/>
              <w:spacing w:line="240" w:lineRule="exact"/>
              <w:ind w:left="411" w:right="396"/>
              <w:rPr>
                <w:sz w:val="22"/>
              </w:rPr>
            </w:pPr>
            <w:r>
              <w:rPr>
                <w:sz w:val="22"/>
              </w:rPr>
              <w:t>unidades</w:t>
            </w:r>
          </w:p>
        </w:tc>
        <w:tc>
          <w:tcPr>
            <w:tcW w:w="2036" w:type="dxa"/>
          </w:tcPr>
          <w:p>
            <w:pPr>
              <w:pStyle w:val="TableParagraph"/>
              <w:spacing w:line="246" w:lineRule="exact"/>
              <w:ind w:left="408" w:right="399"/>
              <w:rPr>
                <w:sz w:val="22"/>
              </w:rPr>
            </w:pPr>
            <w:r>
              <w:rPr>
                <w:sz w:val="22"/>
              </w:rPr>
              <w:t>acima de 300</w:t>
            </w:r>
          </w:p>
          <w:p>
            <w:pPr>
              <w:pStyle w:val="TableParagraph"/>
              <w:spacing w:line="240" w:lineRule="exact"/>
              <w:ind w:left="408" w:right="397"/>
              <w:rPr>
                <w:sz w:val="22"/>
              </w:rPr>
            </w:pPr>
            <w:r>
              <w:rPr>
                <w:sz w:val="22"/>
              </w:rPr>
              <w:t>unidades</w:t>
            </w:r>
          </w:p>
        </w:tc>
      </w:tr>
      <w:tr>
        <w:trPr>
          <w:trHeight w:val="253" w:hRule="atLeast"/>
        </w:trPr>
        <w:tc>
          <w:tcPr>
            <w:tcW w:w="1495" w:type="dxa"/>
          </w:tcPr>
          <w:p>
            <w:pPr>
              <w:pStyle w:val="TableParagraph"/>
              <w:ind w:left="11"/>
              <w:rPr>
                <w:sz w:val="22"/>
              </w:rPr>
            </w:pPr>
            <w:r>
              <w:rPr>
                <w:w w:val="100"/>
                <w:sz w:val="22"/>
              </w:rPr>
              <w:t>J</w:t>
            </w:r>
          </w:p>
        </w:tc>
        <w:tc>
          <w:tcPr>
            <w:tcW w:w="1700" w:type="dxa"/>
          </w:tcPr>
          <w:p>
            <w:pPr>
              <w:pStyle w:val="TableParagraph"/>
              <w:ind w:left="15"/>
              <w:rPr>
                <w:sz w:val="22"/>
              </w:rPr>
            </w:pPr>
            <w:r>
              <w:rPr>
                <w:w w:val="100"/>
                <w:sz w:val="22"/>
              </w:rPr>
              <w:t>L</w:t>
            </w:r>
          </w:p>
        </w:tc>
        <w:tc>
          <w:tcPr>
            <w:tcW w:w="1909" w:type="dxa"/>
          </w:tcPr>
          <w:p>
            <w:pPr>
              <w:pStyle w:val="TableParagraph"/>
              <w:ind w:left="16"/>
              <w:rPr>
                <w:sz w:val="22"/>
              </w:rPr>
            </w:pPr>
            <w:r>
              <w:rPr>
                <w:w w:val="100"/>
                <w:sz w:val="22"/>
              </w:rPr>
              <w:t>N</w:t>
            </w:r>
          </w:p>
        </w:tc>
        <w:tc>
          <w:tcPr>
            <w:tcW w:w="1996" w:type="dxa"/>
          </w:tcPr>
          <w:p>
            <w:pPr>
              <w:pStyle w:val="TableParagraph"/>
              <w:ind w:left="14"/>
              <w:rPr>
                <w:sz w:val="22"/>
              </w:rPr>
            </w:pPr>
            <w:r>
              <w:rPr>
                <w:w w:val="100"/>
                <w:sz w:val="22"/>
              </w:rPr>
              <w:t>O</w:t>
            </w:r>
          </w:p>
        </w:tc>
        <w:tc>
          <w:tcPr>
            <w:tcW w:w="2036" w:type="dxa"/>
          </w:tcPr>
          <w:p>
            <w:pPr>
              <w:pStyle w:val="TableParagraph"/>
              <w:ind w:left="13"/>
              <w:rPr>
                <w:sz w:val="22"/>
              </w:rPr>
            </w:pPr>
            <w:r>
              <w:rPr>
                <w:w w:val="100"/>
                <w:sz w:val="22"/>
              </w:rPr>
              <w:t>P</w:t>
            </w:r>
          </w:p>
        </w:tc>
      </w:tr>
    </w:tbl>
    <w:p>
      <w:pPr>
        <w:pStyle w:val="BodyText"/>
        <w:spacing w:before="3"/>
        <w:rPr>
          <w:sz w:val="23"/>
        </w:rPr>
      </w:pPr>
    </w:p>
    <w:p>
      <w:pPr>
        <w:pStyle w:val="ListParagraph"/>
        <w:numPr>
          <w:ilvl w:val="1"/>
          <w:numId w:val="25"/>
        </w:numPr>
        <w:tabs>
          <w:tab w:pos="666" w:val="left" w:leader="none"/>
        </w:tabs>
        <w:spacing w:line="240" w:lineRule="auto" w:before="0" w:after="8"/>
        <w:ind w:left="665" w:right="0" w:hanging="360"/>
        <w:jc w:val="left"/>
        <w:rPr>
          <w:sz w:val="24"/>
        </w:rPr>
      </w:pPr>
      <w:r>
        <w:rPr>
          <w:sz w:val="24"/>
        </w:rPr>
        <w:t>–</w:t>
      </w:r>
      <w:r>
        <w:rPr>
          <w:spacing w:val="0"/>
          <w:sz w:val="24"/>
        </w:rPr>
        <w:t> </w:t>
      </w:r>
      <w:r>
        <w:rPr>
          <w:sz w:val="24"/>
        </w:rPr>
        <w:t>Loteamentos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6"/>
        <w:gridCol w:w="566"/>
        <w:gridCol w:w="994"/>
        <w:gridCol w:w="1133"/>
        <w:gridCol w:w="1275"/>
        <w:gridCol w:w="1277"/>
        <w:gridCol w:w="1479"/>
        <w:gridCol w:w="1243"/>
      </w:tblGrid>
      <w:tr>
        <w:trPr>
          <w:trHeight w:val="372" w:hRule="atLeast"/>
        </w:trPr>
        <w:tc>
          <w:tcPr>
            <w:tcW w:w="9133" w:type="dxa"/>
            <w:gridSpan w:val="8"/>
          </w:tcPr>
          <w:p>
            <w:pPr>
              <w:pStyle w:val="TableParagraph"/>
              <w:spacing w:line="240" w:lineRule="auto" w:before="54"/>
              <w:ind w:left="2918"/>
              <w:jc w:val="left"/>
              <w:rPr>
                <w:sz w:val="22"/>
              </w:rPr>
            </w:pPr>
            <w:r>
              <w:rPr>
                <w:sz w:val="22"/>
              </w:rPr>
              <w:t>Área do empreendimento em Hectare</w:t>
            </w:r>
          </w:p>
        </w:tc>
      </w:tr>
      <w:tr>
        <w:trPr>
          <w:trHeight w:val="505" w:hRule="atLeast"/>
        </w:trPr>
        <w:tc>
          <w:tcPr>
            <w:tcW w:w="1166" w:type="dxa"/>
            <w:tcBorders>
              <w:right w:val="single" w:sz="4" w:space="0" w:color="000000"/>
            </w:tcBorders>
          </w:tcPr>
          <w:p>
            <w:pPr>
              <w:pStyle w:val="TableParagraph"/>
              <w:spacing w:line="246" w:lineRule="exact"/>
              <w:ind w:left="42" w:right="32"/>
              <w:rPr>
                <w:sz w:val="22"/>
              </w:rPr>
            </w:pPr>
            <w:r>
              <w:rPr>
                <w:sz w:val="22"/>
              </w:rPr>
              <w:t>Potencial</w:t>
            </w:r>
          </w:p>
          <w:p>
            <w:pPr>
              <w:pStyle w:val="TableParagraph"/>
              <w:spacing w:line="238" w:lineRule="exact" w:before="1"/>
              <w:ind w:left="42" w:right="32"/>
              <w:rPr>
                <w:sz w:val="22"/>
              </w:rPr>
            </w:pPr>
            <w:r>
              <w:rPr>
                <w:sz w:val="22"/>
              </w:rPr>
              <w:t>Degradador</w:t>
            </w:r>
          </w:p>
        </w:tc>
        <w:tc>
          <w:tcPr>
            <w:tcW w:w="566" w:type="dxa"/>
            <w:tcBorders>
              <w:left w:val="single" w:sz="4" w:space="0" w:color="000000"/>
            </w:tcBorders>
          </w:tcPr>
          <w:p>
            <w:pPr>
              <w:pStyle w:val="TableParagraph"/>
              <w:spacing w:line="240" w:lineRule="auto" w:before="120"/>
              <w:ind w:left="53" w:right="39"/>
              <w:rPr>
                <w:sz w:val="22"/>
              </w:rPr>
            </w:pPr>
            <w:r>
              <w:rPr>
                <w:sz w:val="22"/>
              </w:rPr>
              <w:t>até 2</w:t>
            </w:r>
          </w:p>
        </w:tc>
        <w:tc>
          <w:tcPr>
            <w:tcW w:w="994" w:type="dxa"/>
          </w:tcPr>
          <w:p>
            <w:pPr>
              <w:pStyle w:val="TableParagraph"/>
              <w:spacing w:line="240" w:lineRule="auto" w:before="120"/>
              <w:ind w:left="47" w:right="35"/>
              <w:rPr>
                <w:sz w:val="22"/>
              </w:rPr>
            </w:pPr>
            <w:r>
              <w:rPr>
                <w:sz w:val="22"/>
              </w:rPr>
              <w:t>de 2,1 a 5</w:t>
            </w:r>
          </w:p>
        </w:tc>
        <w:tc>
          <w:tcPr>
            <w:tcW w:w="1133" w:type="dxa"/>
          </w:tcPr>
          <w:p>
            <w:pPr>
              <w:pStyle w:val="TableParagraph"/>
              <w:spacing w:line="240" w:lineRule="auto" w:before="120"/>
              <w:ind w:left="62" w:right="49"/>
              <w:rPr>
                <w:sz w:val="22"/>
              </w:rPr>
            </w:pPr>
            <w:r>
              <w:rPr>
                <w:sz w:val="22"/>
              </w:rPr>
              <w:t>de 5,1 a 10</w:t>
            </w:r>
          </w:p>
        </w:tc>
        <w:tc>
          <w:tcPr>
            <w:tcW w:w="1275" w:type="dxa"/>
          </w:tcPr>
          <w:p>
            <w:pPr>
              <w:pStyle w:val="TableParagraph"/>
              <w:spacing w:line="240" w:lineRule="auto" w:before="120"/>
              <w:ind w:left="81" w:right="62"/>
              <w:rPr>
                <w:sz w:val="22"/>
              </w:rPr>
            </w:pPr>
            <w:r>
              <w:rPr>
                <w:sz w:val="22"/>
              </w:rPr>
              <w:t>de 10,1 a 30</w:t>
            </w:r>
          </w:p>
        </w:tc>
        <w:tc>
          <w:tcPr>
            <w:tcW w:w="1277" w:type="dxa"/>
          </w:tcPr>
          <w:p>
            <w:pPr>
              <w:pStyle w:val="TableParagraph"/>
              <w:spacing w:line="240" w:lineRule="auto" w:before="120"/>
              <w:ind w:left="81" w:right="64"/>
              <w:rPr>
                <w:sz w:val="22"/>
              </w:rPr>
            </w:pPr>
            <w:r>
              <w:rPr>
                <w:sz w:val="22"/>
              </w:rPr>
              <w:t>de 30,1 a 50</w:t>
            </w:r>
          </w:p>
        </w:tc>
        <w:tc>
          <w:tcPr>
            <w:tcW w:w="1479" w:type="dxa"/>
          </w:tcPr>
          <w:p>
            <w:pPr>
              <w:pStyle w:val="TableParagraph"/>
              <w:spacing w:line="240" w:lineRule="auto" w:before="120"/>
              <w:ind w:left="124" w:right="113"/>
              <w:rPr>
                <w:sz w:val="22"/>
              </w:rPr>
            </w:pPr>
            <w:r>
              <w:rPr>
                <w:sz w:val="22"/>
              </w:rPr>
              <w:t>de 50,1 a 100</w:t>
            </w:r>
          </w:p>
        </w:tc>
        <w:tc>
          <w:tcPr>
            <w:tcW w:w="1243" w:type="dxa"/>
          </w:tcPr>
          <w:p>
            <w:pPr>
              <w:pStyle w:val="TableParagraph"/>
              <w:spacing w:line="240" w:lineRule="auto" w:before="120"/>
              <w:ind w:left="14"/>
              <w:rPr>
                <w:sz w:val="22"/>
              </w:rPr>
            </w:pPr>
            <w:r>
              <w:rPr>
                <w:sz w:val="22"/>
              </w:rPr>
              <w:t>acima de 100</w:t>
            </w:r>
          </w:p>
        </w:tc>
      </w:tr>
      <w:tr>
        <w:trPr>
          <w:trHeight w:val="253" w:hRule="atLeast"/>
        </w:trPr>
        <w:tc>
          <w:tcPr>
            <w:tcW w:w="1166" w:type="dxa"/>
            <w:tcBorders>
              <w:right w:val="single" w:sz="4" w:space="0" w:color="000000"/>
            </w:tcBorders>
          </w:tcPr>
          <w:p>
            <w:pPr>
              <w:pStyle w:val="TableParagraph"/>
              <w:ind w:left="42" w:right="28"/>
              <w:rPr>
                <w:sz w:val="22"/>
              </w:rPr>
            </w:pPr>
            <w:r>
              <w:rPr>
                <w:sz w:val="22"/>
              </w:rPr>
              <w:t>Pequeno</w:t>
            </w:r>
          </w:p>
        </w:tc>
        <w:tc>
          <w:tcPr>
            <w:tcW w:w="566" w:type="dxa"/>
            <w:tcBorders>
              <w:left w:val="single" w:sz="4" w:space="0" w:color="000000"/>
            </w:tcBorders>
          </w:tcPr>
          <w:p>
            <w:pPr>
              <w:pStyle w:val="TableParagraph"/>
              <w:ind w:left="14"/>
              <w:rPr>
                <w:sz w:val="22"/>
              </w:rPr>
            </w:pPr>
            <w:r>
              <w:rPr>
                <w:w w:val="100"/>
                <w:sz w:val="22"/>
              </w:rPr>
              <w:t>H</w:t>
            </w:r>
          </w:p>
        </w:tc>
        <w:tc>
          <w:tcPr>
            <w:tcW w:w="994" w:type="dxa"/>
          </w:tcPr>
          <w:p>
            <w:pPr>
              <w:pStyle w:val="TableParagraph"/>
              <w:ind w:left="13"/>
              <w:rPr>
                <w:sz w:val="22"/>
              </w:rPr>
            </w:pPr>
            <w:r>
              <w:rPr>
                <w:w w:val="100"/>
                <w:sz w:val="22"/>
              </w:rPr>
              <w:t>I</w:t>
            </w:r>
          </w:p>
        </w:tc>
        <w:tc>
          <w:tcPr>
            <w:tcW w:w="1133" w:type="dxa"/>
          </w:tcPr>
          <w:p>
            <w:pPr>
              <w:pStyle w:val="TableParagraph"/>
              <w:ind w:left="10"/>
              <w:rPr>
                <w:sz w:val="22"/>
              </w:rPr>
            </w:pPr>
            <w:r>
              <w:rPr>
                <w:w w:val="100"/>
                <w:sz w:val="22"/>
              </w:rPr>
              <w:t>J</w:t>
            </w:r>
          </w:p>
        </w:tc>
        <w:tc>
          <w:tcPr>
            <w:tcW w:w="1275" w:type="dxa"/>
          </w:tcPr>
          <w:p>
            <w:pPr>
              <w:pStyle w:val="TableParagraph"/>
              <w:ind w:left="18"/>
              <w:rPr>
                <w:sz w:val="22"/>
              </w:rPr>
            </w:pPr>
            <w:r>
              <w:rPr>
                <w:w w:val="100"/>
                <w:sz w:val="22"/>
              </w:rPr>
              <w:t>L</w:t>
            </w:r>
          </w:p>
        </w:tc>
        <w:tc>
          <w:tcPr>
            <w:tcW w:w="1277" w:type="dxa"/>
          </w:tcPr>
          <w:p>
            <w:pPr>
              <w:pStyle w:val="TableParagraph"/>
              <w:ind w:left="16"/>
              <w:rPr>
                <w:sz w:val="22"/>
              </w:rPr>
            </w:pPr>
            <w:r>
              <w:rPr>
                <w:w w:val="100"/>
                <w:sz w:val="22"/>
              </w:rPr>
              <w:t>N</w:t>
            </w:r>
          </w:p>
        </w:tc>
        <w:tc>
          <w:tcPr>
            <w:tcW w:w="1479" w:type="dxa"/>
          </w:tcPr>
          <w:p>
            <w:pPr>
              <w:pStyle w:val="TableParagraph"/>
              <w:ind w:left="11"/>
              <w:rPr>
                <w:sz w:val="22"/>
              </w:rPr>
            </w:pPr>
            <w:r>
              <w:rPr>
                <w:w w:val="100"/>
                <w:sz w:val="22"/>
              </w:rPr>
              <w:t>O</w:t>
            </w:r>
          </w:p>
        </w:tc>
        <w:tc>
          <w:tcPr>
            <w:tcW w:w="1243" w:type="dxa"/>
          </w:tcPr>
          <w:p>
            <w:pPr>
              <w:pStyle w:val="TableParagraph"/>
              <w:ind w:left="13"/>
              <w:rPr>
                <w:sz w:val="22"/>
              </w:rPr>
            </w:pPr>
            <w:r>
              <w:rPr>
                <w:w w:val="100"/>
                <w:sz w:val="22"/>
              </w:rPr>
              <w:t>P</w:t>
            </w:r>
          </w:p>
        </w:tc>
      </w:tr>
      <w:tr>
        <w:trPr>
          <w:trHeight w:val="253" w:hRule="atLeast"/>
        </w:trPr>
        <w:tc>
          <w:tcPr>
            <w:tcW w:w="1166" w:type="dxa"/>
            <w:tcBorders>
              <w:right w:val="single" w:sz="4" w:space="0" w:color="000000"/>
            </w:tcBorders>
          </w:tcPr>
          <w:p>
            <w:pPr>
              <w:pStyle w:val="TableParagraph"/>
              <w:ind w:left="42" w:right="31"/>
              <w:rPr>
                <w:sz w:val="22"/>
              </w:rPr>
            </w:pPr>
            <w:r>
              <w:rPr>
                <w:sz w:val="22"/>
              </w:rPr>
              <w:t>Médio</w:t>
            </w:r>
          </w:p>
        </w:tc>
        <w:tc>
          <w:tcPr>
            <w:tcW w:w="566" w:type="dxa"/>
            <w:tcBorders>
              <w:left w:val="single" w:sz="4" w:space="0" w:color="000000"/>
            </w:tcBorders>
          </w:tcPr>
          <w:p>
            <w:pPr>
              <w:pStyle w:val="TableParagraph"/>
              <w:ind w:left="14"/>
              <w:rPr>
                <w:sz w:val="22"/>
              </w:rPr>
            </w:pPr>
            <w:r>
              <w:rPr>
                <w:w w:val="100"/>
                <w:sz w:val="22"/>
              </w:rPr>
              <w:t>N</w:t>
            </w:r>
          </w:p>
        </w:tc>
        <w:tc>
          <w:tcPr>
            <w:tcW w:w="994" w:type="dxa"/>
          </w:tcPr>
          <w:p>
            <w:pPr>
              <w:pStyle w:val="TableParagraph"/>
              <w:ind w:left="12"/>
              <w:rPr>
                <w:sz w:val="22"/>
              </w:rPr>
            </w:pPr>
            <w:r>
              <w:rPr>
                <w:w w:val="100"/>
                <w:sz w:val="22"/>
              </w:rPr>
              <w:t>N</w:t>
            </w:r>
          </w:p>
        </w:tc>
        <w:tc>
          <w:tcPr>
            <w:tcW w:w="1133" w:type="dxa"/>
          </w:tcPr>
          <w:p>
            <w:pPr>
              <w:pStyle w:val="TableParagraph"/>
              <w:ind w:left="12"/>
              <w:rPr>
                <w:sz w:val="22"/>
              </w:rPr>
            </w:pPr>
            <w:r>
              <w:rPr>
                <w:w w:val="100"/>
                <w:sz w:val="22"/>
              </w:rPr>
              <w:t>O</w:t>
            </w:r>
          </w:p>
        </w:tc>
        <w:tc>
          <w:tcPr>
            <w:tcW w:w="1275" w:type="dxa"/>
          </w:tcPr>
          <w:p>
            <w:pPr>
              <w:pStyle w:val="TableParagraph"/>
              <w:ind w:left="19"/>
              <w:rPr>
                <w:sz w:val="22"/>
              </w:rPr>
            </w:pPr>
            <w:r>
              <w:rPr>
                <w:w w:val="100"/>
                <w:sz w:val="22"/>
              </w:rPr>
              <w:t>O</w:t>
            </w:r>
          </w:p>
        </w:tc>
        <w:tc>
          <w:tcPr>
            <w:tcW w:w="1277" w:type="dxa"/>
          </w:tcPr>
          <w:p>
            <w:pPr>
              <w:pStyle w:val="TableParagraph"/>
              <w:ind w:left="18"/>
              <w:rPr>
                <w:sz w:val="22"/>
              </w:rPr>
            </w:pPr>
            <w:r>
              <w:rPr>
                <w:w w:val="100"/>
                <w:sz w:val="22"/>
              </w:rPr>
              <w:t>P</w:t>
            </w:r>
          </w:p>
        </w:tc>
        <w:tc>
          <w:tcPr>
            <w:tcW w:w="1479" w:type="dxa"/>
          </w:tcPr>
          <w:p>
            <w:pPr>
              <w:pStyle w:val="TableParagraph"/>
              <w:ind w:left="13"/>
              <w:rPr>
                <w:sz w:val="22"/>
              </w:rPr>
            </w:pPr>
            <w:r>
              <w:rPr>
                <w:w w:val="100"/>
                <w:sz w:val="22"/>
              </w:rPr>
              <w:t>P</w:t>
            </w:r>
          </w:p>
        </w:tc>
        <w:tc>
          <w:tcPr>
            <w:tcW w:w="1243" w:type="dxa"/>
          </w:tcPr>
          <w:p>
            <w:pPr>
              <w:pStyle w:val="TableParagraph"/>
              <w:ind w:left="13"/>
              <w:rPr>
                <w:sz w:val="22"/>
              </w:rPr>
            </w:pPr>
            <w:r>
              <w:rPr>
                <w:w w:val="100"/>
                <w:sz w:val="22"/>
              </w:rPr>
              <w:t>P</w:t>
            </w:r>
          </w:p>
        </w:tc>
      </w:tr>
      <w:tr>
        <w:trPr>
          <w:trHeight w:val="251" w:hRule="atLeast"/>
        </w:trPr>
        <w:tc>
          <w:tcPr>
            <w:tcW w:w="1166" w:type="dxa"/>
            <w:tcBorders>
              <w:right w:val="single" w:sz="4" w:space="0" w:color="000000"/>
            </w:tcBorders>
          </w:tcPr>
          <w:p>
            <w:pPr>
              <w:pStyle w:val="TableParagraph"/>
              <w:spacing w:line="231" w:lineRule="exact"/>
              <w:ind w:left="42" w:right="29"/>
              <w:rPr>
                <w:sz w:val="22"/>
              </w:rPr>
            </w:pPr>
            <w:r>
              <w:rPr>
                <w:sz w:val="22"/>
              </w:rPr>
              <w:t>Grande</w:t>
            </w:r>
          </w:p>
        </w:tc>
        <w:tc>
          <w:tcPr>
            <w:tcW w:w="566" w:type="dxa"/>
            <w:tcBorders>
              <w:left w:val="single" w:sz="4" w:space="0" w:color="000000"/>
            </w:tcBorders>
          </w:tcPr>
          <w:p>
            <w:pPr>
              <w:pStyle w:val="TableParagraph"/>
              <w:spacing w:line="231" w:lineRule="exact"/>
              <w:ind w:left="15"/>
              <w:rPr>
                <w:sz w:val="22"/>
              </w:rPr>
            </w:pPr>
            <w:r>
              <w:rPr>
                <w:w w:val="100"/>
                <w:sz w:val="22"/>
              </w:rPr>
              <w:t>P</w:t>
            </w:r>
          </w:p>
        </w:tc>
        <w:tc>
          <w:tcPr>
            <w:tcW w:w="994" w:type="dxa"/>
          </w:tcPr>
          <w:p>
            <w:pPr>
              <w:pStyle w:val="TableParagraph"/>
              <w:spacing w:line="231" w:lineRule="exact"/>
              <w:ind w:left="14"/>
              <w:rPr>
                <w:sz w:val="22"/>
              </w:rPr>
            </w:pPr>
            <w:r>
              <w:rPr>
                <w:w w:val="100"/>
                <w:sz w:val="22"/>
              </w:rPr>
              <w:t>P</w:t>
            </w:r>
          </w:p>
        </w:tc>
        <w:tc>
          <w:tcPr>
            <w:tcW w:w="1133" w:type="dxa"/>
          </w:tcPr>
          <w:p>
            <w:pPr>
              <w:pStyle w:val="TableParagraph"/>
              <w:spacing w:line="231" w:lineRule="exact"/>
              <w:ind w:left="14"/>
              <w:rPr>
                <w:sz w:val="22"/>
              </w:rPr>
            </w:pPr>
            <w:r>
              <w:rPr>
                <w:w w:val="100"/>
                <w:sz w:val="22"/>
              </w:rPr>
              <w:t>P</w:t>
            </w:r>
          </w:p>
        </w:tc>
        <w:tc>
          <w:tcPr>
            <w:tcW w:w="1275" w:type="dxa"/>
          </w:tcPr>
          <w:p>
            <w:pPr>
              <w:pStyle w:val="TableParagraph"/>
              <w:spacing w:line="231" w:lineRule="exact"/>
              <w:ind w:left="16"/>
              <w:rPr>
                <w:sz w:val="22"/>
              </w:rPr>
            </w:pPr>
            <w:r>
              <w:rPr>
                <w:w w:val="100"/>
                <w:sz w:val="22"/>
              </w:rPr>
              <w:t>P</w:t>
            </w:r>
          </w:p>
        </w:tc>
        <w:tc>
          <w:tcPr>
            <w:tcW w:w="1277" w:type="dxa"/>
          </w:tcPr>
          <w:p>
            <w:pPr>
              <w:pStyle w:val="TableParagraph"/>
              <w:spacing w:line="231" w:lineRule="exact"/>
              <w:ind w:left="18"/>
              <w:rPr>
                <w:sz w:val="22"/>
              </w:rPr>
            </w:pPr>
            <w:r>
              <w:rPr>
                <w:w w:val="100"/>
                <w:sz w:val="22"/>
              </w:rPr>
              <w:t>P</w:t>
            </w:r>
          </w:p>
        </w:tc>
        <w:tc>
          <w:tcPr>
            <w:tcW w:w="1479" w:type="dxa"/>
          </w:tcPr>
          <w:p>
            <w:pPr>
              <w:pStyle w:val="TableParagraph"/>
              <w:spacing w:line="231" w:lineRule="exact"/>
              <w:ind w:left="13"/>
              <w:rPr>
                <w:sz w:val="22"/>
              </w:rPr>
            </w:pPr>
            <w:r>
              <w:rPr>
                <w:w w:val="100"/>
                <w:sz w:val="22"/>
              </w:rPr>
              <w:t>P</w:t>
            </w:r>
          </w:p>
        </w:tc>
        <w:tc>
          <w:tcPr>
            <w:tcW w:w="1243" w:type="dxa"/>
          </w:tcPr>
          <w:p>
            <w:pPr>
              <w:pStyle w:val="TableParagraph"/>
              <w:spacing w:line="231" w:lineRule="exact"/>
              <w:ind w:left="13"/>
              <w:rPr>
                <w:sz w:val="22"/>
              </w:rPr>
            </w:pPr>
            <w:r>
              <w:rPr>
                <w:w w:val="100"/>
                <w:sz w:val="22"/>
              </w:rPr>
              <w:t>P</w:t>
            </w:r>
          </w:p>
        </w:tc>
      </w:tr>
    </w:tbl>
    <w:p>
      <w:pPr>
        <w:pStyle w:val="BodyText"/>
        <w:spacing w:before="5"/>
        <w:rPr>
          <w:sz w:val="27"/>
        </w:rPr>
      </w:pPr>
    </w:p>
    <w:p>
      <w:pPr>
        <w:pStyle w:val="BodyText"/>
        <w:ind w:left="1270"/>
      </w:pPr>
      <w:r>
        <w:rPr/>
        <w:t>TABELA 6 – ESTABELECIMENTOS COMERCIAIS E DE SERVIÇOS</w:t>
      </w:r>
    </w:p>
    <w:p>
      <w:pPr>
        <w:pStyle w:val="ListParagraph"/>
        <w:numPr>
          <w:ilvl w:val="1"/>
          <w:numId w:val="26"/>
        </w:numPr>
        <w:tabs>
          <w:tab w:pos="666" w:val="left" w:leader="none"/>
        </w:tabs>
        <w:spacing w:line="240" w:lineRule="auto" w:before="182" w:after="8"/>
        <w:ind w:left="665" w:right="0" w:hanging="360"/>
        <w:jc w:val="left"/>
        <w:rPr>
          <w:sz w:val="24"/>
        </w:rPr>
      </w:pPr>
      <w:r>
        <w:rPr>
          <w:sz w:val="24"/>
        </w:rPr>
        <w:t>– Empreendimentos Comerciais e de</w:t>
      </w:r>
      <w:r>
        <w:rPr>
          <w:spacing w:val="-1"/>
          <w:sz w:val="24"/>
        </w:rPr>
        <w:t> </w:t>
      </w:r>
      <w:r>
        <w:rPr>
          <w:sz w:val="24"/>
        </w:rPr>
        <w:t>Serviços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76"/>
        <w:gridCol w:w="1418"/>
        <w:gridCol w:w="1277"/>
        <w:gridCol w:w="1161"/>
      </w:tblGrid>
      <w:tr>
        <w:trPr>
          <w:trHeight w:val="253" w:hRule="atLeast"/>
        </w:trPr>
        <w:tc>
          <w:tcPr>
            <w:tcW w:w="5276" w:type="dxa"/>
            <w:vMerge w:val="restart"/>
          </w:tcPr>
          <w:p>
            <w:pPr>
              <w:pStyle w:val="TableParagraph"/>
              <w:spacing w:line="240" w:lineRule="auto" w:before="116"/>
              <w:ind w:left="40"/>
              <w:jc w:val="left"/>
              <w:rPr>
                <w:sz w:val="22"/>
              </w:rPr>
            </w:pPr>
            <w:r>
              <w:rPr>
                <w:sz w:val="22"/>
              </w:rPr>
              <w:t>Porte do Empreendimento (vide regulamentação desta Lei)</w:t>
            </w:r>
          </w:p>
        </w:tc>
        <w:tc>
          <w:tcPr>
            <w:tcW w:w="3856" w:type="dxa"/>
            <w:gridSpan w:val="3"/>
          </w:tcPr>
          <w:p>
            <w:pPr>
              <w:pStyle w:val="TableParagraph"/>
              <w:ind w:left="971"/>
              <w:jc w:val="left"/>
              <w:rPr>
                <w:sz w:val="22"/>
              </w:rPr>
            </w:pPr>
            <w:r>
              <w:rPr>
                <w:sz w:val="22"/>
              </w:rPr>
              <w:t>Potencial Degradador</w:t>
            </w:r>
          </w:p>
        </w:tc>
      </w:tr>
      <w:tr>
        <w:trPr>
          <w:trHeight w:val="253" w:hRule="atLeast"/>
        </w:trPr>
        <w:tc>
          <w:tcPr>
            <w:tcW w:w="5276" w:type="dxa"/>
            <w:vMerge/>
            <w:tcBorders>
              <w:top w:val="nil"/>
            </w:tcBorders>
          </w:tcPr>
          <w:p>
            <w:pPr>
              <w:rPr>
                <w:sz w:val="2"/>
                <w:szCs w:val="2"/>
              </w:rPr>
            </w:pPr>
          </w:p>
        </w:tc>
        <w:tc>
          <w:tcPr>
            <w:tcW w:w="1418" w:type="dxa"/>
          </w:tcPr>
          <w:p>
            <w:pPr>
              <w:pStyle w:val="TableParagraph"/>
              <w:ind w:left="312" w:right="293"/>
              <w:rPr>
                <w:sz w:val="22"/>
              </w:rPr>
            </w:pPr>
            <w:r>
              <w:rPr>
                <w:sz w:val="22"/>
              </w:rPr>
              <w:t>Pequeno</w:t>
            </w:r>
          </w:p>
        </w:tc>
        <w:tc>
          <w:tcPr>
            <w:tcW w:w="1277" w:type="dxa"/>
          </w:tcPr>
          <w:p>
            <w:pPr>
              <w:pStyle w:val="TableParagraph"/>
              <w:ind w:left="80" w:right="64"/>
              <w:rPr>
                <w:sz w:val="22"/>
              </w:rPr>
            </w:pPr>
            <w:r>
              <w:rPr>
                <w:sz w:val="22"/>
              </w:rPr>
              <w:t>Médio</w:t>
            </w:r>
          </w:p>
        </w:tc>
        <w:tc>
          <w:tcPr>
            <w:tcW w:w="1161" w:type="dxa"/>
          </w:tcPr>
          <w:p>
            <w:pPr>
              <w:pStyle w:val="TableParagraph"/>
              <w:ind w:left="238" w:right="220"/>
              <w:rPr>
                <w:sz w:val="22"/>
              </w:rPr>
            </w:pPr>
            <w:r>
              <w:rPr>
                <w:sz w:val="22"/>
              </w:rPr>
              <w:t>Grande</w:t>
            </w:r>
          </w:p>
        </w:tc>
      </w:tr>
      <w:tr>
        <w:trPr>
          <w:trHeight w:val="251" w:hRule="atLeast"/>
        </w:trPr>
        <w:tc>
          <w:tcPr>
            <w:tcW w:w="5276" w:type="dxa"/>
          </w:tcPr>
          <w:p>
            <w:pPr>
              <w:pStyle w:val="TableParagraph"/>
              <w:spacing w:line="231" w:lineRule="exact"/>
              <w:ind w:left="2258"/>
              <w:jc w:val="left"/>
              <w:rPr>
                <w:sz w:val="22"/>
              </w:rPr>
            </w:pPr>
            <w:r>
              <w:rPr>
                <w:sz w:val="22"/>
              </w:rPr>
              <w:t>Pequeno</w:t>
            </w:r>
          </w:p>
        </w:tc>
        <w:tc>
          <w:tcPr>
            <w:tcW w:w="1418" w:type="dxa"/>
          </w:tcPr>
          <w:p>
            <w:pPr>
              <w:pStyle w:val="TableParagraph"/>
              <w:spacing w:line="231" w:lineRule="exact"/>
              <w:ind w:left="15"/>
              <w:rPr>
                <w:sz w:val="22"/>
              </w:rPr>
            </w:pPr>
            <w:r>
              <w:rPr>
                <w:w w:val="100"/>
                <w:sz w:val="22"/>
              </w:rPr>
              <w:t>C</w:t>
            </w:r>
          </w:p>
        </w:tc>
        <w:tc>
          <w:tcPr>
            <w:tcW w:w="1277" w:type="dxa"/>
          </w:tcPr>
          <w:p>
            <w:pPr>
              <w:pStyle w:val="TableParagraph"/>
              <w:spacing w:line="231" w:lineRule="exact"/>
              <w:ind w:left="16"/>
              <w:rPr>
                <w:sz w:val="22"/>
              </w:rPr>
            </w:pPr>
            <w:r>
              <w:rPr>
                <w:w w:val="100"/>
                <w:sz w:val="22"/>
              </w:rPr>
              <w:t>E</w:t>
            </w:r>
          </w:p>
        </w:tc>
        <w:tc>
          <w:tcPr>
            <w:tcW w:w="1161" w:type="dxa"/>
          </w:tcPr>
          <w:p>
            <w:pPr>
              <w:pStyle w:val="TableParagraph"/>
              <w:spacing w:line="231" w:lineRule="exact"/>
              <w:ind w:left="17"/>
              <w:rPr>
                <w:sz w:val="22"/>
              </w:rPr>
            </w:pPr>
            <w:r>
              <w:rPr>
                <w:w w:val="100"/>
                <w:sz w:val="22"/>
              </w:rPr>
              <w:t>H</w:t>
            </w:r>
          </w:p>
        </w:tc>
      </w:tr>
      <w:tr>
        <w:trPr>
          <w:trHeight w:val="254" w:hRule="atLeast"/>
        </w:trPr>
        <w:tc>
          <w:tcPr>
            <w:tcW w:w="5276" w:type="dxa"/>
          </w:tcPr>
          <w:p>
            <w:pPr>
              <w:pStyle w:val="TableParagraph"/>
              <w:ind w:left="2352"/>
              <w:jc w:val="left"/>
              <w:rPr>
                <w:sz w:val="22"/>
              </w:rPr>
            </w:pPr>
            <w:r>
              <w:rPr>
                <w:sz w:val="22"/>
              </w:rPr>
              <w:t>Médio</w:t>
            </w:r>
          </w:p>
        </w:tc>
        <w:tc>
          <w:tcPr>
            <w:tcW w:w="1418" w:type="dxa"/>
          </w:tcPr>
          <w:p>
            <w:pPr>
              <w:pStyle w:val="TableParagraph"/>
              <w:ind w:left="18"/>
              <w:rPr>
                <w:sz w:val="22"/>
              </w:rPr>
            </w:pPr>
            <w:r>
              <w:rPr>
                <w:w w:val="100"/>
                <w:sz w:val="22"/>
              </w:rPr>
              <w:t>D</w:t>
            </w:r>
          </w:p>
        </w:tc>
        <w:tc>
          <w:tcPr>
            <w:tcW w:w="1277" w:type="dxa"/>
          </w:tcPr>
          <w:p>
            <w:pPr>
              <w:pStyle w:val="TableParagraph"/>
              <w:ind w:left="17"/>
              <w:rPr>
                <w:sz w:val="22"/>
              </w:rPr>
            </w:pPr>
            <w:r>
              <w:rPr>
                <w:w w:val="100"/>
                <w:sz w:val="22"/>
              </w:rPr>
              <w:t>G</w:t>
            </w:r>
          </w:p>
        </w:tc>
        <w:tc>
          <w:tcPr>
            <w:tcW w:w="1161" w:type="dxa"/>
          </w:tcPr>
          <w:p>
            <w:pPr>
              <w:pStyle w:val="TableParagraph"/>
              <w:ind w:left="17"/>
              <w:rPr>
                <w:sz w:val="22"/>
              </w:rPr>
            </w:pPr>
            <w:r>
              <w:rPr>
                <w:w w:val="100"/>
                <w:sz w:val="22"/>
              </w:rPr>
              <w:t>L</w:t>
            </w:r>
          </w:p>
        </w:tc>
      </w:tr>
      <w:tr>
        <w:trPr>
          <w:trHeight w:val="253" w:hRule="atLeast"/>
        </w:trPr>
        <w:tc>
          <w:tcPr>
            <w:tcW w:w="5276" w:type="dxa"/>
          </w:tcPr>
          <w:p>
            <w:pPr>
              <w:pStyle w:val="TableParagraph"/>
              <w:ind w:left="2313"/>
              <w:jc w:val="left"/>
              <w:rPr>
                <w:sz w:val="22"/>
              </w:rPr>
            </w:pPr>
            <w:r>
              <w:rPr>
                <w:sz w:val="22"/>
              </w:rPr>
              <w:t>Grande</w:t>
            </w:r>
          </w:p>
        </w:tc>
        <w:tc>
          <w:tcPr>
            <w:tcW w:w="1418" w:type="dxa"/>
          </w:tcPr>
          <w:p>
            <w:pPr>
              <w:pStyle w:val="TableParagraph"/>
              <w:ind w:left="17"/>
              <w:rPr>
                <w:sz w:val="22"/>
              </w:rPr>
            </w:pPr>
            <w:r>
              <w:rPr>
                <w:w w:val="100"/>
                <w:sz w:val="22"/>
              </w:rPr>
              <w:t>E</w:t>
            </w:r>
          </w:p>
        </w:tc>
        <w:tc>
          <w:tcPr>
            <w:tcW w:w="1277" w:type="dxa"/>
          </w:tcPr>
          <w:p>
            <w:pPr>
              <w:pStyle w:val="TableParagraph"/>
              <w:ind w:left="17"/>
              <w:rPr>
                <w:sz w:val="22"/>
              </w:rPr>
            </w:pPr>
            <w:r>
              <w:rPr>
                <w:w w:val="100"/>
                <w:sz w:val="22"/>
              </w:rPr>
              <w:t>H</w:t>
            </w:r>
          </w:p>
        </w:tc>
        <w:tc>
          <w:tcPr>
            <w:tcW w:w="1161" w:type="dxa"/>
          </w:tcPr>
          <w:p>
            <w:pPr>
              <w:pStyle w:val="TableParagraph"/>
              <w:ind w:left="16"/>
              <w:rPr>
                <w:sz w:val="22"/>
              </w:rPr>
            </w:pPr>
            <w:r>
              <w:rPr>
                <w:w w:val="100"/>
                <w:sz w:val="22"/>
              </w:rPr>
              <w:t>M</w:t>
            </w:r>
          </w:p>
        </w:tc>
      </w:tr>
    </w:tbl>
    <w:p>
      <w:pPr>
        <w:pStyle w:val="BodyText"/>
        <w:spacing w:before="3"/>
        <w:rPr>
          <w:sz w:val="27"/>
        </w:rPr>
      </w:pPr>
    </w:p>
    <w:p>
      <w:pPr>
        <w:pStyle w:val="ListParagraph"/>
        <w:numPr>
          <w:ilvl w:val="1"/>
          <w:numId w:val="26"/>
        </w:numPr>
        <w:tabs>
          <w:tab w:pos="666" w:val="left" w:leader="none"/>
        </w:tabs>
        <w:spacing w:line="240" w:lineRule="auto" w:before="0" w:after="8"/>
        <w:ind w:left="665" w:right="0" w:hanging="360"/>
        <w:jc w:val="left"/>
        <w:rPr>
          <w:sz w:val="24"/>
        </w:rPr>
      </w:pPr>
      <w:r>
        <w:rPr>
          <w:sz w:val="24"/>
        </w:rPr>
        <w:t>– Empreendimentos Hoteleiros (Hotéis e</w:t>
      </w:r>
      <w:r>
        <w:rPr>
          <w:spacing w:val="0"/>
          <w:sz w:val="24"/>
        </w:rPr>
        <w:t> </w:t>
      </w:r>
      <w:r>
        <w:rPr>
          <w:sz w:val="24"/>
        </w:rPr>
        <w:t>Pousadas)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8"/>
        <w:gridCol w:w="1231"/>
        <w:gridCol w:w="1074"/>
        <w:gridCol w:w="1154"/>
        <w:gridCol w:w="1230"/>
        <w:gridCol w:w="1382"/>
        <w:gridCol w:w="1398"/>
      </w:tblGrid>
      <w:tr>
        <w:trPr>
          <w:trHeight w:val="373" w:hRule="atLeast"/>
        </w:trPr>
        <w:tc>
          <w:tcPr>
            <w:tcW w:w="9127" w:type="dxa"/>
            <w:gridSpan w:val="7"/>
          </w:tcPr>
          <w:p>
            <w:pPr>
              <w:pStyle w:val="TableParagraph"/>
              <w:spacing w:line="240" w:lineRule="auto" w:before="53"/>
              <w:ind w:left="3678" w:right="3657"/>
              <w:rPr>
                <w:sz w:val="22"/>
              </w:rPr>
            </w:pPr>
            <w:r>
              <w:rPr>
                <w:sz w:val="22"/>
              </w:rPr>
              <w:t>Número de Quartos</w:t>
            </w:r>
          </w:p>
        </w:tc>
      </w:tr>
      <w:tr>
        <w:trPr>
          <w:trHeight w:val="505" w:hRule="atLeast"/>
        </w:trPr>
        <w:tc>
          <w:tcPr>
            <w:tcW w:w="1658" w:type="dxa"/>
            <w:tcBorders>
              <w:right w:val="single" w:sz="4" w:space="0" w:color="000000"/>
            </w:tcBorders>
          </w:tcPr>
          <w:p>
            <w:pPr>
              <w:pStyle w:val="TableParagraph"/>
              <w:spacing w:line="246" w:lineRule="exact"/>
              <w:ind w:left="290" w:right="277"/>
              <w:rPr>
                <w:sz w:val="22"/>
              </w:rPr>
            </w:pPr>
            <w:r>
              <w:rPr>
                <w:sz w:val="22"/>
              </w:rPr>
              <w:t>Potencial</w:t>
            </w:r>
          </w:p>
          <w:p>
            <w:pPr>
              <w:pStyle w:val="TableParagraph"/>
              <w:spacing w:line="240" w:lineRule="exact"/>
              <w:ind w:left="290" w:right="277"/>
              <w:rPr>
                <w:sz w:val="22"/>
              </w:rPr>
            </w:pPr>
            <w:r>
              <w:rPr>
                <w:sz w:val="22"/>
              </w:rPr>
              <w:t>Degradador</w:t>
            </w:r>
          </w:p>
        </w:tc>
        <w:tc>
          <w:tcPr>
            <w:tcW w:w="1231" w:type="dxa"/>
            <w:tcBorders>
              <w:left w:val="single" w:sz="4" w:space="0" w:color="000000"/>
            </w:tcBorders>
          </w:tcPr>
          <w:p>
            <w:pPr>
              <w:pStyle w:val="TableParagraph"/>
              <w:spacing w:line="240" w:lineRule="auto" w:before="120"/>
              <w:ind w:left="334" w:right="313"/>
              <w:rPr>
                <w:sz w:val="22"/>
              </w:rPr>
            </w:pPr>
            <w:r>
              <w:rPr>
                <w:sz w:val="22"/>
              </w:rPr>
              <w:t>até 10</w:t>
            </w:r>
          </w:p>
        </w:tc>
        <w:tc>
          <w:tcPr>
            <w:tcW w:w="1074" w:type="dxa"/>
          </w:tcPr>
          <w:p>
            <w:pPr>
              <w:pStyle w:val="TableParagraph"/>
              <w:spacing w:line="240" w:lineRule="auto" w:before="120"/>
              <w:ind w:left="60" w:right="48"/>
              <w:rPr>
                <w:sz w:val="22"/>
              </w:rPr>
            </w:pPr>
            <w:r>
              <w:rPr>
                <w:sz w:val="22"/>
              </w:rPr>
              <w:t>de 11 a 30</w:t>
            </w:r>
          </w:p>
        </w:tc>
        <w:tc>
          <w:tcPr>
            <w:tcW w:w="1154" w:type="dxa"/>
          </w:tcPr>
          <w:p>
            <w:pPr>
              <w:pStyle w:val="TableParagraph"/>
              <w:spacing w:line="240" w:lineRule="auto" w:before="120"/>
              <w:ind w:left="102" w:right="86"/>
              <w:rPr>
                <w:sz w:val="22"/>
              </w:rPr>
            </w:pPr>
            <w:r>
              <w:rPr>
                <w:sz w:val="22"/>
              </w:rPr>
              <w:t>de 31 a 50</w:t>
            </w:r>
          </w:p>
        </w:tc>
        <w:tc>
          <w:tcPr>
            <w:tcW w:w="1230" w:type="dxa"/>
          </w:tcPr>
          <w:p>
            <w:pPr>
              <w:pStyle w:val="TableParagraph"/>
              <w:spacing w:line="240" w:lineRule="auto" w:before="120"/>
              <w:ind w:left="86" w:right="67"/>
              <w:rPr>
                <w:sz w:val="22"/>
              </w:rPr>
            </w:pPr>
            <w:r>
              <w:rPr>
                <w:sz w:val="22"/>
              </w:rPr>
              <w:t>de 51 a 100</w:t>
            </w:r>
          </w:p>
        </w:tc>
        <w:tc>
          <w:tcPr>
            <w:tcW w:w="1382" w:type="dxa"/>
          </w:tcPr>
          <w:p>
            <w:pPr>
              <w:pStyle w:val="TableParagraph"/>
              <w:spacing w:line="240" w:lineRule="auto" w:before="120"/>
              <w:ind w:left="109" w:right="86"/>
              <w:rPr>
                <w:sz w:val="22"/>
              </w:rPr>
            </w:pPr>
            <w:r>
              <w:rPr>
                <w:sz w:val="22"/>
              </w:rPr>
              <w:t>de 101 a 300</w:t>
            </w:r>
          </w:p>
        </w:tc>
        <w:tc>
          <w:tcPr>
            <w:tcW w:w="1398" w:type="dxa"/>
          </w:tcPr>
          <w:p>
            <w:pPr>
              <w:pStyle w:val="TableParagraph"/>
              <w:spacing w:line="240" w:lineRule="auto" w:before="120"/>
              <w:ind w:left="98" w:right="71"/>
              <w:rPr>
                <w:sz w:val="22"/>
              </w:rPr>
            </w:pPr>
            <w:r>
              <w:rPr>
                <w:sz w:val="22"/>
              </w:rPr>
              <w:t>acima de 300</w:t>
            </w:r>
          </w:p>
        </w:tc>
      </w:tr>
      <w:tr>
        <w:trPr>
          <w:trHeight w:val="251" w:hRule="atLeast"/>
        </w:trPr>
        <w:tc>
          <w:tcPr>
            <w:tcW w:w="1658" w:type="dxa"/>
            <w:tcBorders>
              <w:right w:val="single" w:sz="4" w:space="0" w:color="000000"/>
            </w:tcBorders>
          </w:tcPr>
          <w:p>
            <w:pPr>
              <w:pStyle w:val="TableParagraph"/>
              <w:spacing w:line="231" w:lineRule="exact"/>
              <w:ind w:left="290" w:right="274"/>
              <w:rPr>
                <w:sz w:val="22"/>
              </w:rPr>
            </w:pPr>
            <w:r>
              <w:rPr>
                <w:sz w:val="22"/>
              </w:rPr>
              <w:t>Pequeno</w:t>
            </w:r>
          </w:p>
        </w:tc>
        <w:tc>
          <w:tcPr>
            <w:tcW w:w="1231" w:type="dxa"/>
            <w:tcBorders>
              <w:left w:val="single" w:sz="4" w:space="0" w:color="000000"/>
            </w:tcBorders>
          </w:tcPr>
          <w:p>
            <w:pPr>
              <w:pStyle w:val="TableParagraph"/>
              <w:spacing w:line="231" w:lineRule="exact"/>
              <w:ind w:left="19"/>
              <w:rPr>
                <w:sz w:val="22"/>
              </w:rPr>
            </w:pPr>
            <w:r>
              <w:rPr>
                <w:w w:val="100"/>
                <w:sz w:val="22"/>
              </w:rPr>
              <w:t>C</w:t>
            </w:r>
          </w:p>
        </w:tc>
        <w:tc>
          <w:tcPr>
            <w:tcW w:w="1074" w:type="dxa"/>
          </w:tcPr>
          <w:p>
            <w:pPr>
              <w:pStyle w:val="TableParagraph"/>
              <w:spacing w:line="231" w:lineRule="exact"/>
              <w:ind w:left="14"/>
              <w:rPr>
                <w:sz w:val="22"/>
              </w:rPr>
            </w:pPr>
            <w:r>
              <w:rPr>
                <w:w w:val="100"/>
                <w:sz w:val="22"/>
              </w:rPr>
              <w:t>D</w:t>
            </w:r>
          </w:p>
        </w:tc>
        <w:tc>
          <w:tcPr>
            <w:tcW w:w="1154" w:type="dxa"/>
          </w:tcPr>
          <w:p>
            <w:pPr>
              <w:pStyle w:val="TableParagraph"/>
              <w:spacing w:line="231" w:lineRule="exact"/>
              <w:ind w:left="20"/>
              <w:rPr>
                <w:sz w:val="22"/>
              </w:rPr>
            </w:pPr>
            <w:r>
              <w:rPr>
                <w:w w:val="100"/>
                <w:sz w:val="22"/>
              </w:rPr>
              <w:t>F</w:t>
            </w:r>
          </w:p>
        </w:tc>
        <w:tc>
          <w:tcPr>
            <w:tcW w:w="1230" w:type="dxa"/>
          </w:tcPr>
          <w:p>
            <w:pPr>
              <w:pStyle w:val="TableParagraph"/>
              <w:spacing w:line="231" w:lineRule="exact"/>
              <w:ind w:left="20"/>
              <w:rPr>
                <w:sz w:val="22"/>
              </w:rPr>
            </w:pPr>
            <w:r>
              <w:rPr>
                <w:w w:val="100"/>
                <w:sz w:val="22"/>
              </w:rPr>
              <w:t>H</w:t>
            </w:r>
          </w:p>
        </w:tc>
        <w:tc>
          <w:tcPr>
            <w:tcW w:w="1382" w:type="dxa"/>
          </w:tcPr>
          <w:p>
            <w:pPr>
              <w:pStyle w:val="TableParagraph"/>
              <w:spacing w:line="231" w:lineRule="exact"/>
              <w:ind w:left="24"/>
              <w:rPr>
                <w:sz w:val="22"/>
              </w:rPr>
            </w:pPr>
            <w:r>
              <w:rPr>
                <w:w w:val="100"/>
                <w:sz w:val="22"/>
              </w:rPr>
              <w:t>J</w:t>
            </w:r>
          </w:p>
        </w:tc>
        <w:tc>
          <w:tcPr>
            <w:tcW w:w="1398" w:type="dxa"/>
          </w:tcPr>
          <w:p>
            <w:pPr>
              <w:pStyle w:val="TableParagraph"/>
              <w:spacing w:line="231" w:lineRule="exact"/>
              <w:ind w:left="28"/>
              <w:rPr>
                <w:sz w:val="22"/>
              </w:rPr>
            </w:pPr>
            <w:r>
              <w:rPr>
                <w:w w:val="100"/>
                <w:sz w:val="22"/>
              </w:rPr>
              <w:t>M</w:t>
            </w:r>
          </w:p>
        </w:tc>
      </w:tr>
      <w:tr>
        <w:trPr>
          <w:trHeight w:val="253" w:hRule="atLeast"/>
        </w:trPr>
        <w:tc>
          <w:tcPr>
            <w:tcW w:w="1658" w:type="dxa"/>
            <w:tcBorders>
              <w:right w:val="single" w:sz="4" w:space="0" w:color="000000"/>
            </w:tcBorders>
          </w:tcPr>
          <w:p>
            <w:pPr>
              <w:pStyle w:val="TableParagraph"/>
              <w:ind w:left="290" w:right="276"/>
              <w:rPr>
                <w:sz w:val="22"/>
              </w:rPr>
            </w:pPr>
            <w:r>
              <w:rPr>
                <w:sz w:val="22"/>
              </w:rPr>
              <w:t>Médio</w:t>
            </w:r>
          </w:p>
        </w:tc>
        <w:tc>
          <w:tcPr>
            <w:tcW w:w="1231" w:type="dxa"/>
            <w:tcBorders>
              <w:left w:val="single" w:sz="4" w:space="0" w:color="000000"/>
            </w:tcBorders>
          </w:tcPr>
          <w:p>
            <w:pPr>
              <w:pStyle w:val="TableParagraph"/>
              <w:ind w:left="21"/>
              <w:rPr>
                <w:sz w:val="22"/>
              </w:rPr>
            </w:pPr>
            <w:r>
              <w:rPr>
                <w:w w:val="100"/>
                <w:sz w:val="22"/>
              </w:rPr>
              <w:t>E</w:t>
            </w:r>
          </w:p>
        </w:tc>
        <w:tc>
          <w:tcPr>
            <w:tcW w:w="1074" w:type="dxa"/>
          </w:tcPr>
          <w:p>
            <w:pPr>
              <w:pStyle w:val="TableParagraph"/>
              <w:ind w:left="14"/>
              <w:rPr>
                <w:sz w:val="22"/>
              </w:rPr>
            </w:pPr>
            <w:r>
              <w:rPr>
                <w:w w:val="100"/>
                <w:sz w:val="22"/>
              </w:rPr>
              <w:t>G</w:t>
            </w:r>
          </w:p>
        </w:tc>
        <w:tc>
          <w:tcPr>
            <w:tcW w:w="1154" w:type="dxa"/>
          </w:tcPr>
          <w:p>
            <w:pPr>
              <w:pStyle w:val="TableParagraph"/>
              <w:ind w:left="19"/>
              <w:rPr>
                <w:sz w:val="22"/>
              </w:rPr>
            </w:pPr>
            <w:r>
              <w:rPr>
                <w:w w:val="100"/>
                <w:sz w:val="22"/>
              </w:rPr>
              <w:t>I</w:t>
            </w:r>
          </w:p>
        </w:tc>
        <w:tc>
          <w:tcPr>
            <w:tcW w:w="1230" w:type="dxa"/>
          </w:tcPr>
          <w:p>
            <w:pPr>
              <w:pStyle w:val="TableParagraph"/>
              <w:ind w:left="19"/>
              <w:rPr>
                <w:sz w:val="22"/>
              </w:rPr>
            </w:pPr>
            <w:r>
              <w:rPr>
                <w:w w:val="100"/>
                <w:sz w:val="22"/>
              </w:rPr>
              <w:t>L</w:t>
            </w:r>
          </w:p>
        </w:tc>
        <w:tc>
          <w:tcPr>
            <w:tcW w:w="1382" w:type="dxa"/>
          </w:tcPr>
          <w:p>
            <w:pPr>
              <w:pStyle w:val="TableParagraph"/>
              <w:ind w:left="24"/>
              <w:rPr>
                <w:sz w:val="22"/>
              </w:rPr>
            </w:pPr>
            <w:r>
              <w:rPr>
                <w:w w:val="100"/>
                <w:sz w:val="22"/>
              </w:rPr>
              <w:t>M</w:t>
            </w:r>
          </w:p>
        </w:tc>
        <w:tc>
          <w:tcPr>
            <w:tcW w:w="1398" w:type="dxa"/>
          </w:tcPr>
          <w:p>
            <w:pPr>
              <w:pStyle w:val="TableParagraph"/>
              <w:ind w:left="29"/>
              <w:rPr>
                <w:sz w:val="22"/>
              </w:rPr>
            </w:pPr>
            <w:r>
              <w:rPr>
                <w:w w:val="100"/>
                <w:sz w:val="22"/>
              </w:rPr>
              <w:t>O</w:t>
            </w:r>
          </w:p>
        </w:tc>
      </w:tr>
      <w:tr>
        <w:trPr>
          <w:trHeight w:val="253" w:hRule="atLeast"/>
        </w:trPr>
        <w:tc>
          <w:tcPr>
            <w:tcW w:w="1658" w:type="dxa"/>
            <w:tcBorders>
              <w:right w:val="single" w:sz="4" w:space="0" w:color="000000"/>
            </w:tcBorders>
          </w:tcPr>
          <w:p>
            <w:pPr>
              <w:pStyle w:val="TableParagraph"/>
              <w:ind w:left="290" w:right="275"/>
              <w:rPr>
                <w:sz w:val="22"/>
              </w:rPr>
            </w:pPr>
            <w:r>
              <w:rPr>
                <w:sz w:val="22"/>
              </w:rPr>
              <w:t>Grande</w:t>
            </w:r>
          </w:p>
        </w:tc>
        <w:tc>
          <w:tcPr>
            <w:tcW w:w="1231" w:type="dxa"/>
            <w:tcBorders>
              <w:left w:val="single" w:sz="4" w:space="0" w:color="000000"/>
            </w:tcBorders>
          </w:tcPr>
          <w:p>
            <w:pPr>
              <w:pStyle w:val="TableParagraph"/>
              <w:ind w:left="19"/>
              <w:rPr>
                <w:sz w:val="22"/>
              </w:rPr>
            </w:pPr>
            <w:r>
              <w:rPr>
                <w:w w:val="100"/>
                <w:sz w:val="22"/>
              </w:rPr>
              <w:t>F</w:t>
            </w:r>
          </w:p>
        </w:tc>
        <w:tc>
          <w:tcPr>
            <w:tcW w:w="1074" w:type="dxa"/>
          </w:tcPr>
          <w:p>
            <w:pPr>
              <w:pStyle w:val="TableParagraph"/>
              <w:ind w:left="14"/>
              <w:rPr>
                <w:sz w:val="22"/>
              </w:rPr>
            </w:pPr>
            <w:r>
              <w:rPr>
                <w:w w:val="100"/>
                <w:sz w:val="22"/>
              </w:rPr>
              <w:t>H</w:t>
            </w:r>
          </w:p>
        </w:tc>
        <w:tc>
          <w:tcPr>
            <w:tcW w:w="1154" w:type="dxa"/>
          </w:tcPr>
          <w:p>
            <w:pPr>
              <w:pStyle w:val="TableParagraph"/>
              <w:ind w:left="17"/>
              <w:rPr>
                <w:sz w:val="22"/>
              </w:rPr>
            </w:pPr>
            <w:r>
              <w:rPr>
                <w:w w:val="100"/>
                <w:sz w:val="22"/>
              </w:rPr>
              <w:t>J</w:t>
            </w:r>
          </w:p>
        </w:tc>
        <w:tc>
          <w:tcPr>
            <w:tcW w:w="1230" w:type="dxa"/>
          </w:tcPr>
          <w:p>
            <w:pPr>
              <w:pStyle w:val="TableParagraph"/>
              <w:ind w:left="18"/>
              <w:rPr>
                <w:sz w:val="22"/>
              </w:rPr>
            </w:pPr>
            <w:r>
              <w:rPr>
                <w:w w:val="100"/>
                <w:sz w:val="22"/>
              </w:rPr>
              <w:t>M</w:t>
            </w:r>
          </w:p>
        </w:tc>
        <w:tc>
          <w:tcPr>
            <w:tcW w:w="1382" w:type="dxa"/>
          </w:tcPr>
          <w:p>
            <w:pPr>
              <w:pStyle w:val="TableParagraph"/>
              <w:ind w:left="25"/>
              <w:rPr>
                <w:sz w:val="22"/>
              </w:rPr>
            </w:pPr>
            <w:r>
              <w:rPr>
                <w:w w:val="100"/>
                <w:sz w:val="22"/>
              </w:rPr>
              <w:t>N</w:t>
            </w:r>
          </w:p>
        </w:tc>
        <w:tc>
          <w:tcPr>
            <w:tcW w:w="1398" w:type="dxa"/>
          </w:tcPr>
          <w:p>
            <w:pPr>
              <w:pStyle w:val="TableParagraph"/>
              <w:ind w:left="29"/>
              <w:rPr>
                <w:sz w:val="22"/>
              </w:rPr>
            </w:pPr>
            <w:r>
              <w:rPr>
                <w:w w:val="100"/>
                <w:sz w:val="22"/>
              </w:rPr>
              <w:t>O</w:t>
            </w:r>
          </w:p>
        </w:tc>
      </w:tr>
    </w:tbl>
    <w:p>
      <w:pPr>
        <w:pStyle w:val="BodyText"/>
        <w:rPr>
          <w:sz w:val="26"/>
        </w:rPr>
      </w:pPr>
    </w:p>
    <w:p>
      <w:pPr>
        <w:pStyle w:val="BodyText"/>
        <w:rPr>
          <w:sz w:val="26"/>
        </w:rPr>
      </w:pPr>
    </w:p>
    <w:p>
      <w:pPr>
        <w:pStyle w:val="BodyText"/>
        <w:rPr>
          <w:sz w:val="26"/>
        </w:rPr>
      </w:pPr>
    </w:p>
    <w:p>
      <w:pPr>
        <w:pStyle w:val="ListParagraph"/>
        <w:numPr>
          <w:ilvl w:val="1"/>
          <w:numId w:val="26"/>
        </w:numPr>
        <w:tabs>
          <w:tab w:pos="666" w:val="left" w:leader="none"/>
        </w:tabs>
        <w:spacing w:line="240" w:lineRule="auto" w:before="199" w:after="7"/>
        <w:ind w:left="665" w:right="0" w:hanging="360"/>
        <w:jc w:val="left"/>
        <w:rPr>
          <w:sz w:val="24"/>
        </w:rPr>
      </w:pPr>
      <w:r>
        <w:rPr>
          <w:sz w:val="24"/>
        </w:rPr>
        <w:t>–</w:t>
      </w:r>
      <w:r>
        <w:rPr>
          <w:spacing w:val="-1"/>
          <w:sz w:val="24"/>
        </w:rPr>
        <w:t> </w:t>
      </w:r>
      <w:r>
        <w:rPr>
          <w:sz w:val="24"/>
        </w:rPr>
        <w:t>Presídios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98"/>
        <w:gridCol w:w="1895"/>
        <w:gridCol w:w="2063"/>
        <w:gridCol w:w="2066"/>
        <w:gridCol w:w="1917"/>
      </w:tblGrid>
      <w:tr>
        <w:trPr>
          <w:trHeight w:val="371" w:hRule="atLeast"/>
        </w:trPr>
        <w:tc>
          <w:tcPr>
            <w:tcW w:w="9139" w:type="dxa"/>
            <w:gridSpan w:val="5"/>
          </w:tcPr>
          <w:p>
            <w:pPr>
              <w:pStyle w:val="TableParagraph"/>
              <w:spacing w:line="240" w:lineRule="auto" w:before="53"/>
              <w:ind w:left="3129" w:right="3120"/>
              <w:rPr>
                <w:sz w:val="22"/>
              </w:rPr>
            </w:pPr>
            <w:r>
              <w:rPr>
                <w:sz w:val="22"/>
              </w:rPr>
              <w:t>Capacidade em número de celas</w:t>
            </w:r>
          </w:p>
        </w:tc>
      </w:tr>
      <w:tr>
        <w:trPr>
          <w:trHeight w:val="253" w:hRule="atLeast"/>
        </w:trPr>
        <w:tc>
          <w:tcPr>
            <w:tcW w:w="1198" w:type="dxa"/>
          </w:tcPr>
          <w:p>
            <w:pPr>
              <w:pStyle w:val="TableParagraph"/>
              <w:ind w:left="313" w:right="298"/>
              <w:rPr>
                <w:sz w:val="22"/>
              </w:rPr>
            </w:pPr>
            <w:r>
              <w:rPr>
                <w:sz w:val="22"/>
              </w:rPr>
              <w:t>até 50</w:t>
            </w:r>
          </w:p>
        </w:tc>
        <w:tc>
          <w:tcPr>
            <w:tcW w:w="1895" w:type="dxa"/>
          </w:tcPr>
          <w:p>
            <w:pPr>
              <w:pStyle w:val="TableParagraph"/>
              <w:ind w:left="414" w:right="405"/>
              <w:rPr>
                <w:sz w:val="22"/>
              </w:rPr>
            </w:pPr>
            <w:r>
              <w:rPr>
                <w:sz w:val="22"/>
              </w:rPr>
              <w:t>de 51 a 100</w:t>
            </w:r>
          </w:p>
        </w:tc>
        <w:tc>
          <w:tcPr>
            <w:tcW w:w="2063" w:type="dxa"/>
          </w:tcPr>
          <w:p>
            <w:pPr>
              <w:pStyle w:val="TableParagraph"/>
              <w:ind w:left="417" w:right="410"/>
              <w:rPr>
                <w:sz w:val="22"/>
              </w:rPr>
            </w:pPr>
            <w:r>
              <w:rPr>
                <w:sz w:val="22"/>
              </w:rPr>
              <w:t>De 101 a 300</w:t>
            </w:r>
          </w:p>
        </w:tc>
        <w:tc>
          <w:tcPr>
            <w:tcW w:w="2066" w:type="dxa"/>
          </w:tcPr>
          <w:p>
            <w:pPr>
              <w:pStyle w:val="TableParagraph"/>
              <w:ind w:left="386" w:right="384"/>
              <w:rPr>
                <w:sz w:val="22"/>
              </w:rPr>
            </w:pPr>
            <w:r>
              <w:rPr>
                <w:sz w:val="22"/>
              </w:rPr>
              <w:t>de 301 a 1000</w:t>
            </w:r>
          </w:p>
        </w:tc>
        <w:tc>
          <w:tcPr>
            <w:tcW w:w="1917" w:type="dxa"/>
          </w:tcPr>
          <w:p>
            <w:pPr>
              <w:pStyle w:val="TableParagraph"/>
              <w:ind w:left="294" w:right="285"/>
              <w:rPr>
                <w:sz w:val="22"/>
              </w:rPr>
            </w:pPr>
            <w:r>
              <w:rPr>
                <w:sz w:val="22"/>
              </w:rPr>
              <w:t>acima de 1000</w:t>
            </w:r>
          </w:p>
        </w:tc>
      </w:tr>
      <w:tr>
        <w:trPr>
          <w:trHeight w:val="253" w:hRule="atLeast"/>
        </w:trPr>
        <w:tc>
          <w:tcPr>
            <w:tcW w:w="1198" w:type="dxa"/>
          </w:tcPr>
          <w:p>
            <w:pPr>
              <w:pStyle w:val="TableParagraph"/>
              <w:ind w:left="17"/>
              <w:rPr>
                <w:sz w:val="22"/>
              </w:rPr>
            </w:pPr>
            <w:r>
              <w:rPr>
                <w:w w:val="100"/>
                <w:sz w:val="22"/>
              </w:rPr>
              <w:t>H</w:t>
            </w:r>
          </w:p>
        </w:tc>
        <w:tc>
          <w:tcPr>
            <w:tcW w:w="1895" w:type="dxa"/>
          </w:tcPr>
          <w:p>
            <w:pPr>
              <w:pStyle w:val="TableParagraph"/>
              <w:ind w:left="12"/>
              <w:rPr>
                <w:sz w:val="22"/>
              </w:rPr>
            </w:pPr>
            <w:r>
              <w:rPr>
                <w:w w:val="100"/>
                <w:sz w:val="22"/>
              </w:rPr>
              <w:t>I</w:t>
            </w:r>
          </w:p>
        </w:tc>
        <w:tc>
          <w:tcPr>
            <w:tcW w:w="2063" w:type="dxa"/>
          </w:tcPr>
          <w:p>
            <w:pPr>
              <w:pStyle w:val="TableParagraph"/>
              <w:ind w:left="7"/>
              <w:rPr>
                <w:sz w:val="22"/>
              </w:rPr>
            </w:pPr>
            <w:r>
              <w:rPr>
                <w:w w:val="100"/>
                <w:sz w:val="22"/>
              </w:rPr>
              <w:t>J</w:t>
            </w:r>
          </w:p>
        </w:tc>
        <w:tc>
          <w:tcPr>
            <w:tcW w:w="2066" w:type="dxa"/>
          </w:tcPr>
          <w:p>
            <w:pPr>
              <w:pStyle w:val="TableParagraph"/>
              <w:ind w:left="3"/>
              <w:rPr>
                <w:sz w:val="22"/>
              </w:rPr>
            </w:pPr>
            <w:r>
              <w:rPr>
                <w:w w:val="100"/>
                <w:sz w:val="22"/>
              </w:rPr>
              <w:t>L</w:t>
            </w:r>
          </w:p>
        </w:tc>
        <w:tc>
          <w:tcPr>
            <w:tcW w:w="1917" w:type="dxa"/>
          </w:tcPr>
          <w:p>
            <w:pPr>
              <w:pStyle w:val="TableParagraph"/>
              <w:ind w:left="4"/>
              <w:rPr>
                <w:sz w:val="22"/>
              </w:rPr>
            </w:pPr>
            <w:r>
              <w:rPr>
                <w:w w:val="100"/>
                <w:sz w:val="22"/>
              </w:rPr>
              <w:t>M</w:t>
            </w:r>
          </w:p>
        </w:tc>
      </w:tr>
    </w:tbl>
    <w:p>
      <w:pPr>
        <w:pStyle w:val="BodyText"/>
        <w:spacing w:before="3"/>
        <w:rPr>
          <w:sz w:val="23"/>
        </w:rPr>
      </w:pPr>
    </w:p>
    <w:p>
      <w:pPr>
        <w:pStyle w:val="ListParagraph"/>
        <w:numPr>
          <w:ilvl w:val="1"/>
          <w:numId w:val="26"/>
        </w:numPr>
        <w:tabs>
          <w:tab w:pos="666" w:val="left" w:leader="none"/>
        </w:tabs>
        <w:spacing w:line="240" w:lineRule="auto" w:before="0" w:after="8"/>
        <w:ind w:left="665" w:right="0" w:hanging="360"/>
        <w:jc w:val="left"/>
        <w:rPr>
          <w:sz w:val="24"/>
        </w:rPr>
      </w:pPr>
      <w:r>
        <w:rPr>
          <w:sz w:val="24"/>
        </w:rPr>
        <w:t>–</w:t>
      </w:r>
      <w:r>
        <w:rPr>
          <w:spacing w:val="-1"/>
          <w:sz w:val="24"/>
        </w:rPr>
        <w:t> </w:t>
      </w:r>
      <w:r>
        <w:rPr>
          <w:sz w:val="24"/>
        </w:rPr>
        <w:t>Cemitérios</w:t>
      </w:r>
    </w:p>
    <w:tbl>
      <w:tblPr>
        <w:tblW w:w="0" w:type="auto"/>
        <w:jc w:val="left"/>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17"/>
        <w:gridCol w:w="2297"/>
        <w:gridCol w:w="2449"/>
        <w:gridCol w:w="2372"/>
      </w:tblGrid>
      <w:tr>
        <w:trPr>
          <w:trHeight w:val="374" w:hRule="atLeast"/>
        </w:trPr>
        <w:tc>
          <w:tcPr>
            <w:tcW w:w="9135" w:type="dxa"/>
            <w:gridSpan w:val="4"/>
          </w:tcPr>
          <w:p>
            <w:pPr>
              <w:pStyle w:val="TableParagraph"/>
              <w:spacing w:line="240" w:lineRule="auto" w:before="53"/>
              <w:ind w:left="2482"/>
              <w:jc w:val="left"/>
              <w:rPr>
                <w:sz w:val="22"/>
              </w:rPr>
            </w:pPr>
            <w:r>
              <w:rPr>
                <w:sz w:val="22"/>
              </w:rPr>
              <w:t>Área do empreendimento em metros quadrados</w:t>
            </w:r>
          </w:p>
        </w:tc>
      </w:tr>
      <w:tr>
        <w:trPr>
          <w:trHeight w:val="251" w:hRule="atLeast"/>
        </w:trPr>
        <w:tc>
          <w:tcPr>
            <w:tcW w:w="2017" w:type="dxa"/>
          </w:tcPr>
          <w:p>
            <w:pPr>
              <w:pStyle w:val="TableParagraph"/>
              <w:spacing w:line="232" w:lineRule="exact"/>
              <w:ind w:left="312" w:right="304"/>
              <w:rPr>
                <w:sz w:val="22"/>
              </w:rPr>
            </w:pPr>
            <w:r>
              <w:rPr>
                <w:sz w:val="22"/>
              </w:rPr>
              <w:t>até 3000</w:t>
            </w:r>
          </w:p>
        </w:tc>
        <w:tc>
          <w:tcPr>
            <w:tcW w:w="2297" w:type="dxa"/>
          </w:tcPr>
          <w:p>
            <w:pPr>
              <w:pStyle w:val="TableParagraph"/>
              <w:spacing w:line="232" w:lineRule="exact"/>
              <w:ind w:left="453" w:right="448"/>
              <w:rPr>
                <w:sz w:val="22"/>
              </w:rPr>
            </w:pPr>
            <w:r>
              <w:rPr>
                <w:sz w:val="22"/>
              </w:rPr>
              <w:t>de 3001 a 6000</w:t>
            </w:r>
          </w:p>
        </w:tc>
        <w:tc>
          <w:tcPr>
            <w:tcW w:w="2449" w:type="dxa"/>
          </w:tcPr>
          <w:p>
            <w:pPr>
              <w:pStyle w:val="TableParagraph"/>
              <w:spacing w:line="232" w:lineRule="exact"/>
              <w:ind w:left="472" w:right="470"/>
              <w:rPr>
                <w:sz w:val="22"/>
              </w:rPr>
            </w:pPr>
            <w:r>
              <w:rPr>
                <w:sz w:val="22"/>
              </w:rPr>
              <w:t>de 6001 a 10000</w:t>
            </w:r>
          </w:p>
        </w:tc>
        <w:tc>
          <w:tcPr>
            <w:tcW w:w="2372" w:type="dxa"/>
          </w:tcPr>
          <w:p>
            <w:pPr>
              <w:pStyle w:val="TableParagraph"/>
              <w:spacing w:line="232" w:lineRule="exact"/>
              <w:ind w:left="467" w:right="467"/>
              <w:rPr>
                <w:sz w:val="22"/>
              </w:rPr>
            </w:pPr>
            <w:r>
              <w:rPr>
                <w:sz w:val="22"/>
              </w:rPr>
              <w:t>acima de 10000</w:t>
            </w:r>
          </w:p>
        </w:tc>
      </w:tr>
      <w:tr>
        <w:trPr>
          <w:trHeight w:val="254" w:hRule="atLeast"/>
        </w:trPr>
        <w:tc>
          <w:tcPr>
            <w:tcW w:w="2017" w:type="dxa"/>
          </w:tcPr>
          <w:p>
            <w:pPr>
              <w:pStyle w:val="TableParagraph"/>
              <w:ind w:left="3"/>
              <w:rPr>
                <w:sz w:val="22"/>
              </w:rPr>
            </w:pPr>
            <w:r>
              <w:rPr>
                <w:w w:val="100"/>
                <w:sz w:val="22"/>
              </w:rPr>
              <w:t>J</w:t>
            </w:r>
          </w:p>
        </w:tc>
        <w:tc>
          <w:tcPr>
            <w:tcW w:w="2297" w:type="dxa"/>
          </w:tcPr>
          <w:p>
            <w:pPr>
              <w:pStyle w:val="TableParagraph"/>
              <w:ind w:left="6"/>
              <w:rPr>
                <w:sz w:val="22"/>
              </w:rPr>
            </w:pPr>
            <w:r>
              <w:rPr>
                <w:w w:val="100"/>
                <w:sz w:val="22"/>
              </w:rPr>
              <w:t>L</w:t>
            </w:r>
          </w:p>
        </w:tc>
        <w:tc>
          <w:tcPr>
            <w:tcW w:w="2449" w:type="dxa"/>
          </w:tcPr>
          <w:p>
            <w:pPr>
              <w:pStyle w:val="TableParagraph"/>
              <w:rPr>
                <w:sz w:val="22"/>
              </w:rPr>
            </w:pPr>
            <w:r>
              <w:rPr>
                <w:w w:val="100"/>
                <w:sz w:val="22"/>
              </w:rPr>
              <w:t>M</w:t>
            </w:r>
          </w:p>
        </w:tc>
        <w:tc>
          <w:tcPr>
            <w:tcW w:w="2372" w:type="dxa"/>
          </w:tcPr>
          <w:p>
            <w:pPr>
              <w:pStyle w:val="TableParagraph"/>
              <w:ind w:right="1"/>
              <w:rPr>
                <w:sz w:val="22"/>
              </w:rPr>
            </w:pPr>
            <w:r>
              <w:rPr>
                <w:w w:val="100"/>
                <w:sz w:val="22"/>
              </w:rPr>
              <w:t>N</w:t>
            </w:r>
          </w:p>
        </w:tc>
      </w:tr>
    </w:tbl>
    <w:p>
      <w:pPr>
        <w:spacing w:after="0"/>
        <w:rPr>
          <w:sz w:val="22"/>
        </w:rPr>
        <w:sectPr>
          <w:pgSz w:w="11910" w:h="16850"/>
          <w:pgMar w:header="708" w:footer="0" w:top="2660" w:bottom="280" w:left="1680" w:right="520"/>
        </w:sectPr>
      </w:pPr>
    </w:p>
    <w:p>
      <w:pPr>
        <w:pStyle w:val="ListParagraph"/>
        <w:numPr>
          <w:ilvl w:val="1"/>
          <w:numId w:val="26"/>
        </w:numPr>
        <w:tabs>
          <w:tab w:pos="666" w:val="left" w:leader="none"/>
        </w:tabs>
        <w:spacing w:line="240" w:lineRule="auto" w:before="184" w:after="8"/>
        <w:ind w:left="665" w:right="0" w:hanging="360"/>
        <w:jc w:val="left"/>
        <w:rPr>
          <w:sz w:val="24"/>
        </w:rPr>
      </w:pPr>
      <w:r>
        <w:rPr>
          <w:sz w:val="24"/>
        </w:rPr>
        <w:t>– Depósitos de Materiais</w:t>
      </w:r>
      <w:r>
        <w:rPr>
          <w:spacing w:val="-1"/>
          <w:sz w:val="24"/>
        </w:rPr>
        <w:t> </w:t>
      </w:r>
      <w:r>
        <w:rPr>
          <w:sz w:val="24"/>
        </w:rPr>
        <w:t>Recicláveis</w:t>
      </w:r>
    </w:p>
    <w:tbl>
      <w:tblPr>
        <w:tblW w:w="0" w:type="auto"/>
        <w:jc w:val="left"/>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36"/>
        <w:gridCol w:w="2830"/>
        <w:gridCol w:w="3368"/>
      </w:tblGrid>
      <w:tr>
        <w:trPr>
          <w:trHeight w:val="371" w:hRule="atLeast"/>
        </w:trPr>
        <w:tc>
          <w:tcPr>
            <w:tcW w:w="2936" w:type="dxa"/>
          </w:tcPr>
          <w:p>
            <w:pPr>
              <w:pStyle w:val="TableParagraph"/>
              <w:spacing w:line="240" w:lineRule="auto" w:before="53"/>
              <w:ind w:left="976" w:right="974"/>
              <w:rPr>
                <w:sz w:val="22"/>
              </w:rPr>
            </w:pPr>
            <w:r>
              <w:rPr>
                <w:sz w:val="22"/>
              </w:rPr>
              <w:t>até 100 m</w:t>
            </w:r>
            <w:r>
              <w:rPr>
                <w:sz w:val="22"/>
                <w:vertAlign w:val="superscript"/>
              </w:rPr>
              <w:t>2</w:t>
            </w:r>
          </w:p>
        </w:tc>
        <w:tc>
          <w:tcPr>
            <w:tcW w:w="2830" w:type="dxa"/>
          </w:tcPr>
          <w:p>
            <w:pPr>
              <w:pStyle w:val="TableParagraph"/>
              <w:spacing w:line="240" w:lineRule="auto" w:before="53"/>
              <w:ind w:left="681" w:right="675"/>
              <w:rPr>
                <w:sz w:val="22"/>
              </w:rPr>
            </w:pPr>
            <w:r>
              <w:rPr>
                <w:sz w:val="22"/>
              </w:rPr>
              <w:t>de 101 a 500 m</w:t>
            </w:r>
            <w:r>
              <w:rPr>
                <w:sz w:val="22"/>
                <w:vertAlign w:val="superscript"/>
              </w:rPr>
              <w:t>2</w:t>
            </w:r>
          </w:p>
        </w:tc>
        <w:tc>
          <w:tcPr>
            <w:tcW w:w="3368" w:type="dxa"/>
          </w:tcPr>
          <w:p>
            <w:pPr>
              <w:pStyle w:val="TableParagraph"/>
              <w:spacing w:line="240" w:lineRule="auto" w:before="53"/>
              <w:ind w:left="929" w:right="923"/>
              <w:rPr>
                <w:sz w:val="22"/>
              </w:rPr>
            </w:pPr>
            <w:r>
              <w:rPr>
                <w:sz w:val="22"/>
              </w:rPr>
              <w:t>acima de 500 m</w:t>
            </w:r>
            <w:r>
              <w:rPr>
                <w:sz w:val="22"/>
                <w:vertAlign w:val="superscript"/>
              </w:rPr>
              <w:t>2</w:t>
            </w:r>
          </w:p>
        </w:tc>
      </w:tr>
      <w:tr>
        <w:trPr>
          <w:trHeight w:val="254" w:hRule="atLeast"/>
        </w:trPr>
        <w:tc>
          <w:tcPr>
            <w:tcW w:w="2936" w:type="dxa"/>
          </w:tcPr>
          <w:p>
            <w:pPr>
              <w:pStyle w:val="TableParagraph"/>
              <w:ind w:left="4"/>
              <w:rPr>
                <w:sz w:val="22"/>
              </w:rPr>
            </w:pPr>
            <w:r>
              <w:rPr>
                <w:w w:val="100"/>
                <w:sz w:val="22"/>
              </w:rPr>
              <w:t>B</w:t>
            </w:r>
          </w:p>
        </w:tc>
        <w:tc>
          <w:tcPr>
            <w:tcW w:w="2830" w:type="dxa"/>
          </w:tcPr>
          <w:p>
            <w:pPr>
              <w:pStyle w:val="TableParagraph"/>
              <w:ind w:left="4"/>
              <w:rPr>
                <w:sz w:val="22"/>
              </w:rPr>
            </w:pPr>
            <w:r>
              <w:rPr>
                <w:w w:val="100"/>
                <w:sz w:val="22"/>
              </w:rPr>
              <w:t>C</w:t>
            </w:r>
          </w:p>
        </w:tc>
        <w:tc>
          <w:tcPr>
            <w:tcW w:w="3368" w:type="dxa"/>
          </w:tcPr>
          <w:p>
            <w:pPr>
              <w:pStyle w:val="TableParagraph"/>
              <w:ind w:left="8"/>
              <w:rPr>
                <w:sz w:val="22"/>
              </w:rPr>
            </w:pPr>
            <w:r>
              <w:rPr>
                <w:w w:val="100"/>
                <w:sz w:val="22"/>
              </w:rPr>
              <w:t>D</w:t>
            </w:r>
          </w:p>
        </w:tc>
      </w:tr>
    </w:tbl>
    <w:p>
      <w:pPr>
        <w:pStyle w:val="BodyText"/>
        <w:spacing w:before="3"/>
        <w:rPr>
          <w:sz w:val="23"/>
        </w:rPr>
      </w:pPr>
    </w:p>
    <w:p>
      <w:pPr>
        <w:pStyle w:val="ListParagraph"/>
        <w:numPr>
          <w:ilvl w:val="1"/>
          <w:numId w:val="26"/>
        </w:numPr>
        <w:tabs>
          <w:tab w:pos="666" w:val="left" w:leader="none"/>
        </w:tabs>
        <w:spacing w:line="240" w:lineRule="auto" w:before="0" w:after="8"/>
        <w:ind w:left="665" w:right="0" w:hanging="360"/>
        <w:jc w:val="left"/>
        <w:rPr>
          <w:sz w:val="24"/>
        </w:rPr>
      </w:pPr>
      <w:r>
        <w:rPr>
          <w:sz w:val="24"/>
        </w:rPr>
        <w:t>– Estabelecimentos de Serviços de</w:t>
      </w:r>
      <w:r>
        <w:rPr>
          <w:spacing w:val="-3"/>
          <w:sz w:val="24"/>
        </w:rPr>
        <w:t> </w:t>
      </w:r>
      <w:r>
        <w:rPr>
          <w:sz w:val="24"/>
        </w:rPr>
        <w:t>Saúde</w:t>
      </w:r>
    </w:p>
    <w:tbl>
      <w:tblPr>
        <w:tblW w:w="0" w:type="auto"/>
        <w:jc w:val="left"/>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17"/>
        <w:gridCol w:w="2268"/>
        <w:gridCol w:w="2480"/>
        <w:gridCol w:w="2370"/>
      </w:tblGrid>
      <w:tr>
        <w:trPr>
          <w:trHeight w:val="371" w:hRule="atLeast"/>
        </w:trPr>
        <w:tc>
          <w:tcPr>
            <w:tcW w:w="2017" w:type="dxa"/>
          </w:tcPr>
          <w:p>
            <w:pPr>
              <w:pStyle w:val="TableParagraph"/>
              <w:spacing w:line="240" w:lineRule="auto" w:before="53"/>
              <w:ind w:left="312" w:right="305"/>
              <w:rPr>
                <w:sz w:val="22"/>
              </w:rPr>
            </w:pPr>
            <w:r>
              <w:rPr>
                <w:sz w:val="22"/>
              </w:rPr>
              <w:t>até 50</w:t>
            </w:r>
            <w:r>
              <w:rPr>
                <w:spacing w:val="53"/>
                <w:sz w:val="22"/>
              </w:rPr>
              <w:t> </w:t>
            </w:r>
            <w:r>
              <w:rPr>
                <w:sz w:val="22"/>
              </w:rPr>
              <w:t>quartos</w:t>
            </w:r>
          </w:p>
        </w:tc>
        <w:tc>
          <w:tcPr>
            <w:tcW w:w="2268" w:type="dxa"/>
          </w:tcPr>
          <w:p>
            <w:pPr>
              <w:pStyle w:val="TableParagraph"/>
              <w:spacing w:line="240" w:lineRule="auto" w:before="53"/>
              <w:ind w:left="253" w:right="246"/>
              <w:rPr>
                <w:sz w:val="22"/>
              </w:rPr>
            </w:pPr>
            <w:r>
              <w:rPr>
                <w:sz w:val="22"/>
              </w:rPr>
              <w:t>de 51 a 100 quartos</w:t>
            </w:r>
          </w:p>
        </w:tc>
        <w:tc>
          <w:tcPr>
            <w:tcW w:w="2480" w:type="dxa"/>
          </w:tcPr>
          <w:p>
            <w:pPr>
              <w:pStyle w:val="TableParagraph"/>
              <w:spacing w:line="240" w:lineRule="auto" w:before="53"/>
              <w:ind w:left="302" w:right="299"/>
              <w:rPr>
                <w:sz w:val="22"/>
              </w:rPr>
            </w:pPr>
            <w:r>
              <w:rPr>
                <w:sz w:val="22"/>
              </w:rPr>
              <w:t>de 101 a 200 quartos</w:t>
            </w:r>
          </w:p>
        </w:tc>
        <w:tc>
          <w:tcPr>
            <w:tcW w:w="2370" w:type="dxa"/>
          </w:tcPr>
          <w:p>
            <w:pPr>
              <w:pStyle w:val="TableParagraph"/>
              <w:spacing w:line="240" w:lineRule="auto" w:before="53"/>
              <w:ind w:left="225" w:right="224"/>
              <w:rPr>
                <w:sz w:val="22"/>
              </w:rPr>
            </w:pPr>
            <w:r>
              <w:rPr>
                <w:sz w:val="22"/>
              </w:rPr>
              <w:t>acima de 200 quartos</w:t>
            </w:r>
          </w:p>
        </w:tc>
      </w:tr>
      <w:tr>
        <w:trPr>
          <w:trHeight w:val="254" w:hRule="atLeast"/>
        </w:trPr>
        <w:tc>
          <w:tcPr>
            <w:tcW w:w="2017" w:type="dxa"/>
          </w:tcPr>
          <w:p>
            <w:pPr>
              <w:pStyle w:val="TableParagraph"/>
              <w:ind w:left="4"/>
              <w:rPr>
                <w:sz w:val="22"/>
              </w:rPr>
            </w:pPr>
            <w:r>
              <w:rPr>
                <w:w w:val="100"/>
                <w:sz w:val="22"/>
              </w:rPr>
              <w:t>D</w:t>
            </w:r>
          </w:p>
        </w:tc>
        <w:tc>
          <w:tcPr>
            <w:tcW w:w="2268" w:type="dxa"/>
          </w:tcPr>
          <w:p>
            <w:pPr>
              <w:pStyle w:val="TableParagraph"/>
              <w:ind w:left="6"/>
              <w:rPr>
                <w:sz w:val="22"/>
              </w:rPr>
            </w:pPr>
            <w:r>
              <w:rPr>
                <w:w w:val="100"/>
                <w:sz w:val="22"/>
              </w:rPr>
              <w:t>E</w:t>
            </w:r>
          </w:p>
        </w:tc>
        <w:tc>
          <w:tcPr>
            <w:tcW w:w="2480" w:type="dxa"/>
          </w:tcPr>
          <w:p>
            <w:pPr>
              <w:pStyle w:val="TableParagraph"/>
              <w:ind w:left="2"/>
              <w:rPr>
                <w:sz w:val="22"/>
              </w:rPr>
            </w:pPr>
            <w:r>
              <w:rPr>
                <w:w w:val="100"/>
                <w:sz w:val="22"/>
              </w:rPr>
              <w:t>H</w:t>
            </w:r>
          </w:p>
        </w:tc>
        <w:tc>
          <w:tcPr>
            <w:tcW w:w="2370" w:type="dxa"/>
          </w:tcPr>
          <w:p>
            <w:pPr>
              <w:pStyle w:val="TableParagraph"/>
              <w:rPr>
                <w:sz w:val="22"/>
              </w:rPr>
            </w:pPr>
            <w:r>
              <w:rPr>
                <w:w w:val="100"/>
                <w:sz w:val="22"/>
              </w:rPr>
              <w:t>J</w:t>
            </w:r>
          </w:p>
        </w:tc>
      </w:tr>
    </w:tbl>
    <w:p>
      <w:pPr>
        <w:pStyle w:val="BodyText"/>
        <w:spacing w:before="4"/>
        <w:rPr>
          <w:sz w:val="23"/>
        </w:rPr>
      </w:pPr>
    </w:p>
    <w:p>
      <w:pPr>
        <w:pStyle w:val="ListParagraph"/>
        <w:numPr>
          <w:ilvl w:val="1"/>
          <w:numId w:val="26"/>
        </w:numPr>
        <w:tabs>
          <w:tab w:pos="666" w:val="left" w:leader="none"/>
        </w:tabs>
        <w:spacing w:line="240" w:lineRule="auto" w:before="0" w:after="8"/>
        <w:ind w:left="665" w:right="0" w:hanging="360"/>
        <w:jc w:val="left"/>
        <w:rPr>
          <w:sz w:val="24"/>
        </w:rPr>
      </w:pPr>
      <w:r>
        <w:rPr>
          <w:sz w:val="24"/>
        </w:rPr>
        <w:t>– Transporte Marítimo de</w:t>
      </w:r>
      <w:r>
        <w:rPr>
          <w:spacing w:val="-3"/>
          <w:sz w:val="24"/>
        </w:rPr>
        <w:t> </w:t>
      </w:r>
      <w:r>
        <w:rPr>
          <w:sz w:val="24"/>
        </w:rPr>
        <w:t>Passageiros</w:t>
      </w:r>
    </w:p>
    <w:tbl>
      <w:tblPr>
        <w:tblW w:w="0" w:type="auto"/>
        <w:jc w:val="left"/>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17"/>
        <w:gridCol w:w="2268"/>
        <w:gridCol w:w="2552"/>
        <w:gridCol w:w="2298"/>
      </w:tblGrid>
      <w:tr>
        <w:trPr>
          <w:trHeight w:val="371" w:hRule="atLeast"/>
        </w:trPr>
        <w:tc>
          <w:tcPr>
            <w:tcW w:w="9135" w:type="dxa"/>
            <w:gridSpan w:val="4"/>
          </w:tcPr>
          <w:p>
            <w:pPr>
              <w:pStyle w:val="TableParagraph"/>
              <w:spacing w:line="240" w:lineRule="auto" w:before="53"/>
              <w:ind w:left="3674" w:right="3668"/>
              <w:rPr>
                <w:sz w:val="22"/>
              </w:rPr>
            </w:pPr>
            <w:r>
              <w:rPr>
                <w:sz w:val="22"/>
              </w:rPr>
              <w:t>Número de Cabines</w:t>
            </w:r>
          </w:p>
        </w:tc>
      </w:tr>
      <w:tr>
        <w:trPr>
          <w:trHeight w:val="254" w:hRule="atLeast"/>
        </w:trPr>
        <w:tc>
          <w:tcPr>
            <w:tcW w:w="2017" w:type="dxa"/>
          </w:tcPr>
          <w:p>
            <w:pPr>
              <w:pStyle w:val="TableParagraph"/>
              <w:ind w:left="312" w:right="309"/>
              <w:rPr>
                <w:sz w:val="22"/>
              </w:rPr>
            </w:pPr>
            <w:r>
              <w:rPr>
                <w:sz w:val="22"/>
              </w:rPr>
              <w:t>até 50</w:t>
            </w:r>
          </w:p>
        </w:tc>
        <w:tc>
          <w:tcPr>
            <w:tcW w:w="2268" w:type="dxa"/>
          </w:tcPr>
          <w:p>
            <w:pPr>
              <w:pStyle w:val="TableParagraph"/>
              <w:ind w:left="251" w:right="246"/>
              <w:rPr>
                <w:sz w:val="22"/>
              </w:rPr>
            </w:pPr>
            <w:r>
              <w:rPr>
                <w:sz w:val="22"/>
              </w:rPr>
              <w:t>de 51 a 100</w:t>
            </w:r>
          </w:p>
        </w:tc>
        <w:tc>
          <w:tcPr>
            <w:tcW w:w="2552" w:type="dxa"/>
          </w:tcPr>
          <w:p>
            <w:pPr>
              <w:pStyle w:val="TableParagraph"/>
              <w:ind w:left="691" w:right="685"/>
              <w:rPr>
                <w:sz w:val="22"/>
              </w:rPr>
            </w:pPr>
            <w:r>
              <w:rPr>
                <w:sz w:val="22"/>
              </w:rPr>
              <w:t>de 101 a 500</w:t>
            </w:r>
          </w:p>
        </w:tc>
        <w:tc>
          <w:tcPr>
            <w:tcW w:w="2298" w:type="dxa"/>
          </w:tcPr>
          <w:p>
            <w:pPr>
              <w:pStyle w:val="TableParagraph"/>
              <w:ind w:left="542" w:right="538"/>
              <w:rPr>
                <w:sz w:val="22"/>
              </w:rPr>
            </w:pPr>
            <w:r>
              <w:rPr>
                <w:sz w:val="22"/>
              </w:rPr>
              <w:t>acima de 500</w:t>
            </w:r>
          </w:p>
        </w:tc>
      </w:tr>
      <w:tr>
        <w:trPr>
          <w:trHeight w:val="254" w:hRule="atLeast"/>
        </w:trPr>
        <w:tc>
          <w:tcPr>
            <w:tcW w:w="2017" w:type="dxa"/>
          </w:tcPr>
          <w:p>
            <w:pPr>
              <w:pStyle w:val="TableParagraph"/>
              <w:ind w:left="4"/>
              <w:rPr>
                <w:sz w:val="22"/>
              </w:rPr>
            </w:pPr>
            <w:r>
              <w:rPr>
                <w:w w:val="100"/>
                <w:sz w:val="22"/>
              </w:rPr>
              <w:t>G</w:t>
            </w:r>
          </w:p>
        </w:tc>
        <w:tc>
          <w:tcPr>
            <w:tcW w:w="2268" w:type="dxa"/>
          </w:tcPr>
          <w:p>
            <w:pPr>
              <w:pStyle w:val="TableParagraph"/>
              <w:ind w:left="5"/>
              <w:rPr>
                <w:sz w:val="22"/>
              </w:rPr>
            </w:pPr>
            <w:r>
              <w:rPr>
                <w:w w:val="100"/>
                <w:sz w:val="22"/>
              </w:rPr>
              <w:t>J</w:t>
            </w:r>
          </w:p>
        </w:tc>
        <w:tc>
          <w:tcPr>
            <w:tcW w:w="2552" w:type="dxa"/>
          </w:tcPr>
          <w:p>
            <w:pPr>
              <w:pStyle w:val="TableParagraph"/>
              <w:ind w:left="5"/>
              <w:rPr>
                <w:sz w:val="22"/>
              </w:rPr>
            </w:pPr>
            <w:r>
              <w:rPr>
                <w:w w:val="100"/>
                <w:sz w:val="22"/>
              </w:rPr>
              <w:t>M</w:t>
            </w:r>
          </w:p>
        </w:tc>
        <w:tc>
          <w:tcPr>
            <w:tcW w:w="2298" w:type="dxa"/>
          </w:tcPr>
          <w:p>
            <w:pPr>
              <w:pStyle w:val="TableParagraph"/>
              <w:ind w:left="6"/>
              <w:rPr>
                <w:sz w:val="22"/>
              </w:rPr>
            </w:pPr>
            <w:r>
              <w:rPr>
                <w:w w:val="100"/>
                <w:sz w:val="22"/>
              </w:rPr>
              <w:t>O</w:t>
            </w:r>
          </w:p>
        </w:tc>
      </w:tr>
    </w:tbl>
    <w:p>
      <w:pPr>
        <w:pStyle w:val="BodyText"/>
        <w:spacing w:before="5"/>
        <w:rPr>
          <w:sz w:val="19"/>
        </w:rPr>
      </w:pPr>
    </w:p>
    <w:p>
      <w:pPr>
        <w:pStyle w:val="BodyText"/>
        <w:spacing w:before="90"/>
        <w:ind w:left="2461"/>
      </w:pPr>
      <w:r>
        <w:rPr/>
        <w:t>TABELA 7 – EMPREENDIMENTOS VIÁRIOS</w:t>
      </w:r>
    </w:p>
    <w:p>
      <w:pPr>
        <w:pStyle w:val="ListParagraph"/>
        <w:numPr>
          <w:ilvl w:val="1"/>
          <w:numId w:val="27"/>
        </w:numPr>
        <w:tabs>
          <w:tab w:pos="666" w:val="left" w:leader="none"/>
        </w:tabs>
        <w:spacing w:line="240" w:lineRule="auto" w:before="182" w:after="8"/>
        <w:ind w:left="665" w:right="0" w:hanging="360"/>
        <w:jc w:val="left"/>
        <w:rPr>
          <w:sz w:val="24"/>
        </w:rPr>
      </w:pPr>
      <w:r>
        <w:rPr>
          <w:sz w:val="24"/>
        </w:rPr>
        <w:t>– Rodovias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19"/>
        <w:gridCol w:w="2266"/>
        <w:gridCol w:w="2552"/>
        <w:gridCol w:w="2298"/>
      </w:tblGrid>
      <w:tr>
        <w:trPr>
          <w:trHeight w:val="373" w:hRule="atLeast"/>
        </w:trPr>
        <w:tc>
          <w:tcPr>
            <w:tcW w:w="9135" w:type="dxa"/>
            <w:gridSpan w:val="4"/>
          </w:tcPr>
          <w:p>
            <w:pPr>
              <w:pStyle w:val="TableParagraph"/>
              <w:spacing w:line="240" w:lineRule="auto" w:before="56"/>
              <w:ind w:left="3045"/>
              <w:jc w:val="left"/>
              <w:rPr>
                <w:sz w:val="22"/>
              </w:rPr>
            </w:pPr>
            <w:r>
              <w:rPr>
                <w:sz w:val="22"/>
              </w:rPr>
              <w:t>Extensão da linha em Quilômetros</w:t>
            </w:r>
          </w:p>
        </w:tc>
      </w:tr>
      <w:tr>
        <w:trPr>
          <w:trHeight w:val="253" w:hRule="atLeast"/>
        </w:trPr>
        <w:tc>
          <w:tcPr>
            <w:tcW w:w="2019" w:type="dxa"/>
          </w:tcPr>
          <w:p>
            <w:pPr>
              <w:pStyle w:val="TableParagraph"/>
              <w:ind w:left="721" w:right="711"/>
              <w:rPr>
                <w:sz w:val="22"/>
              </w:rPr>
            </w:pPr>
            <w:r>
              <w:rPr>
                <w:sz w:val="22"/>
              </w:rPr>
              <w:t>até 20</w:t>
            </w:r>
          </w:p>
        </w:tc>
        <w:tc>
          <w:tcPr>
            <w:tcW w:w="2266" w:type="dxa"/>
          </w:tcPr>
          <w:p>
            <w:pPr>
              <w:pStyle w:val="TableParagraph"/>
              <w:ind w:left="575" w:right="560"/>
              <w:rPr>
                <w:sz w:val="22"/>
              </w:rPr>
            </w:pPr>
            <w:r>
              <w:rPr>
                <w:sz w:val="22"/>
              </w:rPr>
              <w:t>de 20,1 a 50</w:t>
            </w:r>
          </w:p>
        </w:tc>
        <w:tc>
          <w:tcPr>
            <w:tcW w:w="2552" w:type="dxa"/>
          </w:tcPr>
          <w:p>
            <w:pPr>
              <w:pStyle w:val="TableParagraph"/>
              <w:ind w:left="662" w:right="649"/>
              <w:rPr>
                <w:sz w:val="22"/>
              </w:rPr>
            </w:pPr>
            <w:r>
              <w:rPr>
                <w:sz w:val="22"/>
              </w:rPr>
              <w:t>de 50,1 a 300</w:t>
            </w:r>
          </w:p>
        </w:tc>
        <w:tc>
          <w:tcPr>
            <w:tcW w:w="2298" w:type="dxa"/>
          </w:tcPr>
          <w:p>
            <w:pPr>
              <w:pStyle w:val="TableParagraph"/>
              <w:ind w:left="542" w:right="528"/>
              <w:rPr>
                <w:sz w:val="22"/>
              </w:rPr>
            </w:pPr>
            <w:r>
              <w:rPr>
                <w:sz w:val="22"/>
              </w:rPr>
              <w:t>acima de 300</w:t>
            </w:r>
          </w:p>
        </w:tc>
      </w:tr>
      <w:tr>
        <w:trPr>
          <w:trHeight w:val="253" w:hRule="atLeast"/>
        </w:trPr>
        <w:tc>
          <w:tcPr>
            <w:tcW w:w="2019" w:type="dxa"/>
          </w:tcPr>
          <w:p>
            <w:pPr>
              <w:pStyle w:val="TableParagraph"/>
              <w:ind w:left="10"/>
              <w:rPr>
                <w:sz w:val="22"/>
              </w:rPr>
            </w:pPr>
            <w:r>
              <w:rPr>
                <w:w w:val="100"/>
                <w:sz w:val="22"/>
              </w:rPr>
              <w:t>J</w:t>
            </w:r>
          </w:p>
        </w:tc>
        <w:tc>
          <w:tcPr>
            <w:tcW w:w="2266" w:type="dxa"/>
          </w:tcPr>
          <w:p>
            <w:pPr>
              <w:pStyle w:val="TableParagraph"/>
              <w:ind w:left="14"/>
              <w:rPr>
                <w:sz w:val="22"/>
              </w:rPr>
            </w:pPr>
            <w:r>
              <w:rPr>
                <w:w w:val="100"/>
                <w:sz w:val="22"/>
              </w:rPr>
              <w:t>L</w:t>
            </w:r>
          </w:p>
        </w:tc>
        <w:tc>
          <w:tcPr>
            <w:tcW w:w="2552" w:type="dxa"/>
          </w:tcPr>
          <w:p>
            <w:pPr>
              <w:pStyle w:val="TableParagraph"/>
              <w:ind w:left="16"/>
              <w:rPr>
                <w:sz w:val="22"/>
              </w:rPr>
            </w:pPr>
            <w:r>
              <w:rPr>
                <w:w w:val="100"/>
                <w:sz w:val="22"/>
              </w:rPr>
              <w:t>N</w:t>
            </w:r>
          </w:p>
        </w:tc>
        <w:tc>
          <w:tcPr>
            <w:tcW w:w="2298" w:type="dxa"/>
          </w:tcPr>
          <w:p>
            <w:pPr>
              <w:pStyle w:val="TableParagraph"/>
              <w:ind w:left="16"/>
              <w:rPr>
                <w:sz w:val="22"/>
              </w:rPr>
            </w:pPr>
            <w:r>
              <w:rPr>
                <w:w w:val="100"/>
                <w:sz w:val="22"/>
              </w:rPr>
              <w:t>O</w:t>
            </w:r>
          </w:p>
        </w:tc>
      </w:tr>
    </w:tbl>
    <w:p>
      <w:pPr>
        <w:pStyle w:val="BodyText"/>
        <w:spacing w:before="6"/>
        <w:rPr>
          <w:sz w:val="15"/>
        </w:rPr>
      </w:pPr>
    </w:p>
    <w:p>
      <w:pPr>
        <w:pStyle w:val="ListParagraph"/>
        <w:numPr>
          <w:ilvl w:val="1"/>
          <w:numId w:val="27"/>
        </w:numPr>
        <w:tabs>
          <w:tab w:pos="666" w:val="left" w:leader="none"/>
        </w:tabs>
        <w:spacing w:line="240" w:lineRule="auto" w:before="90" w:after="8"/>
        <w:ind w:left="665" w:right="0" w:hanging="360"/>
        <w:jc w:val="left"/>
        <w:rPr>
          <w:sz w:val="24"/>
        </w:rPr>
      </w:pPr>
      <w:r>
        <w:rPr>
          <w:sz w:val="24"/>
        </w:rPr>
        <w:t>–</w:t>
      </w:r>
      <w:r>
        <w:rPr>
          <w:spacing w:val="-5"/>
          <w:sz w:val="24"/>
        </w:rPr>
        <w:t> </w:t>
      </w:r>
      <w:r>
        <w:rPr>
          <w:sz w:val="24"/>
        </w:rPr>
        <w:t>Ferrovias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9"/>
        <w:gridCol w:w="1853"/>
        <w:gridCol w:w="2161"/>
        <w:gridCol w:w="3162"/>
      </w:tblGrid>
      <w:tr>
        <w:trPr>
          <w:trHeight w:val="371" w:hRule="atLeast"/>
        </w:trPr>
        <w:tc>
          <w:tcPr>
            <w:tcW w:w="9135" w:type="dxa"/>
            <w:gridSpan w:val="4"/>
          </w:tcPr>
          <w:p>
            <w:pPr>
              <w:pStyle w:val="TableParagraph"/>
              <w:spacing w:line="240" w:lineRule="auto" w:before="53"/>
              <w:ind w:left="3045"/>
              <w:jc w:val="left"/>
              <w:rPr>
                <w:sz w:val="22"/>
              </w:rPr>
            </w:pPr>
            <w:r>
              <w:rPr>
                <w:sz w:val="22"/>
              </w:rPr>
              <w:t>Extensão da linha em Quilômetros</w:t>
            </w:r>
          </w:p>
        </w:tc>
      </w:tr>
      <w:tr>
        <w:trPr>
          <w:trHeight w:val="253" w:hRule="atLeast"/>
        </w:trPr>
        <w:tc>
          <w:tcPr>
            <w:tcW w:w="1959" w:type="dxa"/>
          </w:tcPr>
          <w:p>
            <w:pPr>
              <w:pStyle w:val="TableParagraph"/>
              <w:ind w:left="85" w:right="72"/>
              <w:rPr>
                <w:sz w:val="22"/>
              </w:rPr>
            </w:pPr>
            <w:r>
              <w:rPr>
                <w:sz w:val="22"/>
              </w:rPr>
              <w:t>até 20</w:t>
            </w:r>
          </w:p>
        </w:tc>
        <w:tc>
          <w:tcPr>
            <w:tcW w:w="1853" w:type="dxa"/>
          </w:tcPr>
          <w:p>
            <w:pPr>
              <w:pStyle w:val="TableParagraph"/>
              <w:ind w:left="257" w:right="241"/>
              <w:rPr>
                <w:sz w:val="22"/>
              </w:rPr>
            </w:pPr>
            <w:r>
              <w:rPr>
                <w:sz w:val="22"/>
              </w:rPr>
              <w:t>de 20,1 a 50</w:t>
            </w:r>
          </w:p>
        </w:tc>
        <w:tc>
          <w:tcPr>
            <w:tcW w:w="2161" w:type="dxa"/>
          </w:tcPr>
          <w:p>
            <w:pPr>
              <w:pStyle w:val="TableParagraph"/>
              <w:ind w:left="465" w:right="455"/>
              <w:rPr>
                <w:sz w:val="22"/>
              </w:rPr>
            </w:pPr>
            <w:r>
              <w:rPr>
                <w:sz w:val="22"/>
              </w:rPr>
              <w:t>de 50,1 a 300</w:t>
            </w:r>
          </w:p>
        </w:tc>
        <w:tc>
          <w:tcPr>
            <w:tcW w:w="3162" w:type="dxa"/>
          </w:tcPr>
          <w:p>
            <w:pPr>
              <w:pStyle w:val="TableParagraph"/>
              <w:ind w:left="971" w:right="962"/>
              <w:rPr>
                <w:sz w:val="22"/>
              </w:rPr>
            </w:pPr>
            <w:r>
              <w:rPr>
                <w:sz w:val="22"/>
              </w:rPr>
              <w:t>acima de 300</w:t>
            </w:r>
          </w:p>
        </w:tc>
      </w:tr>
      <w:tr>
        <w:trPr>
          <w:trHeight w:val="253" w:hRule="atLeast"/>
        </w:trPr>
        <w:tc>
          <w:tcPr>
            <w:tcW w:w="1959" w:type="dxa"/>
          </w:tcPr>
          <w:p>
            <w:pPr>
              <w:pStyle w:val="TableParagraph"/>
              <w:ind w:left="13"/>
              <w:rPr>
                <w:sz w:val="22"/>
              </w:rPr>
            </w:pPr>
            <w:r>
              <w:rPr>
                <w:w w:val="100"/>
                <w:sz w:val="22"/>
              </w:rPr>
              <w:t>J</w:t>
            </w:r>
          </w:p>
        </w:tc>
        <w:tc>
          <w:tcPr>
            <w:tcW w:w="1853" w:type="dxa"/>
          </w:tcPr>
          <w:p>
            <w:pPr>
              <w:pStyle w:val="TableParagraph"/>
              <w:ind w:left="14"/>
              <w:rPr>
                <w:sz w:val="22"/>
              </w:rPr>
            </w:pPr>
            <w:r>
              <w:rPr>
                <w:w w:val="100"/>
                <w:sz w:val="22"/>
              </w:rPr>
              <w:t>L</w:t>
            </w:r>
          </w:p>
        </w:tc>
        <w:tc>
          <w:tcPr>
            <w:tcW w:w="2161" w:type="dxa"/>
          </w:tcPr>
          <w:p>
            <w:pPr>
              <w:pStyle w:val="TableParagraph"/>
              <w:ind w:left="9"/>
              <w:rPr>
                <w:sz w:val="22"/>
              </w:rPr>
            </w:pPr>
            <w:r>
              <w:rPr>
                <w:w w:val="100"/>
                <w:sz w:val="22"/>
              </w:rPr>
              <w:t>N</w:t>
            </w:r>
          </w:p>
        </w:tc>
        <w:tc>
          <w:tcPr>
            <w:tcW w:w="3162" w:type="dxa"/>
          </w:tcPr>
          <w:p>
            <w:pPr>
              <w:pStyle w:val="TableParagraph"/>
              <w:ind w:left="11"/>
              <w:rPr>
                <w:sz w:val="22"/>
              </w:rPr>
            </w:pPr>
            <w:r>
              <w:rPr>
                <w:w w:val="100"/>
                <w:sz w:val="22"/>
              </w:rPr>
              <w:t>O</w:t>
            </w:r>
          </w:p>
        </w:tc>
      </w:tr>
    </w:tbl>
    <w:p>
      <w:pPr>
        <w:pStyle w:val="BodyText"/>
        <w:spacing w:before="3"/>
        <w:rPr>
          <w:sz w:val="23"/>
        </w:rPr>
      </w:pPr>
    </w:p>
    <w:p>
      <w:pPr>
        <w:pStyle w:val="ListParagraph"/>
        <w:numPr>
          <w:ilvl w:val="1"/>
          <w:numId w:val="27"/>
        </w:numPr>
        <w:tabs>
          <w:tab w:pos="666" w:val="left" w:leader="none"/>
        </w:tabs>
        <w:spacing w:line="240" w:lineRule="auto" w:before="0" w:after="8"/>
        <w:ind w:left="665" w:right="0" w:hanging="360"/>
        <w:jc w:val="left"/>
        <w:rPr>
          <w:sz w:val="24"/>
        </w:rPr>
      </w:pPr>
      <w:r>
        <w:rPr>
          <w:sz w:val="24"/>
        </w:rPr>
        <w:t>–</w:t>
      </w:r>
      <w:r>
        <w:rPr>
          <w:spacing w:val="-1"/>
          <w:sz w:val="24"/>
        </w:rPr>
        <w:t> </w:t>
      </w:r>
      <w:r>
        <w:rPr>
          <w:sz w:val="24"/>
        </w:rPr>
        <w:t>Hidrovias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62"/>
        <w:gridCol w:w="2391"/>
        <w:gridCol w:w="3781"/>
      </w:tblGrid>
      <w:tr>
        <w:trPr>
          <w:trHeight w:val="371" w:hRule="atLeast"/>
        </w:trPr>
        <w:tc>
          <w:tcPr>
            <w:tcW w:w="9134" w:type="dxa"/>
            <w:gridSpan w:val="3"/>
          </w:tcPr>
          <w:p>
            <w:pPr>
              <w:pStyle w:val="TableParagraph"/>
              <w:spacing w:line="240" w:lineRule="auto" w:before="53"/>
              <w:ind w:left="3045"/>
              <w:jc w:val="left"/>
              <w:rPr>
                <w:sz w:val="22"/>
              </w:rPr>
            </w:pPr>
            <w:r>
              <w:rPr>
                <w:sz w:val="22"/>
              </w:rPr>
              <w:t>Extensão da linha em Quilômetros</w:t>
            </w:r>
          </w:p>
        </w:tc>
      </w:tr>
      <w:tr>
        <w:trPr>
          <w:trHeight w:val="253" w:hRule="atLeast"/>
        </w:trPr>
        <w:tc>
          <w:tcPr>
            <w:tcW w:w="2962" w:type="dxa"/>
          </w:tcPr>
          <w:p>
            <w:pPr>
              <w:pStyle w:val="TableParagraph"/>
              <w:ind w:left="1247" w:right="1237"/>
              <w:rPr>
                <w:sz w:val="22"/>
              </w:rPr>
            </w:pPr>
            <w:r>
              <w:rPr>
                <w:sz w:val="22"/>
              </w:rPr>
              <w:t>até 5</w:t>
            </w:r>
          </w:p>
        </w:tc>
        <w:tc>
          <w:tcPr>
            <w:tcW w:w="2391" w:type="dxa"/>
          </w:tcPr>
          <w:p>
            <w:pPr>
              <w:pStyle w:val="TableParagraph"/>
              <w:ind w:left="690" w:right="679"/>
              <w:rPr>
                <w:sz w:val="22"/>
              </w:rPr>
            </w:pPr>
            <w:r>
              <w:rPr>
                <w:sz w:val="22"/>
              </w:rPr>
              <w:t>de 5,1 a 15</w:t>
            </w:r>
          </w:p>
        </w:tc>
        <w:tc>
          <w:tcPr>
            <w:tcW w:w="3781" w:type="dxa"/>
          </w:tcPr>
          <w:p>
            <w:pPr>
              <w:pStyle w:val="TableParagraph"/>
              <w:ind w:left="1338" w:right="1324"/>
              <w:rPr>
                <w:sz w:val="22"/>
              </w:rPr>
            </w:pPr>
            <w:r>
              <w:rPr>
                <w:sz w:val="22"/>
              </w:rPr>
              <w:t>acima de 15</w:t>
            </w:r>
          </w:p>
        </w:tc>
      </w:tr>
      <w:tr>
        <w:trPr>
          <w:trHeight w:val="253" w:hRule="atLeast"/>
        </w:trPr>
        <w:tc>
          <w:tcPr>
            <w:tcW w:w="2962" w:type="dxa"/>
          </w:tcPr>
          <w:p>
            <w:pPr>
              <w:pStyle w:val="TableParagraph"/>
              <w:ind w:left="13"/>
              <w:rPr>
                <w:sz w:val="22"/>
              </w:rPr>
            </w:pPr>
            <w:r>
              <w:rPr>
                <w:w w:val="100"/>
                <w:sz w:val="22"/>
              </w:rPr>
              <w:t>J</w:t>
            </w:r>
          </w:p>
        </w:tc>
        <w:tc>
          <w:tcPr>
            <w:tcW w:w="2391" w:type="dxa"/>
          </w:tcPr>
          <w:p>
            <w:pPr>
              <w:pStyle w:val="TableParagraph"/>
              <w:ind w:left="9"/>
              <w:rPr>
                <w:sz w:val="22"/>
              </w:rPr>
            </w:pPr>
            <w:r>
              <w:rPr>
                <w:w w:val="100"/>
                <w:sz w:val="22"/>
              </w:rPr>
              <w:t>L</w:t>
            </w:r>
          </w:p>
        </w:tc>
        <w:tc>
          <w:tcPr>
            <w:tcW w:w="3781" w:type="dxa"/>
          </w:tcPr>
          <w:p>
            <w:pPr>
              <w:pStyle w:val="TableParagraph"/>
              <w:ind w:left="17"/>
              <w:rPr>
                <w:sz w:val="22"/>
              </w:rPr>
            </w:pPr>
            <w:r>
              <w:rPr>
                <w:w w:val="100"/>
                <w:sz w:val="22"/>
              </w:rPr>
              <w:t>N</w:t>
            </w:r>
          </w:p>
        </w:tc>
      </w:tr>
    </w:tbl>
    <w:p>
      <w:pPr>
        <w:pStyle w:val="BodyText"/>
        <w:rPr>
          <w:sz w:val="26"/>
        </w:rPr>
      </w:pPr>
    </w:p>
    <w:p>
      <w:pPr>
        <w:pStyle w:val="BodyText"/>
        <w:spacing w:before="3"/>
        <w:rPr>
          <w:sz w:val="21"/>
        </w:rPr>
      </w:pPr>
    </w:p>
    <w:p>
      <w:pPr>
        <w:pStyle w:val="ListParagraph"/>
        <w:numPr>
          <w:ilvl w:val="1"/>
          <w:numId w:val="27"/>
        </w:numPr>
        <w:tabs>
          <w:tab w:pos="666" w:val="left" w:leader="none"/>
        </w:tabs>
        <w:spacing w:line="240" w:lineRule="auto" w:before="0" w:after="8"/>
        <w:ind w:left="665" w:right="0" w:hanging="360"/>
        <w:jc w:val="left"/>
        <w:rPr>
          <w:sz w:val="24"/>
        </w:rPr>
      </w:pPr>
      <w:r>
        <w:rPr>
          <w:sz w:val="24"/>
        </w:rPr>
        <w:t>–</w:t>
      </w:r>
      <w:r>
        <w:rPr>
          <w:spacing w:val="-1"/>
          <w:sz w:val="24"/>
        </w:rPr>
        <w:t> </w:t>
      </w:r>
      <w:r>
        <w:rPr>
          <w:sz w:val="24"/>
        </w:rPr>
        <w:t>Metrovias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62"/>
        <w:gridCol w:w="2391"/>
        <w:gridCol w:w="3781"/>
      </w:tblGrid>
      <w:tr>
        <w:trPr>
          <w:trHeight w:val="374" w:hRule="atLeast"/>
        </w:trPr>
        <w:tc>
          <w:tcPr>
            <w:tcW w:w="9134" w:type="dxa"/>
            <w:gridSpan w:val="3"/>
          </w:tcPr>
          <w:p>
            <w:pPr>
              <w:pStyle w:val="TableParagraph"/>
              <w:spacing w:line="240" w:lineRule="auto" w:before="54"/>
              <w:ind w:left="3045"/>
              <w:jc w:val="left"/>
              <w:rPr>
                <w:sz w:val="22"/>
              </w:rPr>
            </w:pPr>
            <w:r>
              <w:rPr>
                <w:sz w:val="22"/>
              </w:rPr>
              <w:t>Extensão da linha em Quilômetros</w:t>
            </w:r>
          </w:p>
        </w:tc>
      </w:tr>
      <w:tr>
        <w:trPr>
          <w:trHeight w:val="251" w:hRule="atLeast"/>
        </w:trPr>
        <w:tc>
          <w:tcPr>
            <w:tcW w:w="2962" w:type="dxa"/>
          </w:tcPr>
          <w:p>
            <w:pPr>
              <w:pStyle w:val="TableParagraph"/>
              <w:spacing w:line="231" w:lineRule="exact"/>
              <w:ind w:left="1247" w:right="1237"/>
              <w:rPr>
                <w:sz w:val="22"/>
              </w:rPr>
            </w:pPr>
            <w:r>
              <w:rPr>
                <w:sz w:val="22"/>
              </w:rPr>
              <w:t>até 5</w:t>
            </w:r>
          </w:p>
        </w:tc>
        <w:tc>
          <w:tcPr>
            <w:tcW w:w="2391" w:type="dxa"/>
          </w:tcPr>
          <w:p>
            <w:pPr>
              <w:pStyle w:val="TableParagraph"/>
              <w:spacing w:line="231" w:lineRule="exact"/>
              <w:ind w:left="690" w:right="679"/>
              <w:rPr>
                <w:sz w:val="22"/>
              </w:rPr>
            </w:pPr>
            <w:r>
              <w:rPr>
                <w:sz w:val="22"/>
              </w:rPr>
              <w:t>de 5,1 a 15</w:t>
            </w:r>
          </w:p>
        </w:tc>
        <w:tc>
          <w:tcPr>
            <w:tcW w:w="3781" w:type="dxa"/>
          </w:tcPr>
          <w:p>
            <w:pPr>
              <w:pStyle w:val="TableParagraph"/>
              <w:spacing w:line="231" w:lineRule="exact"/>
              <w:ind w:left="1338" w:right="1324"/>
              <w:rPr>
                <w:sz w:val="22"/>
              </w:rPr>
            </w:pPr>
            <w:r>
              <w:rPr>
                <w:sz w:val="22"/>
              </w:rPr>
              <w:t>acima de 15</w:t>
            </w:r>
          </w:p>
        </w:tc>
      </w:tr>
      <w:tr>
        <w:trPr>
          <w:trHeight w:val="253" w:hRule="atLeast"/>
        </w:trPr>
        <w:tc>
          <w:tcPr>
            <w:tcW w:w="2962" w:type="dxa"/>
          </w:tcPr>
          <w:p>
            <w:pPr>
              <w:pStyle w:val="TableParagraph"/>
              <w:ind w:left="13"/>
              <w:rPr>
                <w:sz w:val="22"/>
              </w:rPr>
            </w:pPr>
            <w:r>
              <w:rPr>
                <w:w w:val="100"/>
                <w:sz w:val="22"/>
              </w:rPr>
              <w:t>J</w:t>
            </w:r>
          </w:p>
        </w:tc>
        <w:tc>
          <w:tcPr>
            <w:tcW w:w="2391" w:type="dxa"/>
          </w:tcPr>
          <w:p>
            <w:pPr>
              <w:pStyle w:val="TableParagraph"/>
              <w:ind w:left="9"/>
              <w:rPr>
                <w:sz w:val="22"/>
              </w:rPr>
            </w:pPr>
            <w:r>
              <w:rPr>
                <w:w w:val="100"/>
                <w:sz w:val="22"/>
              </w:rPr>
              <w:t>L</w:t>
            </w:r>
          </w:p>
        </w:tc>
        <w:tc>
          <w:tcPr>
            <w:tcW w:w="3781" w:type="dxa"/>
          </w:tcPr>
          <w:p>
            <w:pPr>
              <w:pStyle w:val="TableParagraph"/>
              <w:ind w:left="17"/>
              <w:rPr>
                <w:sz w:val="22"/>
              </w:rPr>
            </w:pPr>
            <w:r>
              <w:rPr>
                <w:w w:val="100"/>
                <w:sz w:val="22"/>
              </w:rPr>
              <w:t>N</w:t>
            </w:r>
          </w:p>
        </w:tc>
      </w:tr>
    </w:tbl>
    <w:p>
      <w:pPr>
        <w:pStyle w:val="BodyText"/>
        <w:spacing w:before="3"/>
        <w:rPr>
          <w:sz w:val="23"/>
        </w:rPr>
      </w:pPr>
    </w:p>
    <w:p>
      <w:pPr>
        <w:pStyle w:val="ListParagraph"/>
        <w:numPr>
          <w:ilvl w:val="1"/>
          <w:numId w:val="27"/>
        </w:numPr>
        <w:tabs>
          <w:tab w:pos="666" w:val="left" w:leader="none"/>
        </w:tabs>
        <w:spacing w:line="240" w:lineRule="auto" w:before="0" w:after="8"/>
        <w:ind w:left="665" w:right="0" w:hanging="360"/>
        <w:jc w:val="left"/>
        <w:rPr>
          <w:sz w:val="24"/>
        </w:rPr>
      </w:pPr>
      <w:r>
        <w:rPr>
          <w:sz w:val="24"/>
        </w:rPr>
        <w:t>– Pontes e</w:t>
      </w:r>
      <w:r>
        <w:rPr>
          <w:spacing w:val="-3"/>
          <w:sz w:val="24"/>
        </w:rPr>
        <w:t> </w:t>
      </w:r>
      <w:r>
        <w:rPr>
          <w:sz w:val="24"/>
        </w:rPr>
        <w:t>Viadutos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3"/>
        <w:gridCol w:w="2312"/>
        <w:gridCol w:w="2086"/>
        <w:gridCol w:w="2624"/>
      </w:tblGrid>
      <w:tr>
        <w:trPr>
          <w:trHeight w:val="373" w:hRule="atLeast"/>
        </w:trPr>
        <w:tc>
          <w:tcPr>
            <w:tcW w:w="9135" w:type="dxa"/>
            <w:gridSpan w:val="4"/>
          </w:tcPr>
          <w:p>
            <w:pPr>
              <w:pStyle w:val="TableParagraph"/>
              <w:spacing w:line="240" w:lineRule="auto" w:before="53"/>
              <w:ind w:left="3643" w:right="3628"/>
              <w:rPr>
                <w:sz w:val="22"/>
              </w:rPr>
            </w:pPr>
            <w:r>
              <w:rPr>
                <w:sz w:val="22"/>
              </w:rPr>
              <w:t>Extensão em Metros</w:t>
            </w:r>
          </w:p>
        </w:tc>
      </w:tr>
      <w:tr>
        <w:trPr>
          <w:trHeight w:val="251" w:hRule="atLeast"/>
        </w:trPr>
        <w:tc>
          <w:tcPr>
            <w:tcW w:w="2113" w:type="dxa"/>
          </w:tcPr>
          <w:p>
            <w:pPr>
              <w:pStyle w:val="TableParagraph"/>
              <w:spacing w:line="231" w:lineRule="exact"/>
              <w:ind w:left="769" w:right="757"/>
              <w:rPr>
                <w:sz w:val="22"/>
              </w:rPr>
            </w:pPr>
            <w:r>
              <w:rPr>
                <w:sz w:val="22"/>
              </w:rPr>
              <w:t>até 50</w:t>
            </w:r>
          </w:p>
        </w:tc>
        <w:tc>
          <w:tcPr>
            <w:tcW w:w="2312" w:type="dxa"/>
          </w:tcPr>
          <w:p>
            <w:pPr>
              <w:pStyle w:val="TableParagraph"/>
              <w:spacing w:line="231" w:lineRule="exact"/>
              <w:ind w:left="541" w:right="529"/>
              <w:rPr>
                <w:sz w:val="22"/>
              </w:rPr>
            </w:pPr>
            <w:r>
              <w:rPr>
                <w:sz w:val="22"/>
              </w:rPr>
              <w:t>de 50,1 a 100</w:t>
            </w:r>
          </w:p>
        </w:tc>
        <w:tc>
          <w:tcPr>
            <w:tcW w:w="2086" w:type="dxa"/>
          </w:tcPr>
          <w:p>
            <w:pPr>
              <w:pStyle w:val="TableParagraph"/>
              <w:spacing w:line="231" w:lineRule="exact"/>
              <w:ind w:left="373" w:right="362"/>
              <w:rPr>
                <w:sz w:val="22"/>
              </w:rPr>
            </w:pPr>
            <w:r>
              <w:rPr>
                <w:sz w:val="22"/>
              </w:rPr>
              <w:t>de 100,1 a 200</w:t>
            </w:r>
          </w:p>
        </w:tc>
        <w:tc>
          <w:tcPr>
            <w:tcW w:w="2624" w:type="dxa"/>
          </w:tcPr>
          <w:p>
            <w:pPr>
              <w:pStyle w:val="TableParagraph"/>
              <w:spacing w:line="231" w:lineRule="exact"/>
              <w:ind w:left="670" w:right="664"/>
              <w:rPr>
                <w:sz w:val="22"/>
              </w:rPr>
            </w:pPr>
            <w:r>
              <w:rPr>
                <w:sz w:val="22"/>
              </w:rPr>
              <w:t>Acima de 200</w:t>
            </w:r>
          </w:p>
        </w:tc>
      </w:tr>
      <w:tr>
        <w:trPr>
          <w:trHeight w:val="253" w:hRule="atLeast"/>
        </w:trPr>
        <w:tc>
          <w:tcPr>
            <w:tcW w:w="2113" w:type="dxa"/>
          </w:tcPr>
          <w:p>
            <w:pPr>
              <w:pStyle w:val="TableParagraph"/>
              <w:ind w:left="14"/>
              <w:rPr>
                <w:sz w:val="22"/>
              </w:rPr>
            </w:pPr>
            <w:r>
              <w:rPr>
                <w:w w:val="100"/>
                <w:sz w:val="22"/>
              </w:rPr>
              <w:t>G</w:t>
            </w:r>
          </w:p>
        </w:tc>
        <w:tc>
          <w:tcPr>
            <w:tcW w:w="2312" w:type="dxa"/>
          </w:tcPr>
          <w:p>
            <w:pPr>
              <w:pStyle w:val="TableParagraph"/>
              <w:ind w:left="11"/>
              <w:rPr>
                <w:sz w:val="22"/>
              </w:rPr>
            </w:pPr>
            <w:r>
              <w:rPr>
                <w:w w:val="100"/>
                <w:sz w:val="22"/>
              </w:rPr>
              <w:t>H</w:t>
            </w:r>
          </w:p>
        </w:tc>
        <w:tc>
          <w:tcPr>
            <w:tcW w:w="2086" w:type="dxa"/>
          </w:tcPr>
          <w:p>
            <w:pPr>
              <w:pStyle w:val="TableParagraph"/>
              <w:ind w:left="11"/>
              <w:rPr>
                <w:sz w:val="22"/>
              </w:rPr>
            </w:pPr>
            <w:r>
              <w:rPr>
                <w:w w:val="100"/>
                <w:sz w:val="22"/>
              </w:rPr>
              <w:t>I</w:t>
            </w:r>
          </w:p>
        </w:tc>
        <w:tc>
          <w:tcPr>
            <w:tcW w:w="2624" w:type="dxa"/>
          </w:tcPr>
          <w:p>
            <w:pPr>
              <w:pStyle w:val="TableParagraph"/>
              <w:ind w:left="9"/>
              <w:rPr>
                <w:sz w:val="22"/>
              </w:rPr>
            </w:pPr>
            <w:r>
              <w:rPr>
                <w:w w:val="100"/>
                <w:sz w:val="22"/>
              </w:rPr>
              <w:t>J</w:t>
            </w:r>
          </w:p>
        </w:tc>
      </w:tr>
    </w:tbl>
    <w:p>
      <w:pPr>
        <w:pStyle w:val="BodyText"/>
        <w:spacing w:before="5"/>
        <w:rPr>
          <w:sz w:val="27"/>
        </w:rPr>
      </w:pPr>
    </w:p>
    <w:p>
      <w:pPr>
        <w:pStyle w:val="BodyText"/>
        <w:ind w:left="1459"/>
      </w:pPr>
      <w:r>
        <w:rPr/>
        <w:t>TABELA 8 – EMPREENDIMENTOS AGRÍCOLAS E PECUÁRIOS</w:t>
      </w:r>
    </w:p>
    <w:p>
      <w:pPr>
        <w:spacing w:after="0"/>
        <w:sectPr>
          <w:pgSz w:w="11910" w:h="16850"/>
          <w:pgMar w:header="708" w:footer="0" w:top="2660" w:bottom="280" w:left="1680" w:right="520"/>
        </w:sectPr>
      </w:pPr>
    </w:p>
    <w:p>
      <w:pPr>
        <w:pStyle w:val="BodyText"/>
        <w:spacing w:before="184"/>
        <w:ind w:left="305" w:right="327"/>
      </w:pPr>
      <w:r>
        <w:rPr/>
        <w:t>Observação: As atividades relacionadas nas tabelas 8.4, 8.5 e 8.6, desenvolvidas nas Unidades de Conservação, não estão isentas de solicitar as respectivas licenças ambientais.</w:t>
      </w:r>
    </w:p>
    <w:p>
      <w:pPr>
        <w:pStyle w:val="ListParagraph"/>
        <w:numPr>
          <w:ilvl w:val="1"/>
          <w:numId w:val="28"/>
        </w:numPr>
        <w:tabs>
          <w:tab w:pos="666" w:val="left" w:leader="none"/>
        </w:tabs>
        <w:spacing w:line="240" w:lineRule="auto" w:before="184" w:after="0"/>
        <w:ind w:left="665" w:right="0" w:hanging="360"/>
        <w:jc w:val="left"/>
        <w:rPr>
          <w:sz w:val="24"/>
        </w:rPr>
      </w:pPr>
      <w:r>
        <w:rPr>
          <w:sz w:val="24"/>
        </w:rPr>
        <w:t>–</w:t>
      </w:r>
      <w:r>
        <w:rPr>
          <w:spacing w:val="-1"/>
          <w:sz w:val="24"/>
        </w:rPr>
        <w:t> </w:t>
      </w:r>
      <w:r>
        <w:rPr>
          <w:sz w:val="24"/>
        </w:rPr>
        <w:t>Aqüicultura</w:t>
      </w:r>
    </w:p>
    <w:p>
      <w:pPr>
        <w:pStyle w:val="ListParagraph"/>
        <w:numPr>
          <w:ilvl w:val="2"/>
          <w:numId w:val="28"/>
        </w:numPr>
        <w:tabs>
          <w:tab w:pos="846" w:val="left" w:leader="none"/>
        </w:tabs>
        <w:spacing w:line="240" w:lineRule="auto" w:before="136" w:after="8"/>
        <w:ind w:left="845" w:right="0" w:hanging="540"/>
        <w:jc w:val="left"/>
        <w:rPr>
          <w:sz w:val="24"/>
        </w:rPr>
      </w:pPr>
      <w:r>
        <w:rPr>
          <w:sz w:val="24"/>
        </w:rPr>
        <w:t>– Piscicultura Convencional (viveiro escavado)</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3" w:hRule="atLeast"/>
        </w:trPr>
        <w:tc>
          <w:tcPr>
            <w:tcW w:w="9092" w:type="dxa"/>
            <w:gridSpan w:val="5"/>
          </w:tcPr>
          <w:p>
            <w:pPr>
              <w:pStyle w:val="TableParagraph"/>
              <w:spacing w:line="240" w:lineRule="auto" w:before="75"/>
              <w:ind w:left="2832"/>
              <w:jc w:val="left"/>
              <w:rPr>
                <w:sz w:val="22"/>
              </w:rPr>
            </w:pPr>
            <w:r>
              <w:rPr>
                <w:sz w:val="22"/>
              </w:rPr>
              <w:t>Área utilizada nos viveiros em Hectare</w:t>
            </w:r>
          </w:p>
        </w:tc>
      </w:tr>
      <w:tr>
        <w:trPr>
          <w:trHeight w:val="287" w:hRule="atLeast"/>
        </w:trPr>
        <w:tc>
          <w:tcPr>
            <w:tcW w:w="1298" w:type="dxa"/>
          </w:tcPr>
          <w:p>
            <w:pPr>
              <w:pStyle w:val="TableParagraph"/>
              <w:spacing w:line="245" w:lineRule="exact" w:before="22"/>
              <w:ind w:left="90" w:right="81"/>
              <w:rPr>
                <w:sz w:val="22"/>
              </w:rPr>
            </w:pPr>
            <w:r>
              <w:rPr>
                <w:sz w:val="22"/>
              </w:rPr>
              <w:t>até 3,0</w:t>
            </w:r>
          </w:p>
        </w:tc>
        <w:tc>
          <w:tcPr>
            <w:tcW w:w="1843" w:type="dxa"/>
          </w:tcPr>
          <w:p>
            <w:pPr>
              <w:pStyle w:val="TableParagraph"/>
              <w:spacing w:line="245" w:lineRule="exact" w:before="22"/>
              <w:ind w:left="60" w:right="50"/>
              <w:rPr>
                <w:sz w:val="22"/>
              </w:rPr>
            </w:pPr>
            <w:r>
              <w:rPr>
                <w:sz w:val="22"/>
              </w:rPr>
              <w:t>de 3,01 a 5,00</w:t>
            </w:r>
          </w:p>
        </w:tc>
        <w:tc>
          <w:tcPr>
            <w:tcW w:w="1982" w:type="dxa"/>
          </w:tcPr>
          <w:p>
            <w:pPr>
              <w:pStyle w:val="TableParagraph"/>
              <w:spacing w:line="245" w:lineRule="exact" w:before="22"/>
              <w:ind w:left="101" w:right="94"/>
              <w:rPr>
                <w:sz w:val="22"/>
              </w:rPr>
            </w:pPr>
            <w:r>
              <w:rPr>
                <w:sz w:val="22"/>
              </w:rPr>
              <w:t>de 5,01 a 10,0</w:t>
            </w:r>
          </w:p>
        </w:tc>
        <w:tc>
          <w:tcPr>
            <w:tcW w:w="2129" w:type="dxa"/>
          </w:tcPr>
          <w:p>
            <w:pPr>
              <w:pStyle w:val="TableParagraph"/>
              <w:spacing w:line="245" w:lineRule="exact" w:before="22"/>
              <w:ind w:left="121" w:right="106"/>
              <w:rPr>
                <w:sz w:val="22"/>
              </w:rPr>
            </w:pPr>
            <w:r>
              <w:rPr>
                <w:sz w:val="22"/>
              </w:rPr>
              <w:t>de 10,01 a 49,99</w:t>
            </w:r>
          </w:p>
        </w:tc>
        <w:tc>
          <w:tcPr>
            <w:tcW w:w="1840" w:type="dxa"/>
          </w:tcPr>
          <w:p>
            <w:pPr>
              <w:pStyle w:val="TableParagraph"/>
              <w:spacing w:line="245" w:lineRule="exact" w:before="22"/>
              <w:ind w:left="172" w:right="107"/>
              <w:rPr>
                <w:sz w:val="22"/>
              </w:rPr>
            </w:pPr>
            <w:r>
              <w:rPr>
                <w:sz w:val="22"/>
              </w:rPr>
              <w:t>de 50,00 a 4,99</w:t>
            </w:r>
          </w:p>
        </w:tc>
      </w:tr>
      <w:tr>
        <w:trPr>
          <w:trHeight w:val="275" w:hRule="atLeast"/>
        </w:trPr>
        <w:tc>
          <w:tcPr>
            <w:tcW w:w="1298" w:type="dxa"/>
          </w:tcPr>
          <w:p>
            <w:pPr>
              <w:pStyle w:val="TableParagraph"/>
              <w:spacing w:line="240" w:lineRule="exact" w:before="15"/>
              <w:ind w:left="8"/>
              <w:rPr>
                <w:sz w:val="22"/>
              </w:rPr>
            </w:pPr>
            <w:r>
              <w:rPr>
                <w:w w:val="100"/>
                <w:sz w:val="22"/>
              </w:rPr>
              <w:t>A</w:t>
            </w:r>
          </w:p>
        </w:tc>
        <w:tc>
          <w:tcPr>
            <w:tcW w:w="1843" w:type="dxa"/>
          </w:tcPr>
          <w:p>
            <w:pPr>
              <w:pStyle w:val="TableParagraph"/>
              <w:spacing w:line="240" w:lineRule="exact" w:before="15"/>
              <w:ind w:left="10"/>
              <w:rPr>
                <w:sz w:val="22"/>
              </w:rPr>
            </w:pPr>
            <w:r>
              <w:rPr>
                <w:w w:val="100"/>
                <w:sz w:val="22"/>
              </w:rPr>
              <w:t>B</w:t>
            </w:r>
          </w:p>
        </w:tc>
        <w:tc>
          <w:tcPr>
            <w:tcW w:w="1982" w:type="dxa"/>
          </w:tcPr>
          <w:p>
            <w:pPr>
              <w:pStyle w:val="TableParagraph"/>
              <w:spacing w:line="240" w:lineRule="exact" w:before="15"/>
              <w:ind w:left="8"/>
              <w:rPr>
                <w:sz w:val="22"/>
              </w:rPr>
            </w:pPr>
            <w:r>
              <w:rPr>
                <w:w w:val="100"/>
                <w:sz w:val="22"/>
              </w:rPr>
              <w:t>D</w:t>
            </w:r>
          </w:p>
        </w:tc>
        <w:tc>
          <w:tcPr>
            <w:tcW w:w="2129" w:type="dxa"/>
          </w:tcPr>
          <w:p>
            <w:pPr>
              <w:pStyle w:val="TableParagraph"/>
              <w:spacing w:line="240" w:lineRule="exact" w:before="15"/>
              <w:ind w:left="11"/>
              <w:rPr>
                <w:sz w:val="22"/>
              </w:rPr>
            </w:pPr>
            <w:r>
              <w:rPr>
                <w:w w:val="100"/>
                <w:sz w:val="22"/>
              </w:rPr>
              <w:t>H</w:t>
            </w:r>
          </w:p>
        </w:tc>
        <w:tc>
          <w:tcPr>
            <w:tcW w:w="1840" w:type="dxa"/>
          </w:tcPr>
          <w:p>
            <w:pPr>
              <w:pStyle w:val="TableParagraph"/>
              <w:spacing w:line="240" w:lineRule="exact" w:before="15"/>
              <w:ind w:left="12"/>
              <w:rPr>
                <w:sz w:val="22"/>
              </w:rPr>
            </w:pPr>
            <w:r>
              <w:rPr>
                <w:w w:val="100"/>
                <w:sz w:val="22"/>
              </w:rPr>
              <w:t>J</w:t>
            </w:r>
          </w:p>
        </w:tc>
      </w:tr>
    </w:tbl>
    <w:p>
      <w:pPr>
        <w:pStyle w:val="BodyText"/>
        <w:spacing w:before="4"/>
        <w:rPr>
          <w:sz w:val="23"/>
        </w:rPr>
      </w:pPr>
    </w:p>
    <w:p>
      <w:pPr>
        <w:pStyle w:val="ListParagraph"/>
        <w:numPr>
          <w:ilvl w:val="2"/>
          <w:numId w:val="28"/>
        </w:numPr>
        <w:tabs>
          <w:tab w:pos="846" w:val="left" w:leader="none"/>
        </w:tabs>
        <w:spacing w:line="240" w:lineRule="auto" w:before="0" w:after="8"/>
        <w:ind w:left="845" w:right="0" w:hanging="540"/>
        <w:jc w:val="left"/>
        <w:rPr>
          <w:sz w:val="24"/>
        </w:rPr>
      </w:pPr>
      <w:r>
        <w:rPr>
          <w:sz w:val="24"/>
        </w:rPr>
        <w:t>– Piscicultura em</w:t>
      </w:r>
      <w:r>
        <w:rPr>
          <w:spacing w:val="-2"/>
          <w:sz w:val="24"/>
        </w:rPr>
        <w:t> </w:t>
      </w:r>
      <w:r>
        <w:rPr>
          <w:sz w:val="24"/>
        </w:rPr>
        <w:t>Tanque-rede</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3" w:hRule="atLeast"/>
        </w:trPr>
        <w:tc>
          <w:tcPr>
            <w:tcW w:w="9092" w:type="dxa"/>
            <w:gridSpan w:val="5"/>
          </w:tcPr>
          <w:p>
            <w:pPr>
              <w:pStyle w:val="TableParagraph"/>
              <w:spacing w:line="240" w:lineRule="auto" w:before="73"/>
              <w:ind w:left="2395"/>
              <w:jc w:val="left"/>
              <w:rPr>
                <w:sz w:val="22"/>
              </w:rPr>
            </w:pPr>
            <w:r>
              <w:rPr>
                <w:sz w:val="22"/>
              </w:rPr>
              <w:t>Volume utilizado do manancial em metro cúbico</w:t>
            </w:r>
          </w:p>
        </w:tc>
      </w:tr>
      <w:tr>
        <w:trPr>
          <w:trHeight w:val="273" w:hRule="atLeast"/>
        </w:trPr>
        <w:tc>
          <w:tcPr>
            <w:tcW w:w="1298" w:type="dxa"/>
          </w:tcPr>
          <w:p>
            <w:pPr>
              <w:pStyle w:val="TableParagraph"/>
              <w:spacing w:line="238" w:lineRule="exact" w:before="15"/>
              <w:ind w:left="90" w:right="81"/>
              <w:rPr>
                <w:sz w:val="22"/>
              </w:rPr>
            </w:pPr>
            <w:r>
              <w:rPr>
                <w:sz w:val="22"/>
              </w:rPr>
              <w:t>até 200,00</w:t>
            </w:r>
          </w:p>
        </w:tc>
        <w:tc>
          <w:tcPr>
            <w:tcW w:w="1843" w:type="dxa"/>
          </w:tcPr>
          <w:p>
            <w:pPr>
              <w:pStyle w:val="TableParagraph"/>
              <w:spacing w:line="238" w:lineRule="exact" w:before="15"/>
              <w:ind w:left="60" w:right="52"/>
              <w:rPr>
                <w:sz w:val="22"/>
              </w:rPr>
            </w:pPr>
            <w:r>
              <w:rPr>
                <w:sz w:val="22"/>
              </w:rPr>
              <w:t>de 200,01 a 300,00</w:t>
            </w:r>
          </w:p>
        </w:tc>
        <w:tc>
          <w:tcPr>
            <w:tcW w:w="1982" w:type="dxa"/>
          </w:tcPr>
          <w:p>
            <w:pPr>
              <w:pStyle w:val="TableParagraph"/>
              <w:spacing w:line="238" w:lineRule="exact" w:before="15"/>
              <w:ind w:left="101" w:right="92"/>
              <w:rPr>
                <w:sz w:val="22"/>
              </w:rPr>
            </w:pPr>
            <w:r>
              <w:rPr>
                <w:sz w:val="22"/>
              </w:rPr>
              <w:t>de 300,01 a 400,00</w:t>
            </w:r>
          </w:p>
        </w:tc>
        <w:tc>
          <w:tcPr>
            <w:tcW w:w="2129" w:type="dxa"/>
          </w:tcPr>
          <w:p>
            <w:pPr>
              <w:pStyle w:val="TableParagraph"/>
              <w:spacing w:line="238" w:lineRule="exact" w:before="15"/>
              <w:ind w:left="121" w:right="108"/>
              <w:rPr>
                <w:sz w:val="22"/>
              </w:rPr>
            </w:pPr>
            <w:r>
              <w:rPr>
                <w:sz w:val="22"/>
              </w:rPr>
              <w:t>de 400,01 a 599,99</w:t>
            </w:r>
          </w:p>
        </w:tc>
        <w:tc>
          <w:tcPr>
            <w:tcW w:w="1840" w:type="dxa"/>
          </w:tcPr>
          <w:p>
            <w:pPr>
              <w:pStyle w:val="TableParagraph"/>
              <w:spacing w:line="238" w:lineRule="exact" w:before="15"/>
              <w:ind w:left="172" w:right="108"/>
              <w:rPr>
                <w:sz w:val="22"/>
              </w:rPr>
            </w:pPr>
            <w:r>
              <w:rPr>
                <w:sz w:val="22"/>
              </w:rPr>
              <w:t>Acima de 600,00</w:t>
            </w:r>
          </w:p>
        </w:tc>
      </w:tr>
      <w:tr>
        <w:trPr>
          <w:trHeight w:val="275" w:hRule="atLeast"/>
        </w:trPr>
        <w:tc>
          <w:tcPr>
            <w:tcW w:w="1298" w:type="dxa"/>
          </w:tcPr>
          <w:p>
            <w:pPr>
              <w:pStyle w:val="TableParagraph"/>
              <w:spacing w:line="240" w:lineRule="exact" w:before="15"/>
              <w:ind w:left="8"/>
              <w:rPr>
                <w:sz w:val="22"/>
              </w:rPr>
            </w:pPr>
            <w:r>
              <w:rPr>
                <w:w w:val="100"/>
                <w:sz w:val="22"/>
              </w:rPr>
              <w:t>A</w:t>
            </w:r>
          </w:p>
        </w:tc>
        <w:tc>
          <w:tcPr>
            <w:tcW w:w="1843" w:type="dxa"/>
          </w:tcPr>
          <w:p>
            <w:pPr>
              <w:pStyle w:val="TableParagraph"/>
              <w:spacing w:line="240" w:lineRule="exact" w:before="15"/>
              <w:ind w:left="10"/>
              <w:rPr>
                <w:sz w:val="22"/>
              </w:rPr>
            </w:pPr>
            <w:r>
              <w:rPr>
                <w:w w:val="100"/>
                <w:sz w:val="22"/>
              </w:rPr>
              <w:t>B</w:t>
            </w:r>
          </w:p>
        </w:tc>
        <w:tc>
          <w:tcPr>
            <w:tcW w:w="1982" w:type="dxa"/>
          </w:tcPr>
          <w:p>
            <w:pPr>
              <w:pStyle w:val="TableParagraph"/>
              <w:spacing w:line="240" w:lineRule="exact" w:before="15"/>
              <w:ind w:left="8"/>
              <w:rPr>
                <w:sz w:val="22"/>
              </w:rPr>
            </w:pPr>
            <w:r>
              <w:rPr>
                <w:w w:val="100"/>
                <w:sz w:val="22"/>
              </w:rPr>
              <w:t>D</w:t>
            </w:r>
          </w:p>
        </w:tc>
        <w:tc>
          <w:tcPr>
            <w:tcW w:w="2129" w:type="dxa"/>
          </w:tcPr>
          <w:p>
            <w:pPr>
              <w:pStyle w:val="TableParagraph"/>
              <w:spacing w:line="240" w:lineRule="exact" w:before="15"/>
              <w:ind w:left="11"/>
              <w:rPr>
                <w:sz w:val="22"/>
              </w:rPr>
            </w:pPr>
            <w:r>
              <w:rPr>
                <w:w w:val="100"/>
                <w:sz w:val="22"/>
              </w:rPr>
              <w:t>H</w:t>
            </w:r>
          </w:p>
        </w:tc>
        <w:tc>
          <w:tcPr>
            <w:tcW w:w="1840" w:type="dxa"/>
          </w:tcPr>
          <w:p>
            <w:pPr>
              <w:pStyle w:val="TableParagraph"/>
              <w:spacing w:line="240" w:lineRule="exact" w:before="15"/>
              <w:ind w:left="12"/>
              <w:rPr>
                <w:sz w:val="22"/>
              </w:rPr>
            </w:pPr>
            <w:r>
              <w:rPr>
                <w:w w:val="100"/>
                <w:sz w:val="22"/>
              </w:rPr>
              <w:t>J</w:t>
            </w:r>
          </w:p>
        </w:tc>
      </w:tr>
    </w:tbl>
    <w:p>
      <w:pPr>
        <w:pStyle w:val="ListParagraph"/>
        <w:numPr>
          <w:ilvl w:val="2"/>
          <w:numId w:val="28"/>
        </w:numPr>
        <w:tabs>
          <w:tab w:pos="846" w:val="left" w:leader="none"/>
        </w:tabs>
        <w:spacing w:line="240" w:lineRule="auto" w:before="222" w:after="8"/>
        <w:ind w:left="845" w:right="0" w:hanging="540"/>
        <w:jc w:val="left"/>
        <w:rPr>
          <w:sz w:val="24"/>
        </w:rPr>
      </w:pPr>
      <w:r>
        <w:rPr>
          <w:sz w:val="24"/>
        </w:rPr>
        <w:t>–</w:t>
      </w:r>
      <w:r>
        <w:rPr>
          <w:spacing w:val="-1"/>
          <w:sz w:val="24"/>
        </w:rPr>
        <w:t> </w:t>
      </w:r>
      <w:r>
        <w:rPr>
          <w:sz w:val="24"/>
        </w:rPr>
        <w:t>Carcinicultura</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3" w:hRule="atLeast"/>
        </w:trPr>
        <w:tc>
          <w:tcPr>
            <w:tcW w:w="9092" w:type="dxa"/>
            <w:gridSpan w:val="5"/>
          </w:tcPr>
          <w:p>
            <w:pPr>
              <w:pStyle w:val="TableParagraph"/>
              <w:spacing w:line="240" w:lineRule="auto" w:before="73"/>
              <w:ind w:left="2832"/>
              <w:jc w:val="left"/>
              <w:rPr>
                <w:sz w:val="22"/>
              </w:rPr>
            </w:pPr>
            <w:r>
              <w:rPr>
                <w:sz w:val="22"/>
              </w:rPr>
              <w:t>Área utilizada nos viveiros em Hectare</w:t>
            </w:r>
          </w:p>
        </w:tc>
      </w:tr>
      <w:tr>
        <w:trPr>
          <w:trHeight w:val="273" w:hRule="atLeast"/>
        </w:trPr>
        <w:tc>
          <w:tcPr>
            <w:tcW w:w="1298" w:type="dxa"/>
          </w:tcPr>
          <w:p>
            <w:pPr>
              <w:pStyle w:val="TableParagraph"/>
              <w:spacing w:line="238" w:lineRule="exact" w:before="15"/>
              <w:ind w:left="90" w:right="81"/>
              <w:rPr>
                <w:sz w:val="22"/>
              </w:rPr>
            </w:pPr>
            <w:r>
              <w:rPr>
                <w:sz w:val="22"/>
              </w:rPr>
              <w:t>até 3,0</w:t>
            </w:r>
          </w:p>
        </w:tc>
        <w:tc>
          <w:tcPr>
            <w:tcW w:w="1843" w:type="dxa"/>
          </w:tcPr>
          <w:p>
            <w:pPr>
              <w:pStyle w:val="TableParagraph"/>
              <w:spacing w:line="238" w:lineRule="exact" w:before="15"/>
              <w:ind w:left="60" w:right="50"/>
              <w:rPr>
                <w:sz w:val="22"/>
              </w:rPr>
            </w:pPr>
            <w:r>
              <w:rPr>
                <w:sz w:val="22"/>
              </w:rPr>
              <w:t>de 3,01 a 5,0</w:t>
            </w:r>
          </w:p>
        </w:tc>
        <w:tc>
          <w:tcPr>
            <w:tcW w:w="1982" w:type="dxa"/>
          </w:tcPr>
          <w:p>
            <w:pPr>
              <w:pStyle w:val="TableParagraph"/>
              <w:spacing w:line="238" w:lineRule="exact" w:before="15"/>
              <w:ind w:left="101" w:right="94"/>
              <w:rPr>
                <w:sz w:val="22"/>
              </w:rPr>
            </w:pPr>
            <w:r>
              <w:rPr>
                <w:sz w:val="22"/>
              </w:rPr>
              <w:t>de 5,01 a 20,0</w:t>
            </w:r>
          </w:p>
        </w:tc>
        <w:tc>
          <w:tcPr>
            <w:tcW w:w="2129" w:type="dxa"/>
          </w:tcPr>
          <w:p>
            <w:pPr>
              <w:pStyle w:val="TableParagraph"/>
              <w:spacing w:line="238" w:lineRule="exact" w:before="15"/>
              <w:ind w:left="121" w:right="111"/>
              <w:rPr>
                <w:sz w:val="22"/>
              </w:rPr>
            </w:pPr>
            <w:r>
              <w:rPr>
                <w:sz w:val="22"/>
              </w:rPr>
              <w:t>de 20,01 a 50,0</w:t>
            </w:r>
          </w:p>
        </w:tc>
        <w:tc>
          <w:tcPr>
            <w:tcW w:w="1840" w:type="dxa"/>
          </w:tcPr>
          <w:p>
            <w:pPr>
              <w:pStyle w:val="TableParagraph"/>
              <w:spacing w:line="238" w:lineRule="exact" w:before="15"/>
              <w:ind w:left="117" w:right="108"/>
              <w:rPr>
                <w:sz w:val="22"/>
              </w:rPr>
            </w:pPr>
            <w:r>
              <w:rPr>
                <w:sz w:val="22"/>
              </w:rPr>
              <w:t>Acima de 50</w:t>
            </w:r>
          </w:p>
        </w:tc>
      </w:tr>
      <w:tr>
        <w:trPr>
          <w:trHeight w:val="275" w:hRule="atLeast"/>
        </w:trPr>
        <w:tc>
          <w:tcPr>
            <w:tcW w:w="1298" w:type="dxa"/>
          </w:tcPr>
          <w:p>
            <w:pPr>
              <w:pStyle w:val="TableParagraph"/>
              <w:spacing w:line="240" w:lineRule="exact" w:before="15"/>
              <w:ind w:left="10"/>
              <w:rPr>
                <w:sz w:val="22"/>
              </w:rPr>
            </w:pPr>
            <w:r>
              <w:rPr>
                <w:w w:val="100"/>
                <w:sz w:val="22"/>
              </w:rPr>
              <w:t>F</w:t>
            </w:r>
          </w:p>
        </w:tc>
        <w:tc>
          <w:tcPr>
            <w:tcW w:w="1843" w:type="dxa"/>
          </w:tcPr>
          <w:p>
            <w:pPr>
              <w:pStyle w:val="TableParagraph"/>
              <w:spacing w:line="240" w:lineRule="exact" w:before="15"/>
              <w:ind w:left="12"/>
              <w:rPr>
                <w:sz w:val="22"/>
              </w:rPr>
            </w:pPr>
            <w:r>
              <w:rPr>
                <w:w w:val="100"/>
                <w:sz w:val="22"/>
              </w:rPr>
              <w:t>G</w:t>
            </w:r>
          </w:p>
        </w:tc>
        <w:tc>
          <w:tcPr>
            <w:tcW w:w="1982" w:type="dxa"/>
          </w:tcPr>
          <w:p>
            <w:pPr>
              <w:pStyle w:val="TableParagraph"/>
              <w:spacing w:line="240" w:lineRule="exact" w:before="15"/>
              <w:ind w:left="8"/>
              <w:rPr>
                <w:sz w:val="22"/>
              </w:rPr>
            </w:pPr>
            <w:r>
              <w:rPr>
                <w:w w:val="100"/>
                <w:sz w:val="22"/>
              </w:rPr>
              <w:t>I</w:t>
            </w:r>
          </w:p>
        </w:tc>
        <w:tc>
          <w:tcPr>
            <w:tcW w:w="2129" w:type="dxa"/>
          </w:tcPr>
          <w:p>
            <w:pPr>
              <w:pStyle w:val="TableParagraph"/>
              <w:spacing w:line="240" w:lineRule="exact" w:before="15"/>
              <w:ind w:left="10"/>
              <w:rPr>
                <w:sz w:val="22"/>
              </w:rPr>
            </w:pPr>
            <w:r>
              <w:rPr>
                <w:w w:val="100"/>
                <w:sz w:val="22"/>
              </w:rPr>
              <w:t>M</w:t>
            </w:r>
          </w:p>
        </w:tc>
        <w:tc>
          <w:tcPr>
            <w:tcW w:w="1840" w:type="dxa"/>
          </w:tcPr>
          <w:p>
            <w:pPr>
              <w:pStyle w:val="TableParagraph"/>
              <w:spacing w:line="240" w:lineRule="exact" w:before="15"/>
              <w:ind w:left="13"/>
              <w:rPr>
                <w:sz w:val="22"/>
              </w:rPr>
            </w:pPr>
            <w:r>
              <w:rPr>
                <w:w w:val="100"/>
                <w:sz w:val="22"/>
              </w:rPr>
              <w:t>O</w:t>
            </w:r>
          </w:p>
        </w:tc>
      </w:tr>
    </w:tbl>
    <w:p>
      <w:pPr>
        <w:pStyle w:val="BodyText"/>
        <w:spacing w:before="3"/>
        <w:rPr>
          <w:sz w:val="23"/>
        </w:rPr>
      </w:pPr>
    </w:p>
    <w:p>
      <w:pPr>
        <w:pStyle w:val="ListParagraph"/>
        <w:numPr>
          <w:ilvl w:val="2"/>
          <w:numId w:val="28"/>
        </w:numPr>
        <w:tabs>
          <w:tab w:pos="846" w:val="left" w:leader="none"/>
        </w:tabs>
        <w:spacing w:line="240" w:lineRule="auto" w:before="0" w:after="0"/>
        <w:ind w:left="845" w:right="0" w:hanging="540"/>
        <w:jc w:val="left"/>
        <w:rPr>
          <w:sz w:val="24"/>
        </w:rPr>
      </w:pPr>
      <w:r>
        <w:rPr>
          <w:sz w:val="24"/>
        </w:rPr>
        <w:t>– Produção de</w:t>
      </w:r>
      <w:r>
        <w:rPr>
          <w:spacing w:val="-2"/>
          <w:sz w:val="24"/>
        </w:rPr>
        <w:t> </w:t>
      </w:r>
      <w:r>
        <w:rPr>
          <w:sz w:val="24"/>
        </w:rPr>
        <w:t>sementes</w:t>
      </w:r>
    </w:p>
    <w:p>
      <w:pPr>
        <w:pStyle w:val="BodyText"/>
        <w:spacing w:before="11"/>
        <w:rPr>
          <w:sz w:val="23"/>
        </w:rPr>
      </w:pPr>
    </w:p>
    <w:p>
      <w:pPr>
        <w:pStyle w:val="ListParagraph"/>
        <w:numPr>
          <w:ilvl w:val="3"/>
          <w:numId w:val="28"/>
        </w:numPr>
        <w:tabs>
          <w:tab w:pos="1026" w:val="left" w:leader="none"/>
        </w:tabs>
        <w:spacing w:line="240" w:lineRule="auto" w:before="0" w:after="8"/>
        <w:ind w:left="1025" w:right="0" w:hanging="720"/>
        <w:jc w:val="left"/>
        <w:rPr>
          <w:sz w:val="24"/>
        </w:rPr>
      </w:pPr>
      <w:r>
        <w:rPr>
          <w:sz w:val="24"/>
        </w:rPr>
        <w:t>– Produção de Sementes/Alevinos/Pós-Larvas </w:t>
      </w:r>
      <w:r>
        <w:rPr>
          <w:rFonts w:ascii="Wingdings" w:hAnsi="Wingdings"/>
          <w:sz w:val="24"/>
        </w:rPr>
        <w:t></w:t>
      </w:r>
      <w:r>
        <w:rPr>
          <w:sz w:val="24"/>
        </w:rPr>
        <w:t> Autorização</w:t>
      </w:r>
      <w:r>
        <w:rPr>
          <w:spacing w:val="-4"/>
          <w:sz w:val="24"/>
        </w:rPr>
        <w:t> </w:t>
      </w:r>
      <w:r>
        <w:rPr>
          <w:sz w:val="24"/>
        </w:rPr>
        <w:t>Simplificada</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3" w:hRule="atLeast"/>
        </w:trPr>
        <w:tc>
          <w:tcPr>
            <w:tcW w:w="9092" w:type="dxa"/>
            <w:gridSpan w:val="5"/>
          </w:tcPr>
          <w:p>
            <w:pPr>
              <w:pStyle w:val="TableParagraph"/>
              <w:spacing w:line="240" w:lineRule="auto" w:before="75"/>
              <w:ind w:left="2407"/>
              <w:jc w:val="left"/>
              <w:rPr>
                <w:sz w:val="22"/>
              </w:rPr>
            </w:pPr>
            <w:r>
              <w:rPr>
                <w:sz w:val="22"/>
              </w:rPr>
              <w:t>Área utilizada na construção em metro quadrado</w:t>
            </w:r>
          </w:p>
        </w:tc>
      </w:tr>
      <w:tr>
        <w:trPr>
          <w:trHeight w:val="273" w:hRule="atLeast"/>
        </w:trPr>
        <w:tc>
          <w:tcPr>
            <w:tcW w:w="1298" w:type="dxa"/>
          </w:tcPr>
          <w:p>
            <w:pPr>
              <w:pStyle w:val="TableParagraph"/>
              <w:spacing w:line="238" w:lineRule="exact" w:before="15"/>
              <w:ind w:left="88" w:right="81"/>
              <w:rPr>
                <w:sz w:val="22"/>
              </w:rPr>
            </w:pPr>
            <w:r>
              <w:rPr>
                <w:sz w:val="22"/>
              </w:rPr>
              <w:t>até 100</w:t>
            </w:r>
          </w:p>
        </w:tc>
        <w:tc>
          <w:tcPr>
            <w:tcW w:w="1843" w:type="dxa"/>
          </w:tcPr>
          <w:p>
            <w:pPr>
              <w:pStyle w:val="TableParagraph"/>
              <w:spacing w:line="238" w:lineRule="exact" w:before="15"/>
              <w:ind w:left="59" w:right="52"/>
              <w:rPr>
                <w:sz w:val="22"/>
              </w:rPr>
            </w:pPr>
            <w:r>
              <w:rPr>
                <w:sz w:val="22"/>
              </w:rPr>
              <w:t>de 100,1 a 200</w:t>
            </w:r>
          </w:p>
        </w:tc>
        <w:tc>
          <w:tcPr>
            <w:tcW w:w="1982" w:type="dxa"/>
          </w:tcPr>
          <w:p>
            <w:pPr>
              <w:pStyle w:val="TableParagraph"/>
              <w:spacing w:line="238" w:lineRule="exact" w:before="15"/>
              <w:ind w:left="101" w:right="92"/>
              <w:rPr>
                <w:sz w:val="22"/>
              </w:rPr>
            </w:pPr>
            <w:r>
              <w:rPr>
                <w:sz w:val="22"/>
              </w:rPr>
              <w:t>de 200,1 a 300</w:t>
            </w:r>
          </w:p>
        </w:tc>
        <w:tc>
          <w:tcPr>
            <w:tcW w:w="2129" w:type="dxa"/>
          </w:tcPr>
          <w:p>
            <w:pPr>
              <w:pStyle w:val="TableParagraph"/>
              <w:spacing w:line="238" w:lineRule="exact" w:before="15"/>
              <w:ind w:left="121" w:right="109"/>
              <w:rPr>
                <w:sz w:val="22"/>
              </w:rPr>
            </w:pPr>
            <w:r>
              <w:rPr>
                <w:sz w:val="22"/>
              </w:rPr>
              <w:t>de 300,1 a 500</w:t>
            </w:r>
          </w:p>
        </w:tc>
        <w:tc>
          <w:tcPr>
            <w:tcW w:w="1840" w:type="dxa"/>
          </w:tcPr>
          <w:p>
            <w:pPr>
              <w:pStyle w:val="TableParagraph"/>
              <w:spacing w:line="238" w:lineRule="exact" w:before="15"/>
              <w:ind w:left="117" w:right="108"/>
              <w:rPr>
                <w:sz w:val="22"/>
              </w:rPr>
            </w:pPr>
            <w:r>
              <w:rPr>
                <w:sz w:val="22"/>
              </w:rPr>
              <w:t>de 500,1 a 1000</w:t>
            </w:r>
          </w:p>
        </w:tc>
      </w:tr>
      <w:tr>
        <w:trPr>
          <w:trHeight w:val="275" w:hRule="atLeast"/>
        </w:trPr>
        <w:tc>
          <w:tcPr>
            <w:tcW w:w="1298" w:type="dxa"/>
          </w:tcPr>
          <w:p>
            <w:pPr>
              <w:pStyle w:val="TableParagraph"/>
              <w:spacing w:line="240" w:lineRule="exact" w:before="15"/>
              <w:ind w:left="8"/>
              <w:rPr>
                <w:sz w:val="22"/>
              </w:rPr>
            </w:pPr>
            <w:r>
              <w:rPr>
                <w:w w:val="100"/>
                <w:sz w:val="22"/>
              </w:rPr>
              <w:t>A</w:t>
            </w:r>
          </w:p>
        </w:tc>
        <w:tc>
          <w:tcPr>
            <w:tcW w:w="1843" w:type="dxa"/>
          </w:tcPr>
          <w:p>
            <w:pPr>
              <w:pStyle w:val="TableParagraph"/>
              <w:spacing w:line="240" w:lineRule="exact" w:before="15"/>
              <w:ind w:left="10"/>
              <w:rPr>
                <w:sz w:val="22"/>
              </w:rPr>
            </w:pPr>
            <w:r>
              <w:rPr>
                <w:w w:val="100"/>
                <w:sz w:val="22"/>
              </w:rPr>
              <w:t>B</w:t>
            </w:r>
          </w:p>
        </w:tc>
        <w:tc>
          <w:tcPr>
            <w:tcW w:w="1982" w:type="dxa"/>
          </w:tcPr>
          <w:p>
            <w:pPr>
              <w:pStyle w:val="TableParagraph"/>
              <w:spacing w:line="240" w:lineRule="exact" w:before="15"/>
              <w:ind w:left="10"/>
              <w:rPr>
                <w:sz w:val="22"/>
              </w:rPr>
            </w:pPr>
            <w:r>
              <w:rPr>
                <w:w w:val="100"/>
                <w:sz w:val="22"/>
              </w:rPr>
              <w:t>C</w:t>
            </w:r>
          </w:p>
        </w:tc>
        <w:tc>
          <w:tcPr>
            <w:tcW w:w="2129" w:type="dxa"/>
          </w:tcPr>
          <w:p>
            <w:pPr>
              <w:pStyle w:val="TableParagraph"/>
              <w:spacing w:line="240" w:lineRule="exact" w:before="15"/>
              <w:ind w:left="11"/>
              <w:rPr>
                <w:sz w:val="22"/>
              </w:rPr>
            </w:pPr>
            <w:r>
              <w:rPr>
                <w:w w:val="100"/>
                <w:sz w:val="22"/>
              </w:rPr>
              <w:t>D</w:t>
            </w:r>
          </w:p>
        </w:tc>
        <w:tc>
          <w:tcPr>
            <w:tcW w:w="1840" w:type="dxa"/>
          </w:tcPr>
          <w:p>
            <w:pPr>
              <w:pStyle w:val="TableParagraph"/>
              <w:spacing w:line="240" w:lineRule="exact" w:before="15"/>
              <w:ind w:left="13"/>
              <w:rPr>
                <w:sz w:val="22"/>
              </w:rPr>
            </w:pPr>
            <w:r>
              <w:rPr>
                <w:w w:val="100"/>
                <w:sz w:val="22"/>
              </w:rPr>
              <w:t>E</w:t>
            </w:r>
          </w:p>
        </w:tc>
      </w:tr>
    </w:tbl>
    <w:p>
      <w:pPr>
        <w:pStyle w:val="BodyText"/>
        <w:rPr>
          <w:sz w:val="26"/>
        </w:rPr>
      </w:pPr>
    </w:p>
    <w:p>
      <w:pPr>
        <w:pStyle w:val="BodyText"/>
        <w:spacing w:before="3"/>
        <w:rPr>
          <w:sz w:val="21"/>
        </w:rPr>
      </w:pPr>
    </w:p>
    <w:p>
      <w:pPr>
        <w:pStyle w:val="ListParagraph"/>
        <w:numPr>
          <w:ilvl w:val="3"/>
          <w:numId w:val="28"/>
        </w:numPr>
        <w:tabs>
          <w:tab w:pos="1026" w:val="left" w:leader="none"/>
        </w:tabs>
        <w:spacing w:line="240" w:lineRule="auto" w:before="0" w:after="8"/>
        <w:ind w:left="1025" w:right="0" w:hanging="720"/>
        <w:jc w:val="left"/>
        <w:rPr>
          <w:sz w:val="24"/>
        </w:rPr>
      </w:pPr>
      <w:r>
        <w:rPr>
          <w:sz w:val="24"/>
        </w:rPr>
        <w:t>– Produção de Sementes/Alevinos/Pós-Larvas </w:t>
      </w:r>
      <w:r>
        <w:rPr>
          <w:rFonts w:ascii="Wingdings" w:hAnsi="Wingdings"/>
          <w:sz w:val="24"/>
        </w:rPr>
        <w:t></w:t>
      </w:r>
      <w:r>
        <w:rPr>
          <w:sz w:val="24"/>
        </w:rPr>
        <w:t> Licenciamento</w:t>
      </w:r>
      <w:r>
        <w:rPr>
          <w:spacing w:val="-2"/>
          <w:sz w:val="24"/>
        </w:rPr>
        <w:t> </w:t>
      </w:r>
      <w:r>
        <w:rPr>
          <w:sz w:val="24"/>
        </w:rPr>
        <w:t>Ambiental</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3" w:hRule="atLeast"/>
        </w:trPr>
        <w:tc>
          <w:tcPr>
            <w:tcW w:w="9092" w:type="dxa"/>
            <w:gridSpan w:val="5"/>
          </w:tcPr>
          <w:p>
            <w:pPr>
              <w:pStyle w:val="TableParagraph"/>
              <w:spacing w:line="240" w:lineRule="auto" w:before="75"/>
              <w:ind w:left="2407"/>
              <w:jc w:val="left"/>
              <w:rPr>
                <w:sz w:val="22"/>
              </w:rPr>
            </w:pPr>
            <w:r>
              <w:rPr>
                <w:sz w:val="22"/>
              </w:rPr>
              <w:t>Área utilizada na construção em metro quadrado</w:t>
            </w:r>
          </w:p>
        </w:tc>
      </w:tr>
      <w:tr>
        <w:trPr>
          <w:trHeight w:val="527" w:hRule="atLeast"/>
        </w:trPr>
        <w:tc>
          <w:tcPr>
            <w:tcW w:w="1298" w:type="dxa"/>
          </w:tcPr>
          <w:p>
            <w:pPr>
              <w:pStyle w:val="TableParagraph"/>
              <w:spacing w:line="252" w:lineRule="exact" w:before="15"/>
              <w:ind w:left="90" w:right="81"/>
              <w:rPr>
                <w:sz w:val="22"/>
              </w:rPr>
            </w:pPr>
            <w:r>
              <w:rPr>
                <w:sz w:val="22"/>
              </w:rPr>
              <w:t>de 1.000,1 a</w:t>
            </w:r>
          </w:p>
          <w:p>
            <w:pPr>
              <w:pStyle w:val="TableParagraph"/>
              <w:spacing w:line="240" w:lineRule="exact"/>
              <w:ind w:left="90" w:right="81"/>
              <w:rPr>
                <w:sz w:val="22"/>
              </w:rPr>
            </w:pPr>
            <w:r>
              <w:rPr>
                <w:sz w:val="22"/>
              </w:rPr>
              <w:t>3.000</w:t>
            </w:r>
          </w:p>
        </w:tc>
        <w:tc>
          <w:tcPr>
            <w:tcW w:w="1843" w:type="dxa"/>
          </w:tcPr>
          <w:p>
            <w:pPr>
              <w:pStyle w:val="TableParagraph"/>
              <w:spacing w:line="240" w:lineRule="auto" w:before="142"/>
              <w:ind w:left="60" w:right="50"/>
              <w:rPr>
                <w:sz w:val="22"/>
              </w:rPr>
            </w:pPr>
            <w:r>
              <w:rPr>
                <w:sz w:val="22"/>
              </w:rPr>
              <w:t>de 3.000,1 a 5.000</w:t>
            </w:r>
          </w:p>
        </w:tc>
        <w:tc>
          <w:tcPr>
            <w:tcW w:w="1982" w:type="dxa"/>
          </w:tcPr>
          <w:p>
            <w:pPr>
              <w:pStyle w:val="TableParagraph"/>
              <w:spacing w:line="240" w:lineRule="auto" w:before="142"/>
              <w:ind w:left="101" w:right="94"/>
              <w:rPr>
                <w:sz w:val="22"/>
              </w:rPr>
            </w:pPr>
            <w:r>
              <w:rPr>
                <w:sz w:val="22"/>
              </w:rPr>
              <w:t>de 5.000,1 a 10.000</w:t>
            </w:r>
          </w:p>
        </w:tc>
        <w:tc>
          <w:tcPr>
            <w:tcW w:w="2129" w:type="dxa"/>
          </w:tcPr>
          <w:p>
            <w:pPr>
              <w:pStyle w:val="TableParagraph"/>
              <w:spacing w:line="240" w:lineRule="auto" w:before="142"/>
              <w:ind w:left="121" w:right="111"/>
              <w:rPr>
                <w:sz w:val="22"/>
              </w:rPr>
            </w:pPr>
            <w:r>
              <w:rPr>
                <w:sz w:val="22"/>
              </w:rPr>
              <w:t>de 10.000,1 a 15.000</w:t>
            </w:r>
          </w:p>
        </w:tc>
        <w:tc>
          <w:tcPr>
            <w:tcW w:w="1840" w:type="dxa"/>
          </w:tcPr>
          <w:p>
            <w:pPr>
              <w:pStyle w:val="TableParagraph"/>
              <w:spacing w:line="240" w:lineRule="auto" w:before="142"/>
              <w:ind w:left="119" w:right="108"/>
              <w:rPr>
                <w:sz w:val="22"/>
              </w:rPr>
            </w:pPr>
            <w:r>
              <w:rPr>
                <w:sz w:val="22"/>
              </w:rPr>
              <w:t>acima de 15.000</w:t>
            </w:r>
          </w:p>
        </w:tc>
      </w:tr>
      <w:tr>
        <w:trPr>
          <w:trHeight w:val="271" w:hRule="atLeast"/>
        </w:trPr>
        <w:tc>
          <w:tcPr>
            <w:tcW w:w="1298" w:type="dxa"/>
            <w:tcBorders>
              <w:bottom w:val="single" w:sz="6" w:space="0" w:color="000000"/>
            </w:tcBorders>
          </w:tcPr>
          <w:p>
            <w:pPr>
              <w:pStyle w:val="TableParagraph"/>
              <w:spacing w:line="236" w:lineRule="exact" w:before="15"/>
              <w:ind w:left="10"/>
              <w:rPr>
                <w:sz w:val="22"/>
              </w:rPr>
            </w:pPr>
            <w:r>
              <w:rPr>
                <w:w w:val="100"/>
                <w:sz w:val="22"/>
              </w:rPr>
              <w:t>F</w:t>
            </w:r>
          </w:p>
        </w:tc>
        <w:tc>
          <w:tcPr>
            <w:tcW w:w="1843" w:type="dxa"/>
            <w:tcBorders>
              <w:bottom w:val="single" w:sz="6" w:space="0" w:color="000000"/>
            </w:tcBorders>
          </w:tcPr>
          <w:p>
            <w:pPr>
              <w:pStyle w:val="TableParagraph"/>
              <w:spacing w:line="236" w:lineRule="exact" w:before="15"/>
              <w:ind w:left="12"/>
              <w:rPr>
                <w:sz w:val="22"/>
              </w:rPr>
            </w:pPr>
            <w:r>
              <w:rPr>
                <w:w w:val="100"/>
                <w:sz w:val="22"/>
              </w:rPr>
              <w:t>G</w:t>
            </w:r>
          </w:p>
        </w:tc>
        <w:tc>
          <w:tcPr>
            <w:tcW w:w="1982" w:type="dxa"/>
            <w:tcBorders>
              <w:bottom w:val="single" w:sz="6" w:space="0" w:color="000000"/>
            </w:tcBorders>
          </w:tcPr>
          <w:p>
            <w:pPr>
              <w:pStyle w:val="TableParagraph"/>
              <w:spacing w:line="236" w:lineRule="exact" w:before="15"/>
              <w:ind w:left="8"/>
              <w:rPr>
                <w:sz w:val="22"/>
              </w:rPr>
            </w:pPr>
            <w:r>
              <w:rPr>
                <w:w w:val="100"/>
                <w:sz w:val="22"/>
              </w:rPr>
              <w:t>H</w:t>
            </w:r>
          </w:p>
        </w:tc>
        <w:tc>
          <w:tcPr>
            <w:tcW w:w="2129" w:type="dxa"/>
            <w:tcBorders>
              <w:bottom w:val="single" w:sz="6" w:space="0" w:color="000000"/>
            </w:tcBorders>
          </w:tcPr>
          <w:p>
            <w:pPr>
              <w:pStyle w:val="TableParagraph"/>
              <w:spacing w:line="236" w:lineRule="exact" w:before="15"/>
              <w:ind w:left="12"/>
              <w:rPr>
                <w:sz w:val="22"/>
              </w:rPr>
            </w:pPr>
            <w:r>
              <w:rPr>
                <w:w w:val="100"/>
                <w:sz w:val="22"/>
              </w:rPr>
              <w:t>I</w:t>
            </w:r>
          </w:p>
        </w:tc>
        <w:tc>
          <w:tcPr>
            <w:tcW w:w="1840" w:type="dxa"/>
            <w:tcBorders>
              <w:bottom w:val="single" w:sz="6" w:space="0" w:color="000000"/>
            </w:tcBorders>
          </w:tcPr>
          <w:p>
            <w:pPr>
              <w:pStyle w:val="TableParagraph"/>
              <w:spacing w:line="236" w:lineRule="exact" w:before="15"/>
              <w:ind w:left="12"/>
              <w:rPr>
                <w:sz w:val="22"/>
              </w:rPr>
            </w:pPr>
            <w:r>
              <w:rPr>
                <w:w w:val="100"/>
                <w:sz w:val="22"/>
              </w:rPr>
              <w:t>J</w:t>
            </w:r>
          </w:p>
        </w:tc>
      </w:tr>
    </w:tbl>
    <w:p>
      <w:pPr>
        <w:pStyle w:val="BodyText"/>
        <w:spacing w:before="3"/>
        <w:rPr>
          <w:sz w:val="23"/>
        </w:rPr>
      </w:pPr>
    </w:p>
    <w:p>
      <w:pPr>
        <w:pStyle w:val="ListParagraph"/>
        <w:numPr>
          <w:ilvl w:val="2"/>
          <w:numId w:val="29"/>
        </w:numPr>
        <w:tabs>
          <w:tab w:pos="846" w:val="left" w:leader="none"/>
        </w:tabs>
        <w:spacing w:line="240" w:lineRule="auto" w:before="0" w:after="0"/>
        <w:ind w:left="845" w:right="0" w:hanging="540"/>
        <w:jc w:val="left"/>
        <w:rPr>
          <w:sz w:val="24"/>
        </w:rPr>
      </w:pPr>
      <w:r>
        <w:rPr>
          <w:sz w:val="24"/>
        </w:rPr>
        <w:t>–</w:t>
      </w:r>
      <w:r>
        <w:rPr>
          <w:spacing w:val="-1"/>
          <w:sz w:val="24"/>
        </w:rPr>
        <w:t> </w:t>
      </w:r>
      <w:r>
        <w:rPr>
          <w:sz w:val="24"/>
        </w:rPr>
        <w:t>Ranicultura</w:t>
      </w:r>
    </w:p>
    <w:p>
      <w:pPr>
        <w:pStyle w:val="ListParagraph"/>
        <w:numPr>
          <w:ilvl w:val="3"/>
          <w:numId w:val="29"/>
        </w:numPr>
        <w:tabs>
          <w:tab w:pos="1026" w:val="left" w:leader="none"/>
        </w:tabs>
        <w:spacing w:line="240" w:lineRule="auto" w:before="138" w:after="7"/>
        <w:ind w:left="1025" w:right="0" w:hanging="720"/>
        <w:jc w:val="left"/>
        <w:rPr>
          <w:sz w:val="24"/>
        </w:rPr>
      </w:pPr>
      <w:r>
        <w:rPr>
          <w:sz w:val="24"/>
        </w:rPr>
        <w:t>– Ranicultura – Autorização</w:t>
      </w:r>
      <w:r>
        <w:rPr>
          <w:spacing w:val="-2"/>
          <w:sz w:val="24"/>
        </w:rPr>
        <w:t> </w:t>
      </w:r>
      <w:r>
        <w:rPr>
          <w:sz w:val="24"/>
        </w:rPr>
        <w:t>Simplificada</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3" w:hRule="atLeast"/>
        </w:trPr>
        <w:tc>
          <w:tcPr>
            <w:tcW w:w="9092" w:type="dxa"/>
            <w:gridSpan w:val="5"/>
          </w:tcPr>
          <w:p>
            <w:pPr>
              <w:pStyle w:val="TableParagraph"/>
              <w:spacing w:line="240" w:lineRule="auto" w:before="75"/>
              <w:ind w:left="2407"/>
              <w:jc w:val="left"/>
              <w:rPr>
                <w:sz w:val="22"/>
              </w:rPr>
            </w:pPr>
            <w:r>
              <w:rPr>
                <w:sz w:val="22"/>
              </w:rPr>
              <w:t>Área utilizada na construção em metro quadrado</w:t>
            </w:r>
          </w:p>
        </w:tc>
      </w:tr>
      <w:tr>
        <w:trPr>
          <w:trHeight w:val="273" w:hRule="atLeast"/>
        </w:trPr>
        <w:tc>
          <w:tcPr>
            <w:tcW w:w="1298" w:type="dxa"/>
          </w:tcPr>
          <w:p>
            <w:pPr>
              <w:pStyle w:val="TableParagraph"/>
              <w:spacing w:line="238" w:lineRule="exact" w:before="15"/>
              <w:ind w:left="88" w:right="81"/>
              <w:rPr>
                <w:sz w:val="22"/>
              </w:rPr>
            </w:pPr>
            <w:r>
              <w:rPr>
                <w:sz w:val="22"/>
              </w:rPr>
              <w:t>até 100</w:t>
            </w:r>
          </w:p>
        </w:tc>
        <w:tc>
          <w:tcPr>
            <w:tcW w:w="1843" w:type="dxa"/>
          </w:tcPr>
          <w:p>
            <w:pPr>
              <w:pStyle w:val="TableParagraph"/>
              <w:spacing w:line="238" w:lineRule="exact" w:before="15"/>
              <w:ind w:left="59" w:right="52"/>
              <w:rPr>
                <w:sz w:val="22"/>
              </w:rPr>
            </w:pPr>
            <w:r>
              <w:rPr>
                <w:sz w:val="22"/>
              </w:rPr>
              <w:t>de 100,1 a 200</w:t>
            </w:r>
          </w:p>
        </w:tc>
        <w:tc>
          <w:tcPr>
            <w:tcW w:w="1982" w:type="dxa"/>
          </w:tcPr>
          <w:p>
            <w:pPr>
              <w:pStyle w:val="TableParagraph"/>
              <w:spacing w:line="238" w:lineRule="exact" w:before="15"/>
              <w:ind w:left="101" w:right="92"/>
              <w:rPr>
                <w:sz w:val="22"/>
              </w:rPr>
            </w:pPr>
            <w:r>
              <w:rPr>
                <w:sz w:val="22"/>
              </w:rPr>
              <w:t>de 200,1 a 300</w:t>
            </w:r>
          </w:p>
        </w:tc>
        <w:tc>
          <w:tcPr>
            <w:tcW w:w="2129" w:type="dxa"/>
          </w:tcPr>
          <w:p>
            <w:pPr>
              <w:pStyle w:val="TableParagraph"/>
              <w:spacing w:line="238" w:lineRule="exact" w:before="15"/>
              <w:ind w:left="121" w:right="109"/>
              <w:rPr>
                <w:sz w:val="22"/>
              </w:rPr>
            </w:pPr>
            <w:r>
              <w:rPr>
                <w:sz w:val="22"/>
              </w:rPr>
              <w:t>de 300,1 a 500</w:t>
            </w:r>
          </w:p>
        </w:tc>
        <w:tc>
          <w:tcPr>
            <w:tcW w:w="1840" w:type="dxa"/>
          </w:tcPr>
          <w:p>
            <w:pPr>
              <w:pStyle w:val="TableParagraph"/>
              <w:spacing w:line="238" w:lineRule="exact" w:before="15"/>
              <w:ind w:left="117" w:right="108"/>
              <w:rPr>
                <w:sz w:val="22"/>
              </w:rPr>
            </w:pPr>
            <w:r>
              <w:rPr>
                <w:sz w:val="22"/>
              </w:rPr>
              <w:t>de 500,1 a 1000</w:t>
            </w:r>
          </w:p>
        </w:tc>
      </w:tr>
      <w:tr>
        <w:trPr>
          <w:trHeight w:val="275" w:hRule="atLeast"/>
        </w:trPr>
        <w:tc>
          <w:tcPr>
            <w:tcW w:w="1298" w:type="dxa"/>
          </w:tcPr>
          <w:p>
            <w:pPr>
              <w:pStyle w:val="TableParagraph"/>
              <w:spacing w:line="240" w:lineRule="exact" w:before="15"/>
              <w:ind w:left="8"/>
              <w:rPr>
                <w:sz w:val="22"/>
              </w:rPr>
            </w:pPr>
            <w:r>
              <w:rPr>
                <w:w w:val="100"/>
                <w:sz w:val="22"/>
              </w:rPr>
              <w:t>A</w:t>
            </w:r>
          </w:p>
        </w:tc>
        <w:tc>
          <w:tcPr>
            <w:tcW w:w="1843" w:type="dxa"/>
          </w:tcPr>
          <w:p>
            <w:pPr>
              <w:pStyle w:val="TableParagraph"/>
              <w:spacing w:line="240" w:lineRule="exact" w:before="15"/>
              <w:ind w:left="10"/>
              <w:rPr>
                <w:sz w:val="22"/>
              </w:rPr>
            </w:pPr>
            <w:r>
              <w:rPr>
                <w:w w:val="100"/>
                <w:sz w:val="22"/>
              </w:rPr>
              <w:t>B</w:t>
            </w:r>
          </w:p>
        </w:tc>
        <w:tc>
          <w:tcPr>
            <w:tcW w:w="1982" w:type="dxa"/>
          </w:tcPr>
          <w:p>
            <w:pPr>
              <w:pStyle w:val="TableParagraph"/>
              <w:spacing w:line="240" w:lineRule="exact" w:before="15"/>
              <w:ind w:left="10"/>
              <w:rPr>
                <w:sz w:val="22"/>
              </w:rPr>
            </w:pPr>
            <w:r>
              <w:rPr>
                <w:w w:val="100"/>
                <w:sz w:val="22"/>
              </w:rPr>
              <w:t>C</w:t>
            </w:r>
          </w:p>
        </w:tc>
        <w:tc>
          <w:tcPr>
            <w:tcW w:w="2129" w:type="dxa"/>
          </w:tcPr>
          <w:p>
            <w:pPr>
              <w:pStyle w:val="TableParagraph"/>
              <w:spacing w:line="240" w:lineRule="exact" w:before="15"/>
              <w:ind w:left="11"/>
              <w:rPr>
                <w:sz w:val="22"/>
              </w:rPr>
            </w:pPr>
            <w:r>
              <w:rPr>
                <w:w w:val="100"/>
                <w:sz w:val="22"/>
              </w:rPr>
              <w:t>D</w:t>
            </w:r>
          </w:p>
        </w:tc>
        <w:tc>
          <w:tcPr>
            <w:tcW w:w="1840" w:type="dxa"/>
          </w:tcPr>
          <w:p>
            <w:pPr>
              <w:pStyle w:val="TableParagraph"/>
              <w:spacing w:line="240" w:lineRule="exact" w:before="15"/>
              <w:ind w:left="13"/>
              <w:rPr>
                <w:sz w:val="22"/>
              </w:rPr>
            </w:pPr>
            <w:r>
              <w:rPr>
                <w:w w:val="100"/>
                <w:sz w:val="22"/>
              </w:rPr>
              <w:t>E</w:t>
            </w:r>
          </w:p>
        </w:tc>
      </w:tr>
    </w:tbl>
    <w:p>
      <w:pPr>
        <w:pStyle w:val="BodyText"/>
        <w:spacing w:before="3"/>
        <w:rPr>
          <w:sz w:val="23"/>
        </w:rPr>
      </w:pPr>
    </w:p>
    <w:p>
      <w:pPr>
        <w:pStyle w:val="ListParagraph"/>
        <w:numPr>
          <w:ilvl w:val="3"/>
          <w:numId w:val="29"/>
        </w:numPr>
        <w:tabs>
          <w:tab w:pos="1026" w:val="left" w:leader="none"/>
        </w:tabs>
        <w:spacing w:line="240" w:lineRule="auto" w:before="0" w:after="8"/>
        <w:ind w:left="1025" w:right="0" w:hanging="720"/>
        <w:jc w:val="left"/>
        <w:rPr>
          <w:sz w:val="24"/>
        </w:rPr>
      </w:pPr>
      <w:r>
        <w:rPr>
          <w:sz w:val="24"/>
        </w:rPr>
        <w:t>– Ranicultura – Licenciamento Ambiental</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3" w:hRule="atLeast"/>
        </w:trPr>
        <w:tc>
          <w:tcPr>
            <w:tcW w:w="9092" w:type="dxa"/>
            <w:gridSpan w:val="5"/>
          </w:tcPr>
          <w:p>
            <w:pPr>
              <w:pStyle w:val="TableParagraph"/>
              <w:spacing w:line="240" w:lineRule="auto" w:before="75"/>
              <w:ind w:left="2407"/>
              <w:jc w:val="left"/>
              <w:rPr>
                <w:sz w:val="22"/>
              </w:rPr>
            </w:pPr>
            <w:r>
              <w:rPr>
                <w:sz w:val="22"/>
              </w:rPr>
              <w:t>Área utilizada na construção em metro quadrado</w:t>
            </w:r>
          </w:p>
        </w:tc>
      </w:tr>
      <w:tr>
        <w:trPr>
          <w:trHeight w:val="275" w:hRule="atLeast"/>
        </w:trPr>
        <w:tc>
          <w:tcPr>
            <w:tcW w:w="1298" w:type="dxa"/>
          </w:tcPr>
          <w:p>
            <w:pPr>
              <w:pStyle w:val="TableParagraph"/>
              <w:spacing w:line="240" w:lineRule="exact" w:before="15"/>
              <w:ind w:left="110"/>
              <w:jc w:val="left"/>
              <w:rPr>
                <w:sz w:val="22"/>
              </w:rPr>
            </w:pPr>
            <w:r>
              <w:rPr>
                <w:sz w:val="22"/>
              </w:rPr>
              <w:t>de 1.000,1 a</w:t>
            </w:r>
          </w:p>
        </w:tc>
        <w:tc>
          <w:tcPr>
            <w:tcW w:w="1843" w:type="dxa"/>
          </w:tcPr>
          <w:p>
            <w:pPr>
              <w:pStyle w:val="TableParagraph"/>
              <w:spacing w:line="240" w:lineRule="exact" w:before="15"/>
              <w:ind w:left="108"/>
              <w:jc w:val="left"/>
              <w:rPr>
                <w:sz w:val="22"/>
              </w:rPr>
            </w:pPr>
            <w:r>
              <w:rPr>
                <w:sz w:val="22"/>
              </w:rPr>
              <w:t>de 3.000,1 a 5.000</w:t>
            </w:r>
          </w:p>
        </w:tc>
        <w:tc>
          <w:tcPr>
            <w:tcW w:w="1982" w:type="dxa"/>
          </w:tcPr>
          <w:p>
            <w:pPr>
              <w:pStyle w:val="TableParagraph"/>
              <w:spacing w:line="240" w:lineRule="exact" w:before="15"/>
              <w:ind w:left="120"/>
              <w:jc w:val="left"/>
              <w:rPr>
                <w:sz w:val="22"/>
              </w:rPr>
            </w:pPr>
            <w:r>
              <w:rPr>
                <w:sz w:val="22"/>
              </w:rPr>
              <w:t>de 5.000,1 a 10.000</w:t>
            </w:r>
          </w:p>
        </w:tc>
        <w:tc>
          <w:tcPr>
            <w:tcW w:w="2129" w:type="dxa"/>
          </w:tcPr>
          <w:p>
            <w:pPr>
              <w:pStyle w:val="TableParagraph"/>
              <w:spacing w:line="240" w:lineRule="exact" w:before="15"/>
              <w:ind w:left="140"/>
              <w:jc w:val="left"/>
              <w:rPr>
                <w:sz w:val="22"/>
              </w:rPr>
            </w:pPr>
            <w:r>
              <w:rPr>
                <w:sz w:val="22"/>
              </w:rPr>
              <w:t>de 10.000,1 a 15.000</w:t>
            </w:r>
          </w:p>
        </w:tc>
        <w:tc>
          <w:tcPr>
            <w:tcW w:w="1840" w:type="dxa"/>
          </w:tcPr>
          <w:p>
            <w:pPr>
              <w:pStyle w:val="TableParagraph"/>
              <w:spacing w:line="240" w:lineRule="exact" w:before="15"/>
              <w:ind w:left="196"/>
              <w:jc w:val="left"/>
              <w:rPr>
                <w:sz w:val="22"/>
              </w:rPr>
            </w:pPr>
            <w:r>
              <w:rPr>
                <w:sz w:val="22"/>
              </w:rPr>
              <w:t>acima de 15.000</w:t>
            </w:r>
          </w:p>
        </w:tc>
      </w:tr>
    </w:tbl>
    <w:p>
      <w:pPr>
        <w:spacing w:after="0" w:line="240" w:lineRule="exact"/>
        <w:jc w:val="left"/>
        <w:rPr>
          <w:sz w:val="22"/>
        </w:rPr>
        <w:sectPr>
          <w:pgSz w:w="11910" w:h="16850"/>
          <w:pgMar w:header="708" w:footer="0" w:top="2660" w:bottom="280" w:left="1680" w:right="520"/>
        </w:sectPr>
      </w:pPr>
    </w:p>
    <w:p>
      <w:pPr>
        <w:pStyle w:val="BodyText"/>
        <w:spacing w:before="8"/>
        <w:rPr>
          <w:sz w:val="16"/>
        </w:rPr>
      </w:pP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273" w:hRule="atLeast"/>
        </w:trPr>
        <w:tc>
          <w:tcPr>
            <w:tcW w:w="1298" w:type="dxa"/>
          </w:tcPr>
          <w:p>
            <w:pPr>
              <w:pStyle w:val="TableParagraph"/>
              <w:spacing w:line="238" w:lineRule="exact" w:before="15"/>
              <w:ind w:left="90" w:right="81"/>
              <w:rPr>
                <w:sz w:val="22"/>
              </w:rPr>
            </w:pPr>
            <w:r>
              <w:rPr>
                <w:sz w:val="22"/>
              </w:rPr>
              <w:t>3.000</w:t>
            </w:r>
          </w:p>
        </w:tc>
        <w:tc>
          <w:tcPr>
            <w:tcW w:w="1843" w:type="dxa"/>
          </w:tcPr>
          <w:p>
            <w:pPr>
              <w:pStyle w:val="TableParagraph"/>
              <w:spacing w:line="240" w:lineRule="auto"/>
              <w:jc w:val="left"/>
              <w:rPr>
                <w:sz w:val="20"/>
              </w:rPr>
            </w:pPr>
          </w:p>
        </w:tc>
        <w:tc>
          <w:tcPr>
            <w:tcW w:w="1982" w:type="dxa"/>
          </w:tcPr>
          <w:p>
            <w:pPr>
              <w:pStyle w:val="TableParagraph"/>
              <w:spacing w:line="240" w:lineRule="auto"/>
              <w:jc w:val="left"/>
              <w:rPr>
                <w:sz w:val="20"/>
              </w:rPr>
            </w:pPr>
          </w:p>
        </w:tc>
        <w:tc>
          <w:tcPr>
            <w:tcW w:w="2129" w:type="dxa"/>
          </w:tcPr>
          <w:p>
            <w:pPr>
              <w:pStyle w:val="TableParagraph"/>
              <w:spacing w:line="240" w:lineRule="auto"/>
              <w:jc w:val="left"/>
              <w:rPr>
                <w:sz w:val="20"/>
              </w:rPr>
            </w:pPr>
          </w:p>
        </w:tc>
        <w:tc>
          <w:tcPr>
            <w:tcW w:w="1840" w:type="dxa"/>
          </w:tcPr>
          <w:p>
            <w:pPr>
              <w:pStyle w:val="TableParagraph"/>
              <w:spacing w:line="240" w:lineRule="auto"/>
              <w:jc w:val="left"/>
              <w:rPr>
                <w:sz w:val="20"/>
              </w:rPr>
            </w:pPr>
          </w:p>
        </w:tc>
      </w:tr>
      <w:tr>
        <w:trPr>
          <w:trHeight w:val="275" w:hRule="atLeast"/>
        </w:trPr>
        <w:tc>
          <w:tcPr>
            <w:tcW w:w="1298" w:type="dxa"/>
          </w:tcPr>
          <w:p>
            <w:pPr>
              <w:pStyle w:val="TableParagraph"/>
              <w:spacing w:line="240" w:lineRule="exact" w:before="15"/>
              <w:ind w:left="10"/>
              <w:rPr>
                <w:sz w:val="22"/>
              </w:rPr>
            </w:pPr>
            <w:r>
              <w:rPr>
                <w:w w:val="100"/>
                <w:sz w:val="22"/>
              </w:rPr>
              <w:t>F</w:t>
            </w:r>
          </w:p>
        </w:tc>
        <w:tc>
          <w:tcPr>
            <w:tcW w:w="1843" w:type="dxa"/>
          </w:tcPr>
          <w:p>
            <w:pPr>
              <w:pStyle w:val="TableParagraph"/>
              <w:spacing w:line="240" w:lineRule="exact" w:before="15"/>
              <w:ind w:left="12"/>
              <w:rPr>
                <w:sz w:val="22"/>
              </w:rPr>
            </w:pPr>
            <w:r>
              <w:rPr>
                <w:w w:val="100"/>
                <w:sz w:val="22"/>
              </w:rPr>
              <w:t>G</w:t>
            </w:r>
          </w:p>
        </w:tc>
        <w:tc>
          <w:tcPr>
            <w:tcW w:w="1982" w:type="dxa"/>
          </w:tcPr>
          <w:p>
            <w:pPr>
              <w:pStyle w:val="TableParagraph"/>
              <w:spacing w:line="240" w:lineRule="exact" w:before="15"/>
              <w:ind w:left="8"/>
              <w:rPr>
                <w:sz w:val="22"/>
              </w:rPr>
            </w:pPr>
            <w:r>
              <w:rPr>
                <w:w w:val="100"/>
                <w:sz w:val="22"/>
              </w:rPr>
              <w:t>H</w:t>
            </w:r>
          </w:p>
        </w:tc>
        <w:tc>
          <w:tcPr>
            <w:tcW w:w="2129" w:type="dxa"/>
          </w:tcPr>
          <w:p>
            <w:pPr>
              <w:pStyle w:val="TableParagraph"/>
              <w:spacing w:line="240" w:lineRule="exact" w:before="15"/>
              <w:ind w:left="12"/>
              <w:rPr>
                <w:sz w:val="22"/>
              </w:rPr>
            </w:pPr>
            <w:r>
              <w:rPr>
                <w:w w:val="100"/>
                <w:sz w:val="22"/>
              </w:rPr>
              <w:t>I</w:t>
            </w:r>
          </w:p>
        </w:tc>
        <w:tc>
          <w:tcPr>
            <w:tcW w:w="1840" w:type="dxa"/>
          </w:tcPr>
          <w:p>
            <w:pPr>
              <w:pStyle w:val="TableParagraph"/>
              <w:spacing w:line="240" w:lineRule="exact" w:before="15"/>
              <w:ind w:left="12"/>
              <w:rPr>
                <w:sz w:val="22"/>
              </w:rPr>
            </w:pPr>
            <w:r>
              <w:rPr>
                <w:w w:val="100"/>
                <w:sz w:val="22"/>
              </w:rPr>
              <w:t>J</w:t>
            </w:r>
          </w:p>
        </w:tc>
      </w:tr>
    </w:tbl>
    <w:p>
      <w:pPr>
        <w:pStyle w:val="BodyText"/>
        <w:spacing w:before="5"/>
        <w:rPr>
          <w:sz w:val="15"/>
        </w:rPr>
      </w:pPr>
    </w:p>
    <w:p>
      <w:pPr>
        <w:pStyle w:val="ListParagraph"/>
        <w:numPr>
          <w:ilvl w:val="2"/>
          <w:numId w:val="30"/>
        </w:numPr>
        <w:tabs>
          <w:tab w:pos="846" w:val="left" w:leader="none"/>
        </w:tabs>
        <w:spacing w:line="240" w:lineRule="auto" w:before="90" w:after="0"/>
        <w:ind w:left="845" w:right="0" w:hanging="540"/>
        <w:jc w:val="left"/>
        <w:rPr>
          <w:sz w:val="24"/>
        </w:rPr>
      </w:pPr>
      <w:r>
        <w:rPr>
          <w:sz w:val="24"/>
        </w:rPr>
        <w:t>–</w:t>
      </w:r>
      <w:r>
        <w:rPr>
          <w:spacing w:val="-1"/>
          <w:sz w:val="24"/>
        </w:rPr>
        <w:t> </w:t>
      </w:r>
      <w:r>
        <w:rPr>
          <w:sz w:val="24"/>
        </w:rPr>
        <w:t>Herpetocultura</w:t>
      </w:r>
    </w:p>
    <w:p>
      <w:pPr>
        <w:pStyle w:val="ListParagraph"/>
        <w:numPr>
          <w:ilvl w:val="3"/>
          <w:numId w:val="30"/>
        </w:numPr>
        <w:tabs>
          <w:tab w:pos="1026" w:val="left" w:leader="none"/>
        </w:tabs>
        <w:spacing w:line="240" w:lineRule="auto" w:before="136" w:after="8"/>
        <w:ind w:left="1025" w:right="0" w:hanging="720"/>
        <w:jc w:val="left"/>
        <w:rPr>
          <w:sz w:val="24"/>
        </w:rPr>
      </w:pPr>
      <w:r>
        <w:rPr>
          <w:sz w:val="24"/>
        </w:rPr>
        <w:t>– Herpetocultura – Autorização</w:t>
      </w:r>
      <w:r>
        <w:rPr>
          <w:spacing w:val="0"/>
          <w:sz w:val="24"/>
        </w:rPr>
        <w:t> </w:t>
      </w:r>
      <w:r>
        <w:rPr>
          <w:sz w:val="24"/>
        </w:rPr>
        <w:t>Simplificada</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5" w:hRule="atLeast"/>
        </w:trPr>
        <w:tc>
          <w:tcPr>
            <w:tcW w:w="9092" w:type="dxa"/>
            <w:gridSpan w:val="5"/>
          </w:tcPr>
          <w:p>
            <w:pPr>
              <w:pStyle w:val="TableParagraph"/>
              <w:spacing w:line="240" w:lineRule="auto" w:before="75"/>
              <w:ind w:left="1889"/>
              <w:jc w:val="left"/>
              <w:rPr>
                <w:sz w:val="22"/>
              </w:rPr>
            </w:pPr>
            <w:r>
              <w:rPr>
                <w:sz w:val="22"/>
              </w:rPr>
              <w:t>Área utilizada para instalação do cultivo em metro quadrado</w:t>
            </w:r>
          </w:p>
        </w:tc>
      </w:tr>
      <w:tr>
        <w:trPr>
          <w:trHeight w:val="273" w:hRule="atLeast"/>
        </w:trPr>
        <w:tc>
          <w:tcPr>
            <w:tcW w:w="1298" w:type="dxa"/>
          </w:tcPr>
          <w:p>
            <w:pPr>
              <w:pStyle w:val="TableParagraph"/>
              <w:spacing w:line="240" w:lineRule="exact" w:before="13"/>
              <w:ind w:left="88" w:right="81"/>
              <w:rPr>
                <w:sz w:val="22"/>
              </w:rPr>
            </w:pPr>
            <w:r>
              <w:rPr>
                <w:sz w:val="22"/>
              </w:rPr>
              <w:t>até 100</w:t>
            </w:r>
          </w:p>
        </w:tc>
        <w:tc>
          <w:tcPr>
            <w:tcW w:w="1843" w:type="dxa"/>
          </w:tcPr>
          <w:p>
            <w:pPr>
              <w:pStyle w:val="TableParagraph"/>
              <w:spacing w:line="240" w:lineRule="exact" w:before="13"/>
              <w:ind w:left="59" w:right="52"/>
              <w:rPr>
                <w:sz w:val="22"/>
              </w:rPr>
            </w:pPr>
            <w:r>
              <w:rPr>
                <w:sz w:val="22"/>
              </w:rPr>
              <w:t>de 100,1 a 200</w:t>
            </w:r>
          </w:p>
        </w:tc>
        <w:tc>
          <w:tcPr>
            <w:tcW w:w="1982" w:type="dxa"/>
          </w:tcPr>
          <w:p>
            <w:pPr>
              <w:pStyle w:val="TableParagraph"/>
              <w:spacing w:line="240" w:lineRule="exact" w:before="13"/>
              <w:ind w:left="101" w:right="92"/>
              <w:rPr>
                <w:sz w:val="22"/>
              </w:rPr>
            </w:pPr>
            <w:r>
              <w:rPr>
                <w:sz w:val="22"/>
              </w:rPr>
              <w:t>de 200,1 a 300</w:t>
            </w:r>
          </w:p>
        </w:tc>
        <w:tc>
          <w:tcPr>
            <w:tcW w:w="2129" w:type="dxa"/>
          </w:tcPr>
          <w:p>
            <w:pPr>
              <w:pStyle w:val="TableParagraph"/>
              <w:spacing w:line="240" w:lineRule="exact" w:before="13"/>
              <w:ind w:left="121" w:right="109"/>
              <w:rPr>
                <w:sz w:val="22"/>
              </w:rPr>
            </w:pPr>
            <w:r>
              <w:rPr>
                <w:sz w:val="22"/>
              </w:rPr>
              <w:t>de 300,1 a 500</w:t>
            </w:r>
          </w:p>
        </w:tc>
        <w:tc>
          <w:tcPr>
            <w:tcW w:w="1840" w:type="dxa"/>
          </w:tcPr>
          <w:p>
            <w:pPr>
              <w:pStyle w:val="TableParagraph"/>
              <w:spacing w:line="240" w:lineRule="exact" w:before="13"/>
              <w:ind w:left="117" w:right="108"/>
              <w:rPr>
                <w:sz w:val="22"/>
              </w:rPr>
            </w:pPr>
            <w:r>
              <w:rPr>
                <w:sz w:val="22"/>
              </w:rPr>
              <w:t>de 500,1 a 1000</w:t>
            </w:r>
          </w:p>
        </w:tc>
      </w:tr>
      <w:tr>
        <w:trPr>
          <w:trHeight w:val="273" w:hRule="atLeast"/>
        </w:trPr>
        <w:tc>
          <w:tcPr>
            <w:tcW w:w="1298" w:type="dxa"/>
          </w:tcPr>
          <w:p>
            <w:pPr>
              <w:pStyle w:val="TableParagraph"/>
              <w:spacing w:line="239" w:lineRule="exact" w:before="15"/>
              <w:ind w:left="8"/>
              <w:rPr>
                <w:sz w:val="22"/>
              </w:rPr>
            </w:pPr>
            <w:r>
              <w:rPr>
                <w:w w:val="100"/>
                <w:sz w:val="22"/>
              </w:rPr>
              <w:t>A</w:t>
            </w:r>
          </w:p>
        </w:tc>
        <w:tc>
          <w:tcPr>
            <w:tcW w:w="1843" w:type="dxa"/>
          </w:tcPr>
          <w:p>
            <w:pPr>
              <w:pStyle w:val="TableParagraph"/>
              <w:spacing w:line="239" w:lineRule="exact" w:before="15"/>
              <w:ind w:left="10"/>
              <w:rPr>
                <w:sz w:val="22"/>
              </w:rPr>
            </w:pPr>
            <w:r>
              <w:rPr>
                <w:w w:val="100"/>
                <w:sz w:val="22"/>
              </w:rPr>
              <w:t>B</w:t>
            </w:r>
          </w:p>
        </w:tc>
        <w:tc>
          <w:tcPr>
            <w:tcW w:w="1982" w:type="dxa"/>
          </w:tcPr>
          <w:p>
            <w:pPr>
              <w:pStyle w:val="TableParagraph"/>
              <w:spacing w:line="239" w:lineRule="exact" w:before="15"/>
              <w:ind w:left="10"/>
              <w:rPr>
                <w:sz w:val="22"/>
              </w:rPr>
            </w:pPr>
            <w:r>
              <w:rPr>
                <w:w w:val="100"/>
                <w:sz w:val="22"/>
              </w:rPr>
              <w:t>C</w:t>
            </w:r>
          </w:p>
        </w:tc>
        <w:tc>
          <w:tcPr>
            <w:tcW w:w="2129" w:type="dxa"/>
          </w:tcPr>
          <w:p>
            <w:pPr>
              <w:pStyle w:val="TableParagraph"/>
              <w:spacing w:line="239" w:lineRule="exact" w:before="15"/>
              <w:ind w:left="11"/>
              <w:rPr>
                <w:sz w:val="22"/>
              </w:rPr>
            </w:pPr>
            <w:r>
              <w:rPr>
                <w:w w:val="100"/>
                <w:sz w:val="22"/>
              </w:rPr>
              <w:t>D</w:t>
            </w:r>
          </w:p>
        </w:tc>
        <w:tc>
          <w:tcPr>
            <w:tcW w:w="1840" w:type="dxa"/>
          </w:tcPr>
          <w:p>
            <w:pPr>
              <w:pStyle w:val="TableParagraph"/>
              <w:spacing w:line="239" w:lineRule="exact" w:before="15"/>
              <w:ind w:left="13"/>
              <w:rPr>
                <w:sz w:val="22"/>
              </w:rPr>
            </w:pPr>
            <w:r>
              <w:rPr>
                <w:w w:val="100"/>
                <w:sz w:val="22"/>
              </w:rPr>
              <w:t>E</w:t>
            </w:r>
          </w:p>
        </w:tc>
      </w:tr>
    </w:tbl>
    <w:p>
      <w:pPr>
        <w:pStyle w:val="BodyText"/>
        <w:spacing w:before="3"/>
        <w:rPr>
          <w:sz w:val="23"/>
        </w:rPr>
      </w:pPr>
    </w:p>
    <w:p>
      <w:pPr>
        <w:pStyle w:val="ListParagraph"/>
        <w:numPr>
          <w:ilvl w:val="3"/>
          <w:numId w:val="30"/>
        </w:numPr>
        <w:tabs>
          <w:tab w:pos="1026" w:val="left" w:leader="none"/>
        </w:tabs>
        <w:spacing w:line="240" w:lineRule="auto" w:before="0" w:after="8"/>
        <w:ind w:left="1025" w:right="0" w:hanging="720"/>
        <w:jc w:val="left"/>
        <w:rPr>
          <w:sz w:val="24"/>
        </w:rPr>
      </w:pPr>
      <w:r>
        <w:rPr>
          <w:sz w:val="24"/>
        </w:rPr>
        <w:t>– Herpetocultura – Licenciamento</w:t>
      </w:r>
      <w:r>
        <w:rPr>
          <w:spacing w:val="2"/>
          <w:sz w:val="24"/>
        </w:rPr>
        <w:t> </w:t>
      </w:r>
      <w:r>
        <w:rPr>
          <w:sz w:val="24"/>
        </w:rPr>
        <w:t>Ambiental</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5" w:hRule="atLeast"/>
        </w:trPr>
        <w:tc>
          <w:tcPr>
            <w:tcW w:w="9092" w:type="dxa"/>
            <w:gridSpan w:val="5"/>
          </w:tcPr>
          <w:p>
            <w:pPr>
              <w:pStyle w:val="TableParagraph"/>
              <w:spacing w:line="240" w:lineRule="auto" w:before="75"/>
              <w:ind w:left="1889"/>
              <w:jc w:val="left"/>
              <w:rPr>
                <w:sz w:val="22"/>
              </w:rPr>
            </w:pPr>
            <w:r>
              <w:rPr>
                <w:sz w:val="22"/>
              </w:rPr>
              <w:t>Área utilizada para instalação do cultivo em metro quadrado</w:t>
            </w:r>
          </w:p>
        </w:tc>
      </w:tr>
      <w:tr>
        <w:trPr>
          <w:trHeight w:val="525" w:hRule="atLeast"/>
        </w:trPr>
        <w:tc>
          <w:tcPr>
            <w:tcW w:w="1298" w:type="dxa"/>
          </w:tcPr>
          <w:p>
            <w:pPr>
              <w:pStyle w:val="TableParagraph"/>
              <w:spacing w:line="252" w:lineRule="exact" w:before="15"/>
              <w:ind w:left="90" w:right="81"/>
              <w:rPr>
                <w:sz w:val="22"/>
              </w:rPr>
            </w:pPr>
            <w:r>
              <w:rPr>
                <w:sz w:val="22"/>
              </w:rPr>
              <w:t>de 1.000,1 a</w:t>
            </w:r>
          </w:p>
          <w:p>
            <w:pPr>
              <w:pStyle w:val="TableParagraph"/>
              <w:spacing w:line="238" w:lineRule="exact"/>
              <w:ind w:left="90" w:right="81"/>
              <w:rPr>
                <w:sz w:val="22"/>
              </w:rPr>
            </w:pPr>
            <w:r>
              <w:rPr>
                <w:sz w:val="22"/>
              </w:rPr>
              <w:t>3.000</w:t>
            </w:r>
          </w:p>
        </w:tc>
        <w:tc>
          <w:tcPr>
            <w:tcW w:w="1843" w:type="dxa"/>
          </w:tcPr>
          <w:p>
            <w:pPr>
              <w:pStyle w:val="TableParagraph"/>
              <w:spacing w:line="240" w:lineRule="auto" w:before="140"/>
              <w:ind w:left="60" w:right="50"/>
              <w:rPr>
                <w:sz w:val="22"/>
              </w:rPr>
            </w:pPr>
            <w:r>
              <w:rPr>
                <w:sz w:val="22"/>
              </w:rPr>
              <w:t>de 3.000,1 a 5.000</w:t>
            </w:r>
          </w:p>
        </w:tc>
        <w:tc>
          <w:tcPr>
            <w:tcW w:w="1982" w:type="dxa"/>
          </w:tcPr>
          <w:p>
            <w:pPr>
              <w:pStyle w:val="TableParagraph"/>
              <w:spacing w:line="240" w:lineRule="auto" w:before="140"/>
              <w:ind w:left="101" w:right="94"/>
              <w:rPr>
                <w:sz w:val="22"/>
              </w:rPr>
            </w:pPr>
            <w:r>
              <w:rPr>
                <w:sz w:val="22"/>
              </w:rPr>
              <w:t>de 5.000,1 a 10.000</w:t>
            </w:r>
          </w:p>
        </w:tc>
        <w:tc>
          <w:tcPr>
            <w:tcW w:w="2129" w:type="dxa"/>
          </w:tcPr>
          <w:p>
            <w:pPr>
              <w:pStyle w:val="TableParagraph"/>
              <w:spacing w:line="240" w:lineRule="auto" w:before="140"/>
              <w:ind w:left="121" w:right="111"/>
              <w:rPr>
                <w:sz w:val="22"/>
              </w:rPr>
            </w:pPr>
            <w:r>
              <w:rPr>
                <w:sz w:val="22"/>
              </w:rPr>
              <w:t>de 10.000,1 a 15.000</w:t>
            </w:r>
          </w:p>
        </w:tc>
        <w:tc>
          <w:tcPr>
            <w:tcW w:w="1840" w:type="dxa"/>
          </w:tcPr>
          <w:p>
            <w:pPr>
              <w:pStyle w:val="TableParagraph"/>
              <w:spacing w:line="240" w:lineRule="auto" w:before="140"/>
              <w:ind w:left="119" w:right="108"/>
              <w:rPr>
                <w:sz w:val="22"/>
              </w:rPr>
            </w:pPr>
            <w:r>
              <w:rPr>
                <w:sz w:val="22"/>
              </w:rPr>
              <w:t>acima de 15.000</w:t>
            </w:r>
          </w:p>
        </w:tc>
      </w:tr>
      <w:tr>
        <w:trPr>
          <w:trHeight w:val="275" w:hRule="atLeast"/>
        </w:trPr>
        <w:tc>
          <w:tcPr>
            <w:tcW w:w="1298" w:type="dxa"/>
          </w:tcPr>
          <w:p>
            <w:pPr>
              <w:pStyle w:val="TableParagraph"/>
              <w:spacing w:line="240" w:lineRule="exact" w:before="15"/>
              <w:ind w:left="10"/>
              <w:rPr>
                <w:sz w:val="22"/>
              </w:rPr>
            </w:pPr>
            <w:r>
              <w:rPr>
                <w:w w:val="100"/>
                <w:sz w:val="22"/>
              </w:rPr>
              <w:t>F</w:t>
            </w:r>
          </w:p>
        </w:tc>
        <w:tc>
          <w:tcPr>
            <w:tcW w:w="1843" w:type="dxa"/>
          </w:tcPr>
          <w:p>
            <w:pPr>
              <w:pStyle w:val="TableParagraph"/>
              <w:spacing w:line="240" w:lineRule="exact" w:before="15"/>
              <w:ind w:left="12"/>
              <w:rPr>
                <w:sz w:val="22"/>
              </w:rPr>
            </w:pPr>
            <w:r>
              <w:rPr>
                <w:w w:val="100"/>
                <w:sz w:val="22"/>
              </w:rPr>
              <w:t>G</w:t>
            </w:r>
          </w:p>
        </w:tc>
        <w:tc>
          <w:tcPr>
            <w:tcW w:w="1982" w:type="dxa"/>
          </w:tcPr>
          <w:p>
            <w:pPr>
              <w:pStyle w:val="TableParagraph"/>
              <w:spacing w:line="240" w:lineRule="exact" w:before="15"/>
              <w:ind w:left="8"/>
              <w:rPr>
                <w:sz w:val="22"/>
              </w:rPr>
            </w:pPr>
            <w:r>
              <w:rPr>
                <w:w w:val="100"/>
                <w:sz w:val="22"/>
              </w:rPr>
              <w:t>H</w:t>
            </w:r>
          </w:p>
        </w:tc>
        <w:tc>
          <w:tcPr>
            <w:tcW w:w="2129" w:type="dxa"/>
          </w:tcPr>
          <w:p>
            <w:pPr>
              <w:pStyle w:val="TableParagraph"/>
              <w:spacing w:line="240" w:lineRule="exact" w:before="15"/>
              <w:ind w:left="12"/>
              <w:rPr>
                <w:sz w:val="22"/>
              </w:rPr>
            </w:pPr>
            <w:r>
              <w:rPr>
                <w:w w:val="100"/>
                <w:sz w:val="22"/>
              </w:rPr>
              <w:t>I</w:t>
            </w:r>
          </w:p>
        </w:tc>
        <w:tc>
          <w:tcPr>
            <w:tcW w:w="1840" w:type="dxa"/>
          </w:tcPr>
          <w:p>
            <w:pPr>
              <w:pStyle w:val="TableParagraph"/>
              <w:spacing w:line="240" w:lineRule="exact" w:before="15"/>
              <w:ind w:left="12"/>
              <w:rPr>
                <w:sz w:val="22"/>
              </w:rPr>
            </w:pPr>
            <w:r>
              <w:rPr>
                <w:w w:val="100"/>
                <w:sz w:val="22"/>
              </w:rPr>
              <w:t>J</w:t>
            </w:r>
          </w:p>
        </w:tc>
      </w:tr>
    </w:tbl>
    <w:p>
      <w:pPr>
        <w:pStyle w:val="BodyText"/>
        <w:spacing w:before="3"/>
        <w:rPr>
          <w:sz w:val="23"/>
        </w:rPr>
      </w:pPr>
    </w:p>
    <w:p>
      <w:pPr>
        <w:pStyle w:val="ListParagraph"/>
        <w:numPr>
          <w:ilvl w:val="2"/>
          <w:numId w:val="31"/>
        </w:numPr>
        <w:tabs>
          <w:tab w:pos="846" w:val="left" w:leader="none"/>
        </w:tabs>
        <w:spacing w:line="240" w:lineRule="auto" w:before="0" w:after="0"/>
        <w:ind w:left="845" w:right="0" w:hanging="540"/>
        <w:jc w:val="left"/>
        <w:rPr>
          <w:sz w:val="24"/>
        </w:rPr>
      </w:pPr>
      <w:r>
        <w:rPr>
          <w:sz w:val="24"/>
        </w:rPr>
        <w:t>–</w:t>
      </w:r>
      <w:r>
        <w:rPr>
          <w:spacing w:val="-1"/>
          <w:sz w:val="24"/>
        </w:rPr>
        <w:t> </w:t>
      </w:r>
      <w:r>
        <w:rPr>
          <w:sz w:val="24"/>
        </w:rPr>
        <w:t>Malacultura</w:t>
      </w:r>
    </w:p>
    <w:p>
      <w:pPr>
        <w:pStyle w:val="ListParagraph"/>
        <w:numPr>
          <w:ilvl w:val="3"/>
          <w:numId w:val="31"/>
        </w:numPr>
        <w:tabs>
          <w:tab w:pos="1026" w:val="left" w:leader="none"/>
        </w:tabs>
        <w:spacing w:line="240" w:lineRule="auto" w:before="136" w:after="8"/>
        <w:ind w:left="1025" w:right="0" w:hanging="720"/>
        <w:jc w:val="left"/>
        <w:rPr>
          <w:sz w:val="24"/>
        </w:rPr>
      </w:pPr>
      <w:r>
        <w:rPr>
          <w:sz w:val="24"/>
        </w:rPr>
        <w:t>– Malacultura – Autorização</w:t>
      </w:r>
      <w:r>
        <w:rPr>
          <w:spacing w:val="0"/>
          <w:sz w:val="24"/>
        </w:rPr>
        <w:t> </w:t>
      </w:r>
      <w:r>
        <w:rPr>
          <w:sz w:val="24"/>
        </w:rPr>
        <w:t>Simplificada</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5" w:hRule="atLeast"/>
        </w:trPr>
        <w:tc>
          <w:tcPr>
            <w:tcW w:w="9092" w:type="dxa"/>
            <w:gridSpan w:val="5"/>
          </w:tcPr>
          <w:p>
            <w:pPr>
              <w:pStyle w:val="TableParagraph"/>
              <w:spacing w:line="240" w:lineRule="auto" w:before="75"/>
              <w:ind w:left="1889"/>
              <w:jc w:val="left"/>
              <w:rPr>
                <w:sz w:val="22"/>
              </w:rPr>
            </w:pPr>
            <w:r>
              <w:rPr>
                <w:sz w:val="22"/>
              </w:rPr>
              <w:t>Área utilizada para instalação do cultivo em metro quadrado</w:t>
            </w:r>
          </w:p>
        </w:tc>
      </w:tr>
      <w:tr>
        <w:trPr>
          <w:trHeight w:val="273" w:hRule="atLeast"/>
        </w:trPr>
        <w:tc>
          <w:tcPr>
            <w:tcW w:w="1298" w:type="dxa"/>
          </w:tcPr>
          <w:p>
            <w:pPr>
              <w:pStyle w:val="TableParagraph"/>
              <w:spacing w:line="238" w:lineRule="exact" w:before="15"/>
              <w:ind w:left="88" w:right="81"/>
              <w:rPr>
                <w:sz w:val="22"/>
              </w:rPr>
            </w:pPr>
            <w:r>
              <w:rPr>
                <w:sz w:val="22"/>
              </w:rPr>
              <w:t>até 100</w:t>
            </w:r>
          </w:p>
        </w:tc>
        <w:tc>
          <w:tcPr>
            <w:tcW w:w="1843" w:type="dxa"/>
          </w:tcPr>
          <w:p>
            <w:pPr>
              <w:pStyle w:val="TableParagraph"/>
              <w:spacing w:line="238" w:lineRule="exact" w:before="15"/>
              <w:ind w:left="60" w:right="52"/>
              <w:rPr>
                <w:sz w:val="22"/>
              </w:rPr>
            </w:pPr>
            <w:r>
              <w:rPr>
                <w:sz w:val="22"/>
              </w:rPr>
              <w:t>de 100,1 a 200</w:t>
            </w:r>
          </w:p>
        </w:tc>
        <w:tc>
          <w:tcPr>
            <w:tcW w:w="1982" w:type="dxa"/>
          </w:tcPr>
          <w:p>
            <w:pPr>
              <w:pStyle w:val="TableParagraph"/>
              <w:spacing w:line="238" w:lineRule="exact" w:before="15"/>
              <w:ind w:left="101" w:right="92"/>
              <w:rPr>
                <w:sz w:val="22"/>
              </w:rPr>
            </w:pPr>
            <w:r>
              <w:rPr>
                <w:sz w:val="22"/>
              </w:rPr>
              <w:t>de 200,1 a 300</w:t>
            </w:r>
          </w:p>
        </w:tc>
        <w:tc>
          <w:tcPr>
            <w:tcW w:w="2129" w:type="dxa"/>
          </w:tcPr>
          <w:p>
            <w:pPr>
              <w:pStyle w:val="TableParagraph"/>
              <w:spacing w:line="238" w:lineRule="exact" w:before="15"/>
              <w:ind w:left="121" w:right="109"/>
              <w:rPr>
                <w:sz w:val="22"/>
              </w:rPr>
            </w:pPr>
            <w:r>
              <w:rPr>
                <w:sz w:val="22"/>
              </w:rPr>
              <w:t>de 300,1 a 500</w:t>
            </w:r>
          </w:p>
        </w:tc>
        <w:tc>
          <w:tcPr>
            <w:tcW w:w="1840" w:type="dxa"/>
          </w:tcPr>
          <w:p>
            <w:pPr>
              <w:pStyle w:val="TableParagraph"/>
              <w:spacing w:line="238" w:lineRule="exact" w:before="15"/>
              <w:ind w:left="117" w:right="108"/>
              <w:rPr>
                <w:sz w:val="22"/>
              </w:rPr>
            </w:pPr>
            <w:r>
              <w:rPr>
                <w:sz w:val="22"/>
              </w:rPr>
              <w:t>de 500,1 a 1000</w:t>
            </w:r>
          </w:p>
        </w:tc>
      </w:tr>
      <w:tr>
        <w:trPr>
          <w:trHeight w:val="273" w:hRule="atLeast"/>
        </w:trPr>
        <w:tc>
          <w:tcPr>
            <w:tcW w:w="1298" w:type="dxa"/>
          </w:tcPr>
          <w:p>
            <w:pPr>
              <w:pStyle w:val="TableParagraph"/>
              <w:spacing w:line="238" w:lineRule="exact" w:before="15"/>
              <w:ind w:left="8"/>
              <w:rPr>
                <w:sz w:val="22"/>
              </w:rPr>
            </w:pPr>
            <w:r>
              <w:rPr>
                <w:w w:val="100"/>
                <w:sz w:val="22"/>
              </w:rPr>
              <w:t>A</w:t>
            </w:r>
          </w:p>
        </w:tc>
        <w:tc>
          <w:tcPr>
            <w:tcW w:w="1843" w:type="dxa"/>
          </w:tcPr>
          <w:p>
            <w:pPr>
              <w:pStyle w:val="TableParagraph"/>
              <w:spacing w:line="238" w:lineRule="exact" w:before="15"/>
              <w:ind w:left="10"/>
              <w:rPr>
                <w:sz w:val="22"/>
              </w:rPr>
            </w:pPr>
            <w:r>
              <w:rPr>
                <w:w w:val="100"/>
                <w:sz w:val="22"/>
              </w:rPr>
              <w:t>B</w:t>
            </w:r>
          </w:p>
        </w:tc>
        <w:tc>
          <w:tcPr>
            <w:tcW w:w="1982" w:type="dxa"/>
          </w:tcPr>
          <w:p>
            <w:pPr>
              <w:pStyle w:val="TableParagraph"/>
              <w:spacing w:line="238" w:lineRule="exact" w:before="15"/>
              <w:ind w:left="10"/>
              <w:rPr>
                <w:sz w:val="22"/>
              </w:rPr>
            </w:pPr>
            <w:r>
              <w:rPr>
                <w:w w:val="100"/>
                <w:sz w:val="22"/>
              </w:rPr>
              <w:t>C</w:t>
            </w:r>
          </w:p>
        </w:tc>
        <w:tc>
          <w:tcPr>
            <w:tcW w:w="2129" w:type="dxa"/>
          </w:tcPr>
          <w:p>
            <w:pPr>
              <w:pStyle w:val="TableParagraph"/>
              <w:spacing w:line="238" w:lineRule="exact" w:before="15"/>
              <w:ind w:left="11"/>
              <w:rPr>
                <w:sz w:val="22"/>
              </w:rPr>
            </w:pPr>
            <w:r>
              <w:rPr>
                <w:w w:val="100"/>
                <w:sz w:val="22"/>
              </w:rPr>
              <w:t>D</w:t>
            </w:r>
          </w:p>
        </w:tc>
        <w:tc>
          <w:tcPr>
            <w:tcW w:w="1840" w:type="dxa"/>
          </w:tcPr>
          <w:p>
            <w:pPr>
              <w:pStyle w:val="TableParagraph"/>
              <w:spacing w:line="238" w:lineRule="exact" w:before="15"/>
              <w:ind w:left="13"/>
              <w:rPr>
                <w:sz w:val="22"/>
              </w:rPr>
            </w:pPr>
            <w:r>
              <w:rPr>
                <w:w w:val="100"/>
                <w:sz w:val="22"/>
              </w:rPr>
              <w:t>E</w:t>
            </w:r>
          </w:p>
        </w:tc>
      </w:tr>
    </w:tbl>
    <w:p>
      <w:pPr>
        <w:pStyle w:val="BodyText"/>
        <w:rPr>
          <w:sz w:val="26"/>
        </w:rPr>
      </w:pPr>
    </w:p>
    <w:p>
      <w:pPr>
        <w:pStyle w:val="BodyText"/>
        <w:rPr>
          <w:sz w:val="26"/>
        </w:rPr>
      </w:pPr>
    </w:p>
    <w:p>
      <w:pPr>
        <w:pStyle w:val="BodyText"/>
        <w:rPr>
          <w:sz w:val="26"/>
        </w:rPr>
      </w:pPr>
    </w:p>
    <w:p>
      <w:pPr>
        <w:pStyle w:val="ListParagraph"/>
        <w:numPr>
          <w:ilvl w:val="3"/>
          <w:numId w:val="31"/>
        </w:numPr>
        <w:tabs>
          <w:tab w:pos="1026" w:val="left" w:leader="none"/>
        </w:tabs>
        <w:spacing w:line="240" w:lineRule="auto" w:before="199" w:after="8"/>
        <w:ind w:left="1025" w:right="0" w:hanging="720"/>
        <w:jc w:val="left"/>
        <w:rPr>
          <w:sz w:val="24"/>
        </w:rPr>
      </w:pPr>
      <w:r>
        <w:rPr>
          <w:sz w:val="24"/>
        </w:rPr>
        <w:t>– Malacultura – Licenciamento</w:t>
      </w:r>
      <w:r>
        <w:rPr>
          <w:spacing w:val="0"/>
          <w:sz w:val="24"/>
        </w:rPr>
        <w:t> </w:t>
      </w:r>
      <w:r>
        <w:rPr>
          <w:sz w:val="24"/>
        </w:rPr>
        <w:t>Ambiental</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5" w:hRule="atLeast"/>
        </w:trPr>
        <w:tc>
          <w:tcPr>
            <w:tcW w:w="9092" w:type="dxa"/>
            <w:gridSpan w:val="5"/>
          </w:tcPr>
          <w:p>
            <w:pPr>
              <w:pStyle w:val="TableParagraph"/>
              <w:spacing w:line="240" w:lineRule="auto" w:before="75"/>
              <w:ind w:left="1889"/>
              <w:jc w:val="left"/>
              <w:rPr>
                <w:sz w:val="22"/>
              </w:rPr>
            </w:pPr>
            <w:r>
              <w:rPr>
                <w:sz w:val="22"/>
              </w:rPr>
              <w:t>Área utilizada para instalação do cultivo em metro quadrado</w:t>
            </w:r>
          </w:p>
        </w:tc>
      </w:tr>
      <w:tr>
        <w:trPr>
          <w:trHeight w:val="525" w:hRule="atLeast"/>
        </w:trPr>
        <w:tc>
          <w:tcPr>
            <w:tcW w:w="1298" w:type="dxa"/>
          </w:tcPr>
          <w:p>
            <w:pPr>
              <w:pStyle w:val="TableParagraph"/>
              <w:spacing w:line="252" w:lineRule="exact" w:before="15"/>
              <w:ind w:left="90" w:right="81"/>
              <w:rPr>
                <w:sz w:val="22"/>
              </w:rPr>
            </w:pPr>
            <w:r>
              <w:rPr>
                <w:sz w:val="22"/>
              </w:rPr>
              <w:t>de 1.000,1 a</w:t>
            </w:r>
          </w:p>
          <w:p>
            <w:pPr>
              <w:pStyle w:val="TableParagraph"/>
              <w:spacing w:line="238" w:lineRule="exact"/>
              <w:ind w:left="90" w:right="81"/>
              <w:rPr>
                <w:sz w:val="22"/>
              </w:rPr>
            </w:pPr>
            <w:r>
              <w:rPr>
                <w:sz w:val="22"/>
              </w:rPr>
              <w:t>3.000</w:t>
            </w:r>
          </w:p>
        </w:tc>
        <w:tc>
          <w:tcPr>
            <w:tcW w:w="1843" w:type="dxa"/>
          </w:tcPr>
          <w:p>
            <w:pPr>
              <w:pStyle w:val="TableParagraph"/>
              <w:spacing w:line="240" w:lineRule="auto" w:before="140"/>
              <w:ind w:left="60" w:right="50"/>
              <w:rPr>
                <w:sz w:val="22"/>
              </w:rPr>
            </w:pPr>
            <w:r>
              <w:rPr>
                <w:sz w:val="22"/>
              </w:rPr>
              <w:t>de 3.000,1 a 5.000</w:t>
            </w:r>
          </w:p>
        </w:tc>
        <w:tc>
          <w:tcPr>
            <w:tcW w:w="1982" w:type="dxa"/>
          </w:tcPr>
          <w:p>
            <w:pPr>
              <w:pStyle w:val="TableParagraph"/>
              <w:spacing w:line="240" w:lineRule="auto" w:before="140"/>
              <w:ind w:left="101" w:right="94"/>
              <w:rPr>
                <w:sz w:val="22"/>
              </w:rPr>
            </w:pPr>
            <w:r>
              <w:rPr>
                <w:sz w:val="22"/>
              </w:rPr>
              <w:t>de 5.000,1 a 10.000</w:t>
            </w:r>
          </w:p>
        </w:tc>
        <w:tc>
          <w:tcPr>
            <w:tcW w:w="2129" w:type="dxa"/>
          </w:tcPr>
          <w:p>
            <w:pPr>
              <w:pStyle w:val="TableParagraph"/>
              <w:spacing w:line="240" w:lineRule="auto" w:before="140"/>
              <w:ind w:left="121" w:right="111"/>
              <w:rPr>
                <w:sz w:val="22"/>
              </w:rPr>
            </w:pPr>
            <w:r>
              <w:rPr>
                <w:sz w:val="22"/>
              </w:rPr>
              <w:t>de 10.000,1 a 15.000</w:t>
            </w:r>
          </w:p>
        </w:tc>
        <w:tc>
          <w:tcPr>
            <w:tcW w:w="1840" w:type="dxa"/>
          </w:tcPr>
          <w:p>
            <w:pPr>
              <w:pStyle w:val="TableParagraph"/>
              <w:spacing w:line="240" w:lineRule="auto" w:before="140"/>
              <w:ind w:left="119" w:right="108"/>
              <w:rPr>
                <w:sz w:val="22"/>
              </w:rPr>
            </w:pPr>
            <w:r>
              <w:rPr>
                <w:sz w:val="22"/>
              </w:rPr>
              <w:t>acima de 15.000</w:t>
            </w:r>
          </w:p>
        </w:tc>
      </w:tr>
      <w:tr>
        <w:trPr>
          <w:trHeight w:val="275" w:hRule="atLeast"/>
        </w:trPr>
        <w:tc>
          <w:tcPr>
            <w:tcW w:w="1298" w:type="dxa"/>
          </w:tcPr>
          <w:p>
            <w:pPr>
              <w:pStyle w:val="TableParagraph"/>
              <w:spacing w:line="240" w:lineRule="exact" w:before="15"/>
              <w:ind w:left="10"/>
              <w:rPr>
                <w:sz w:val="22"/>
              </w:rPr>
            </w:pPr>
            <w:r>
              <w:rPr>
                <w:w w:val="100"/>
                <w:sz w:val="22"/>
              </w:rPr>
              <w:t>F</w:t>
            </w:r>
          </w:p>
        </w:tc>
        <w:tc>
          <w:tcPr>
            <w:tcW w:w="1843" w:type="dxa"/>
          </w:tcPr>
          <w:p>
            <w:pPr>
              <w:pStyle w:val="TableParagraph"/>
              <w:spacing w:line="240" w:lineRule="exact" w:before="15"/>
              <w:ind w:left="12"/>
              <w:rPr>
                <w:sz w:val="22"/>
              </w:rPr>
            </w:pPr>
            <w:r>
              <w:rPr>
                <w:w w:val="100"/>
                <w:sz w:val="22"/>
              </w:rPr>
              <w:t>G</w:t>
            </w:r>
          </w:p>
        </w:tc>
        <w:tc>
          <w:tcPr>
            <w:tcW w:w="1982" w:type="dxa"/>
          </w:tcPr>
          <w:p>
            <w:pPr>
              <w:pStyle w:val="TableParagraph"/>
              <w:spacing w:line="240" w:lineRule="exact" w:before="15"/>
              <w:ind w:left="8"/>
              <w:rPr>
                <w:sz w:val="22"/>
              </w:rPr>
            </w:pPr>
            <w:r>
              <w:rPr>
                <w:w w:val="100"/>
                <w:sz w:val="22"/>
              </w:rPr>
              <w:t>H</w:t>
            </w:r>
          </w:p>
        </w:tc>
        <w:tc>
          <w:tcPr>
            <w:tcW w:w="2129" w:type="dxa"/>
          </w:tcPr>
          <w:p>
            <w:pPr>
              <w:pStyle w:val="TableParagraph"/>
              <w:spacing w:line="240" w:lineRule="exact" w:before="15"/>
              <w:ind w:left="12"/>
              <w:rPr>
                <w:sz w:val="22"/>
              </w:rPr>
            </w:pPr>
            <w:r>
              <w:rPr>
                <w:w w:val="100"/>
                <w:sz w:val="22"/>
              </w:rPr>
              <w:t>I</w:t>
            </w:r>
          </w:p>
        </w:tc>
        <w:tc>
          <w:tcPr>
            <w:tcW w:w="1840" w:type="dxa"/>
          </w:tcPr>
          <w:p>
            <w:pPr>
              <w:pStyle w:val="TableParagraph"/>
              <w:spacing w:line="240" w:lineRule="exact" w:before="15"/>
              <w:ind w:left="12"/>
              <w:rPr>
                <w:sz w:val="22"/>
              </w:rPr>
            </w:pPr>
            <w:r>
              <w:rPr>
                <w:w w:val="100"/>
                <w:sz w:val="22"/>
              </w:rPr>
              <w:t>J</w:t>
            </w:r>
          </w:p>
        </w:tc>
      </w:tr>
    </w:tbl>
    <w:p>
      <w:pPr>
        <w:pStyle w:val="BodyText"/>
        <w:spacing w:before="3"/>
        <w:rPr>
          <w:sz w:val="23"/>
        </w:rPr>
      </w:pPr>
    </w:p>
    <w:p>
      <w:pPr>
        <w:pStyle w:val="ListParagraph"/>
        <w:numPr>
          <w:ilvl w:val="2"/>
          <w:numId w:val="32"/>
        </w:numPr>
        <w:tabs>
          <w:tab w:pos="846" w:val="left" w:leader="none"/>
        </w:tabs>
        <w:spacing w:line="240" w:lineRule="auto" w:before="0" w:after="0"/>
        <w:ind w:left="845" w:right="0" w:hanging="540"/>
        <w:jc w:val="left"/>
        <w:rPr>
          <w:sz w:val="24"/>
        </w:rPr>
      </w:pPr>
      <w:r>
        <w:rPr>
          <w:sz w:val="24"/>
        </w:rPr>
        <w:t>–</w:t>
      </w:r>
      <w:r>
        <w:rPr>
          <w:spacing w:val="-1"/>
          <w:sz w:val="24"/>
        </w:rPr>
        <w:t> </w:t>
      </w:r>
      <w:r>
        <w:rPr>
          <w:sz w:val="24"/>
        </w:rPr>
        <w:t>Algacultura</w:t>
      </w:r>
    </w:p>
    <w:p>
      <w:pPr>
        <w:pStyle w:val="ListParagraph"/>
        <w:numPr>
          <w:ilvl w:val="3"/>
          <w:numId w:val="32"/>
        </w:numPr>
        <w:tabs>
          <w:tab w:pos="1026" w:val="left" w:leader="none"/>
        </w:tabs>
        <w:spacing w:line="240" w:lineRule="auto" w:before="137" w:after="8"/>
        <w:ind w:left="1025" w:right="0" w:hanging="720"/>
        <w:jc w:val="left"/>
        <w:rPr>
          <w:sz w:val="24"/>
        </w:rPr>
      </w:pPr>
      <w:r>
        <w:rPr>
          <w:sz w:val="24"/>
        </w:rPr>
        <w:t>– Algacultura – Autorização</w:t>
      </w:r>
      <w:r>
        <w:rPr>
          <w:spacing w:val="-1"/>
          <w:sz w:val="24"/>
        </w:rPr>
        <w:t> </w:t>
      </w:r>
      <w:r>
        <w:rPr>
          <w:sz w:val="24"/>
        </w:rPr>
        <w:t>Simplificada</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5" w:hRule="atLeast"/>
        </w:trPr>
        <w:tc>
          <w:tcPr>
            <w:tcW w:w="9092" w:type="dxa"/>
            <w:gridSpan w:val="5"/>
          </w:tcPr>
          <w:p>
            <w:pPr>
              <w:pStyle w:val="TableParagraph"/>
              <w:spacing w:line="240" w:lineRule="auto" w:before="75"/>
              <w:ind w:left="1889"/>
              <w:jc w:val="left"/>
              <w:rPr>
                <w:sz w:val="22"/>
              </w:rPr>
            </w:pPr>
            <w:r>
              <w:rPr>
                <w:sz w:val="22"/>
              </w:rPr>
              <w:t>Área utilizada para instalação do cultivo em metro quadrado</w:t>
            </w:r>
          </w:p>
        </w:tc>
      </w:tr>
      <w:tr>
        <w:trPr>
          <w:trHeight w:val="273" w:hRule="atLeast"/>
        </w:trPr>
        <w:tc>
          <w:tcPr>
            <w:tcW w:w="1298" w:type="dxa"/>
          </w:tcPr>
          <w:p>
            <w:pPr>
              <w:pStyle w:val="TableParagraph"/>
              <w:spacing w:line="238" w:lineRule="exact" w:before="15"/>
              <w:ind w:left="88" w:right="81"/>
              <w:rPr>
                <w:sz w:val="22"/>
              </w:rPr>
            </w:pPr>
            <w:r>
              <w:rPr>
                <w:sz w:val="22"/>
              </w:rPr>
              <w:t>até 100</w:t>
            </w:r>
          </w:p>
        </w:tc>
        <w:tc>
          <w:tcPr>
            <w:tcW w:w="1843" w:type="dxa"/>
          </w:tcPr>
          <w:p>
            <w:pPr>
              <w:pStyle w:val="TableParagraph"/>
              <w:spacing w:line="238" w:lineRule="exact" w:before="15"/>
              <w:ind w:left="59" w:right="52"/>
              <w:rPr>
                <w:sz w:val="22"/>
              </w:rPr>
            </w:pPr>
            <w:r>
              <w:rPr>
                <w:sz w:val="22"/>
              </w:rPr>
              <w:t>de 100,1 a 200</w:t>
            </w:r>
          </w:p>
        </w:tc>
        <w:tc>
          <w:tcPr>
            <w:tcW w:w="1982" w:type="dxa"/>
          </w:tcPr>
          <w:p>
            <w:pPr>
              <w:pStyle w:val="TableParagraph"/>
              <w:spacing w:line="238" w:lineRule="exact" w:before="15"/>
              <w:ind w:left="101" w:right="92"/>
              <w:rPr>
                <w:sz w:val="22"/>
              </w:rPr>
            </w:pPr>
            <w:r>
              <w:rPr>
                <w:sz w:val="22"/>
              </w:rPr>
              <w:t>de 200,1 a 300</w:t>
            </w:r>
          </w:p>
        </w:tc>
        <w:tc>
          <w:tcPr>
            <w:tcW w:w="2129" w:type="dxa"/>
          </w:tcPr>
          <w:p>
            <w:pPr>
              <w:pStyle w:val="TableParagraph"/>
              <w:spacing w:line="238" w:lineRule="exact" w:before="15"/>
              <w:ind w:left="121" w:right="109"/>
              <w:rPr>
                <w:sz w:val="22"/>
              </w:rPr>
            </w:pPr>
            <w:r>
              <w:rPr>
                <w:sz w:val="22"/>
              </w:rPr>
              <w:t>de 300,1 a 500</w:t>
            </w:r>
          </w:p>
        </w:tc>
        <w:tc>
          <w:tcPr>
            <w:tcW w:w="1840" w:type="dxa"/>
          </w:tcPr>
          <w:p>
            <w:pPr>
              <w:pStyle w:val="TableParagraph"/>
              <w:spacing w:line="238" w:lineRule="exact" w:before="15"/>
              <w:ind w:left="117" w:right="108"/>
              <w:rPr>
                <w:sz w:val="22"/>
              </w:rPr>
            </w:pPr>
            <w:r>
              <w:rPr>
                <w:sz w:val="22"/>
              </w:rPr>
              <w:t>de 500,1 a 1000</w:t>
            </w:r>
          </w:p>
        </w:tc>
      </w:tr>
      <w:tr>
        <w:trPr>
          <w:trHeight w:val="275" w:hRule="atLeast"/>
        </w:trPr>
        <w:tc>
          <w:tcPr>
            <w:tcW w:w="1298" w:type="dxa"/>
          </w:tcPr>
          <w:p>
            <w:pPr>
              <w:pStyle w:val="TableParagraph"/>
              <w:spacing w:line="240" w:lineRule="exact" w:before="15"/>
              <w:ind w:left="8"/>
              <w:rPr>
                <w:sz w:val="22"/>
              </w:rPr>
            </w:pPr>
            <w:r>
              <w:rPr>
                <w:w w:val="100"/>
                <w:sz w:val="22"/>
              </w:rPr>
              <w:t>A</w:t>
            </w:r>
          </w:p>
        </w:tc>
        <w:tc>
          <w:tcPr>
            <w:tcW w:w="1843" w:type="dxa"/>
          </w:tcPr>
          <w:p>
            <w:pPr>
              <w:pStyle w:val="TableParagraph"/>
              <w:spacing w:line="240" w:lineRule="exact" w:before="15"/>
              <w:ind w:left="10"/>
              <w:rPr>
                <w:sz w:val="22"/>
              </w:rPr>
            </w:pPr>
            <w:r>
              <w:rPr>
                <w:w w:val="100"/>
                <w:sz w:val="22"/>
              </w:rPr>
              <w:t>B</w:t>
            </w:r>
          </w:p>
        </w:tc>
        <w:tc>
          <w:tcPr>
            <w:tcW w:w="1982" w:type="dxa"/>
          </w:tcPr>
          <w:p>
            <w:pPr>
              <w:pStyle w:val="TableParagraph"/>
              <w:spacing w:line="240" w:lineRule="exact" w:before="15"/>
              <w:ind w:left="10"/>
              <w:rPr>
                <w:sz w:val="22"/>
              </w:rPr>
            </w:pPr>
            <w:r>
              <w:rPr>
                <w:w w:val="100"/>
                <w:sz w:val="22"/>
              </w:rPr>
              <w:t>C</w:t>
            </w:r>
          </w:p>
        </w:tc>
        <w:tc>
          <w:tcPr>
            <w:tcW w:w="2129" w:type="dxa"/>
          </w:tcPr>
          <w:p>
            <w:pPr>
              <w:pStyle w:val="TableParagraph"/>
              <w:spacing w:line="240" w:lineRule="exact" w:before="15"/>
              <w:ind w:left="11"/>
              <w:rPr>
                <w:sz w:val="22"/>
              </w:rPr>
            </w:pPr>
            <w:r>
              <w:rPr>
                <w:w w:val="100"/>
                <w:sz w:val="22"/>
              </w:rPr>
              <w:t>D</w:t>
            </w:r>
          </w:p>
        </w:tc>
        <w:tc>
          <w:tcPr>
            <w:tcW w:w="1840" w:type="dxa"/>
          </w:tcPr>
          <w:p>
            <w:pPr>
              <w:pStyle w:val="TableParagraph"/>
              <w:spacing w:line="240" w:lineRule="exact" w:before="15"/>
              <w:ind w:left="13"/>
              <w:rPr>
                <w:sz w:val="22"/>
              </w:rPr>
            </w:pPr>
            <w:r>
              <w:rPr>
                <w:w w:val="100"/>
                <w:sz w:val="22"/>
              </w:rPr>
              <w:t>E</w:t>
            </w:r>
          </w:p>
        </w:tc>
      </w:tr>
    </w:tbl>
    <w:p>
      <w:pPr>
        <w:pStyle w:val="BodyText"/>
        <w:spacing w:before="3"/>
        <w:rPr>
          <w:sz w:val="23"/>
        </w:rPr>
      </w:pPr>
    </w:p>
    <w:p>
      <w:pPr>
        <w:pStyle w:val="ListParagraph"/>
        <w:numPr>
          <w:ilvl w:val="3"/>
          <w:numId w:val="32"/>
        </w:numPr>
        <w:tabs>
          <w:tab w:pos="1026" w:val="left" w:leader="none"/>
        </w:tabs>
        <w:spacing w:line="240" w:lineRule="auto" w:before="0" w:after="8"/>
        <w:ind w:left="1025" w:right="0" w:hanging="720"/>
        <w:jc w:val="left"/>
        <w:rPr>
          <w:sz w:val="24"/>
        </w:rPr>
      </w:pPr>
      <w:r>
        <w:rPr>
          <w:sz w:val="24"/>
        </w:rPr>
        <w:t>– Algacultura – Licenciamento</w:t>
      </w:r>
      <w:r>
        <w:rPr>
          <w:spacing w:val="0"/>
          <w:sz w:val="24"/>
        </w:rPr>
        <w:t> </w:t>
      </w:r>
      <w:r>
        <w:rPr>
          <w:sz w:val="24"/>
        </w:rPr>
        <w:t>Ambiental</w:t>
      </w: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843"/>
        <w:gridCol w:w="1982"/>
        <w:gridCol w:w="2129"/>
        <w:gridCol w:w="1840"/>
      </w:tblGrid>
      <w:tr>
        <w:trPr>
          <w:trHeight w:val="393" w:hRule="atLeast"/>
        </w:trPr>
        <w:tc>
          <w:tcPr>
            <w:tcW w:w="9092" w:type="dxa"/>
            <w:gridSpan w:val="5"/>
          </w:tcPr>
          <w:p>
            <w:pPr>
              <w:pStyle w:val="TableParagraph"/>
              <w:spacing w:line="240" w:lineRule="auto" w:before="73"/>
              <w:ind w:left="1889"/>
              <w:jc w:val="left"/>
              <w:rPr>
                <w:sz w:val="22"/>
              </w:rPr>
            </w:pPr>
            <w:r>
              <w:rPr>
                <w:sz w:val="22"/>
              </w:rPr>
              <w:t>Área utilizada para instalação do cultivo em metro quadrado</w:t>
            </w:r>
          </w:p>
        </w:tc>
      </w:tr>
      <w:tr>
        <w:trPr>
          <w:trHeight w:val="527" w:hRule="atLeast"/>
        </w:trPr>
        <w:tc>
          <w:tcPr>
            <w:tcW w:w="1298" w:type="dxa"/>
          </w:tcPr>
          <w:p>
            <w:pPr>
              <w:pStyle w:val="TableParagraph"/>
              <w:spacing w:line="252" w:lineRule="exact" w:before="15"/>
              <w:ind w:left="90" w:right="81"/>
              <w:rPr>
                <w:sz w:val="22"/>
              </w:rPr>
            </w:pPr>
            <w:r>
              <w:rPr>
                <w:sz w:val="22"/>
              </w:rPr>
              <w:t>de 1.000,1 a</w:t>
            </w:r>
          </w:p>
          <w:p>
            <w:pPr>
              <w:pStyle w:val="TableParagraph"/>
              <w:spacing w:line="240" w:lineRule="exact"/>
              <w:ind w:left="90" w:right="81"/>
              <w:rPr>
                <w:sz w:val="22"/>
              </w:rPr>
            </w:pPr>
            <w:r>
              <w:rPr>
                <w:sz w:val="22"/>
              </w:rPr>
              <w:t>3.000</w:t>
            </w:r>
          </w:p>
        </w:tc>
        <w:tc>
          <w:tcPr>
            <w:tcW w:w="1843" w:type="dxa"/>
          </w:tcPr>
          <w:p>
            <w:pPr>
              <w:pStyle w:val="TableParagraph"/>
              <w:spacing w:line="240" w:lineRule="auto" w:before="142"/>
              <w:ind w:left="60" w:right="50"/>
              <w:rPr>
                <w:sz w:val="22"/>
              </w:rPr>
            </w:pPr>
            <w:r>
              <w:rPr>
                <w:sz w:val="22"/>
              </w:rPr>
              <w:t>de 3.000,1 a 5.000</w:t>
            </w:r>
          </w:p>
        </w:tc>
        <w:tc>
          <w:tcPr>
            <w:tcW w:w="1982" w:type="dxa"/>
          </w:tcPr>
          <w:p>
            <w:pPr>
              <w:pStyle w:val="TableParagraph"/>
              <w:spacing w:line="240" w:lineRule="auto" w:before="142"/>
              <w:ind w:left="101" w:right="94"/>
              <w:rPr>
                <w:sz w:val="22"/>
              </w:rPr>
            </w:pPr>
            <w:r>
              <w:rPr>
                <w:sz w:val="22"/>
              </w:rPr>
              <w:t>de 5.000,1 a 10.000</w:t>
            </w:r>
          </w:p>
        </w:tc>
        <w:tc>
          <w:tcPr>
            <w:tcW w:w="2129" w:type="dxa"/>
          </w:tcPr>
          <w:p>
            <w:pPr>
              <w:pStyle w:val="TableParagraph"/>
              <w:spacing w:line="240" w:lineRule="auto" w:before="142"/>
              <w:ind w:left="121" w:right="111"/>
              <w:rPr>
                <w:sz w:val="22"/>
              </w:rPr>
            </w:pPr>
            <w:r>
              <w:rPr>
                <w:sz w:val="22"/>
              </w:rPr>
              <w:t>de 10.000,1 a 15.000</w:t>
            </w:r>
          </w:p>
        </w:tc>
        <w:tc>
          <w:tcPr>
            <w:tcW w:w="1840" w:type="dxa"/>
          </w:tcPr>
          <w:p>
            <w:pPr>
              <w:pStyle w:val="TableParagraph"/>
              <w:spacing w:line="240" w:lineRule="auto" w:before="142"/>
              <w:ind w:left="119" w:right="108"/>
              <w:rPr>
                <w:sz w:val="22"/>
              </w:rPr>
            </w:pPr>
            <w:r>
              <w:rPr>
                <w:sz w:val="22"/>
              </w:rPr>
              <w:t>acima de 15.000</w:t>
            </w:r>
          </w:p>
        </w:tc>
      </w:tr>
      <w:tr>
        <w:trPr>
          <w:trHeight w:val="273" w:hRule="atLeast"/>
        </w:trPr>
        <w:tc>
          <w:tcPr>
            <w:tcW w:w="1298" w:type="dxa"/>
          </w:tcPr>
          <w:p>
            <w:pPr>
              <w:pStyle w:val="TableParagraph"/>
              <w:spacing w:line="238" w:lineRule="exact" w:before="15"/>
              <w:ind w:left="10"/>
              <w:rPr>
                <w:sz w:val="22"/>
              </w:rPr>
            </w:pPr>
            <w:r>
              <w:rPr>
                <w:w w:val="100"/>
                <w:sz w:val="22"/>
              </w:rPr>
              <w:t>F</w:t>
            </w:r>
          </w:p>
        </w:tc>
        <w:tc>
          <w:tcPr>
            <w:tcW w:w="1843" w:type="dxa"/>
          </w:tcPr>
          <w:p>
            <w:pPr>
              <w:pStyle w:val="TableParagraph"/>
              <w:spacing w:line="238" w:lineRule="exact" w:before="15"/>
              <w:ind w:left="12"/>
              <w:rPr>
                <w:sz w:val="22"/>
              </w:rPr>
            </w:pPr>
            <w:r>
              <w:rPr>
                <w:w w:val="100"/>
                <w:sz w:val="22"/>
              </w:rPr>
              <w:t>G</w:t>
            </w:r>
          </w:p>
        </w:tc>
        <w:tc>
          <w:tcPr>
            <w:tcW w:w="1982" w:type="dxa"/>
          </w:tcPr>
          <w:p>
            <w:pPr>
              <w:pStyle w:val="TableParagraph"/>
              <w:spacing w:line="238" w:lineRule="exact" w:before="15"/>
              <w:ind w:left="8"/>
              <w:rPr>
                <w:sz w:val="22"/>
              </w:rPr>
            </w:pPr>
            <w:r>
              <w:rPr>
                <w:w w:val="100"/>
                <w:sz w:val="22"/>
              </w:rPr>
              <w:t>H</w:t>
            </w:r>
          </w:p>
        </w:tc>
        <w:tc>
          <w:tcPr>
            <w:tcW w:w="2129" w:type="dxa"/>
          </w:tcPr>
          <w:p>
            <w:pPr>
              <w:pStyle w:val="TableParagraph"/>
              <w:spacing w:line="238" w:lineRule="exact" w:before="15"/>
              <w:ind w:left="12"/>
              <w:rPr>
                <w:sz w:val="22"/>
              </w:rPr>
            </w:pPr>
            <w:r>
              <w:rPr>
                <w:w w:val="100"/>
                <w:sz w:val="22"/>
              </w:rPr>
              <w:t>I</w:t>
            </w:r>
          </w:p>
        </w:tc>
        <w:tc>
          <w:tcPr>
            <w:tcW w:w="1840" w:type="dxa"/>
          </w:tcPr>
          <w:p>
            <w:pPr>
              <w:pStyle w:val="TableParagraph"/>
              <w:spacing w:line="238" w:lineRule="exact" w:before="15"/>
              <w:ind w:left="12"/>
              <w:rPr>
                <w:sz w:val="22"/>
              </w:rPr>
            </w:pPr>
            <w:r>
              <w:rPr>
                <w:w w:val="100"/>
                <w:sz w:val="22"/>
              </w:rPr>
              <w:t>J</w:t>
            </w:r>
          </w:p>
        </w:tc>
      </w:tr>
    </w:tbl>
    <w:p>
      <w:pPr>
        <w:spacing w:after="0" w:line="238" w:lineRule="exact"/>
        <w:rPr>
          <w:sz w:val="22"/>
        </w:rPr>
        <w:sectPr>
          <w:pgSz w:w="11910" w:h="16850"/>
          <w:pgMar w:header="708" w:footer="0" w:top="2660" w:bottom="280" w:left="1680" w:right="520"/>
        </w:sectPr>
      </w:pPr>
    </w:p>
    <w:p>
      <w:pPr>
        <w:pStyle w:val="ListParagraph"/>
        <w:numPr>
          <w:ilvl w:val="1"/>
          <w:numId w:val="33"/>
        </w:numPr>
        <w:tabs>
          <w:tab w:pos="666" w:val="left" w:leader="none"/>
        </w:tabs>
        <w:spacing w:line="240" w:lineRule="auto" w:before="184" w:after="8"/>
        <w:ind w:left="665" w:right="0" w:hanging="360"/>
        <w:jc w:val="left"/>
        <w:rPr>
          <w:sz w:val="24"/>
        </w:rPr>
      </w:pPr>
      <w:r>
        <w:rPr>
          <w:sz w:val="24"/>
        </w:rPr>
        <w:t>– Atividades Agrícolas com Irrigação e/ou Drenagem de Solo</w:t>
      </w:r>
      <w:r>
        <w:rPr>
          <w:spacing w:val="-1"/>
          <w:sz w:val="24"/>
        </w:rPr>
        <w:t> </w:t>
      </w:r>
      <w:r>
        <w:rPr>
          <w:sz w:val="24"/>
        </w:rPr>
        <w:t>Agrícola</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28"/>
        <w:gridCol w:w="1695"/>
        <w:gridCol w:w="1620"/>
        <w:gridCol w:w="1776"/>
        <w:gridCol w:w="2314"/>
      </w:tblGrid>
      <w:tr>
        <w:trPr>
          <w:trHeight w:val="373" w:hRule="atLeast"/>
        </w:trPr>
        <w:tc>
          <w:tcPr>
            <w:tcW w:w="9133" w:type="dxa"/>
            <w:gridSpan w:val="5"/>
          </w:tcPr>
          <w:p>
            <w:pPr>
              <w:pStyle w:val="TableParagraph"/>
              <w:spacing w:line="240" w:lineRule="auto" w:before="53"/>
              <w:ind w:left="2853"/>
              <w:jc w:val="left"/>
              <w:rPr>
                <w:sz w:val="22"/>
              </w:rPr>
            </w:pPr>
            <w:r>
              <w:rPr>
                <w:sz w:val="22"/>
              </w:rPr>
              <w:t>Área utilizada na atividade em Hectare</w:t>
            </w:r>
          </w:p>
        </w:tc>
      </w:tr>
      <w:tr>
        <w:trPr>
          <w:trHeight w:val="251" w:hRule="atLeast"/>
        </w:trPr>
        <w:tc>
          <w:tcPr>
            <w:tcW w:w="1728" w:type="dxa"/>
          </w:tcPr>
          <w:p>
            <w:pPr>
              <w:pStyle w:val="TableParagraph"/>
              <w:spacing w:line="231" w:lineRule="exact"/>
              <w:ind w:left="631" w:right="620"/>
              <w:rPr>
                <w:sz w:val="22"/>
              </w:rPr>
            </w:pPr>
            <w:r>
              <w:rPr>
                <w:sz w:val="22"/>
              </w:rPr>
              <w:t>até 2</w:t>
            </w:r>
          </w:p>
        </w:tc>
        <w:tc>
          <w:tcPr>
            <w:tcW w:w="1695" w:type="dxa"/>
          </w:tcPr>
          <w:p>
            <w:pPr>
              <w:pStyle w:val="TableParagraph"/>
              <w:spacing w:line="231" w:lineRule="exact"/>
              <w:ind w:left="398" w:right="386"/>
              <w:rPr>
                <w:sz w:val="22"/>
              </w:rPr>
            </w:pPr>
            <w:r>
              <w:rPr>
                <w:sz w:val="22"/>
              </w:rPr>
              <w:t>de 2,1 a 5</w:t>
            </w:r>
          </w:p>
        </w:tc>
        <w:tc>
          <w:tcPr>
            <w:tcW w:w="1620" w:type="dxa"/>
          </w:tcPr>
          <w:p>
            <w:pPr>
              <w:pStyle w:val="TableParagraph"/>
              <w:spacing w:line="231" w:lineRule="exact"/>
              <w:ind w:left="306" w:right="293"/>
              <w:rPr>
                <w:sz w:val="22"/>
              </w:rPr>
            </w:pPr>
            <w:r>
              <w:rPr>
                <w:sz w:val="22"/>
              </w:rPr>
              <w:t>de 5,1 a 10</w:t>
            </w:r>
          </w:p>
        </w:tc>
        <w:tc>
          <w:tcPr>
            <w:tcW w:w="1776" w:type="dxa"/>
          </w:tcPr>
          <w:p>
            <w:pPr>
              <w:pStyle w:val="TableParagraph"/>
              <w:spacing w:line="231" w:lineRule="exact"/>
              <w:ind w:left="194" w:right="177"/>
              <w:rPr>
                <w:sz w:val="22"/>
              </w:rPr>
            </w:pPr>
            <w:r>
              <w:rPr>
                <w:sz w:val="22"/>
              </w:rPr>
              <w:t>de 10,1 a 50</w:t>
            </w:r>
          </w:p>
        </w:tc>
        <w:tc>
          <w:tcPr>
            <w:tcW w:w="2314" w:type="dxa"/>
          </w:tcPr>
          <w:p>
            <w:pPr>
              <w:pStyle w:val="TableParagraph"/>
              <w:spacing w:line="231" w:lineRule="exact"/>
              <w:ind w:left="605" w:right="590"/>
              <w:rPr>
                <w:sz w:val="22"/>
              </w:rPr>
            </w:pPr>
            <w:r>
              <w:rPr>
                <w:sz w:val="22"/>
              </w:rPr>
              <w:t>acima de 50</w:t>
            </w:r>
          </w:p>
        </w:tc>
      </w:tr>
      <w:tr>
        <w:trPr>
          <w:trHeight w:val="253" w:hRule="atLeast"/>
        </w:trPr>
        <w:tc>
          <w:tcPr>
            <w:tcW w:w="1728" w:type="dxa"/>
          </w:tcPr>
          <w:p>
            <w:pPr>
              <w:pStyle w:val="TableParagraph"/>
              <w:ind w:left="12"/>
              <w:rPr>
                <w:sz w:val="22"/>
              </w:rPr>
            </w:pPr>
            <w:r>
              <w:rPr>
                <w:w w:val="100"/>
                <w:sz w:val="22"/>
              </w:rPr>
              <w:t>C</w:t>
            </w:r>
          </w:p>
        </w:tc>
        <w:tc>
          <w:tcPr>
            <w:tcW w:w="1695" w:type="dxa"/>
          </w:tcPr>
          <w:p>
            <w:pPr>
              <w:pStyle w:val="TableParagraph"/>
              <w:ind w:left="15"/>
              <w:rPr>
                <w:sz w:val="22"/>
              </w:rPr>
            </w:pPr>
            <w:r>
              <w:rPr>
                <w:w w:val="100"/>
                <w:sz w:val="22"/>
              </w:rPr>
              <w:t>D</w:t>
            </w:r>
          </w:p>
        </w:tc>
        <w:tc>
          <w:tcPr>
            <w:tcW w:w="1620" w:type="dxa"/>
          </w:tcPr>
          <w:p>
            <w:pPr>
              <w:pStyle w:val="TableParagraph"/>
              <w:ind w:left="17"/>
              <w:rPr>
                <w:sz w:val="22"/>
              </w:rPr>
            </w:pPr>
            <w:r>
              <w:rPr>
                <w:w w:val="100"/>
                <w:sz w:val="22"/>
              </w:rPr>
              <w:t>E</w:t>
            </w:r>
          </w:p>
        </w:tc>
        <w:tc>
          <w:tcPr>
            <w:tcW w:w="1776" w:type="dxa"/>
          </w:tcPr>
          <w:p>
            <w:pPr>
              <w:pStyle w:val="TableParagraph"/>
              <w:ind w:left="16"/>
              <w:rPr>
                <w:sz w:val="22"/>
              </w:rPr>
            </w:pPr>
            <w:r>
              <w:rPr>
                <w:w w:val="100"/>
                <w:sz w:val="22"/>
              </w:rPr>
              <w:t>G</w:t>
            </w:r>
          </w:p>
        </w:tc>
        <w:tc>
          <w:tcPr>
            <w:tcW w:w="2314" w:type="dxa"/>
          </w:tcPr>
          <w:p>
            <w:pPr>
              <w:pStyle w:val="TableParagraph"/>
              <w:ind w:left="12"/>
              <w:rPr>
                <w:sz w:val="22"/>
              </w:rPr>
            </w:pPr>
            <w:r>
              <w:rPr>
                <w:w w:val="100"/>
                <w:sz w:val="22"/>
              </w:rPr>
              <w:t>I</w:t>
            </w:r>
          </w:p>
        </w:tc>
      </w:tr>
    </w:tbl>
    <w:p>
      <w:pPr>
        <w:pStyle w:val="BodyText"/>
        <w:spacing w:before="3"/>
        <w:rPr>
          <w:sz w:val="23"/>
        </w:rPr>
      </w:pPr>
    </w:p>
    <w:p>
      <w:pPr>
        <w:pStyle w:val="ListParagraph"/>
        <w:numPr>
          <w:ilvl w:val="1"/>
          <w:numId w:val="33"/>
        </w:numPr>
        <w:tabs>
          <w:tab w:pos="666" w:val="left" w:leader="none"/>
        </w:tabs>
        <w:spacing w:line="240" w:lineRule="auto" w:before="0" w:after="8"/>
        <w:ind w:left="665" w:right="0" w:hanging="360"/>
        <w:jc w:val="left"/>
        <w:rPr>
          <w:sz w:val="24"/>
        </w:rPr>
      </w:pPr>
      <w:r>
        <w:rPr>
          <w:sz w:val="24"/>
        </w:rPr>
        <w:t>– Central de Embalagem e Expedição de Produtos</w:t>
      </w:r>
      <w:r>
        <w:rPr>
          <w:spacing w:val="-3"/>
          <w:sz w:val="24"/>
        </w:rPr>
        <w:t> </w:t>
      </w:r>
      <w:r>
        <w:rPr>
          <w:sz w:val="24"/>
        </w:rPr>
        <w:t>Agrícolas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17"/>
        <w:gridCol w:w="2268"/>
        <w:gridCol w:w="2410"/>
        <w:gridCol w:w="2439"/>
      </w:tblGrid>
      <w:tr>
        <w:trPr>
          <w:trHeight w:val="373" w:hRule="atLeast"/>
        </w:trPr>
        <w:tc>
          <w:tcPr>
            <w:tcW w:w="2017" w:type="dxa"/>
          </w:tcPr>
          <w:p>
            <w:pPr>
              <w:pStyle w:val="TableParagraph"/>
              <w:spacing w:line="240" w:lineRule="auto" w:before="53"/>
              <w:ind w:left="517" w:right="504"/>
              <w:rPr>
                <w:sz w:val="22"/>
              </w:rPr>
            </w:pPr>
            <w:r>
              <w:rPr>
                <w:sz w:val="22"/>
              </w:rPr>
              <w:t>até 200 m</w:t>
            </w:r>
            <w:r>
              <w:rPr>
                <w:sz w:val="22"/>
                <w:vertAlign w:val="superscript"/>
              </w:rPr>
              <w:t>2</w:t>
            </w:r>
          </w:p>
        </w:tc>
        <w:tc>
          <w:tcPr>
            <w:tcW w:w="2268" w:type="dxa"/>
          </w:tcPr>
          <w:p>
            <w:pPr>
              <w:pStyle w:val="TableParagraph"/>
              <w:spacing w:line="240" w:lineRule="auto" w:before="53"/>
              <w:ind w:left="400" w:right="385"/>
              <w:rPr>
                <w:sz w:val="22"/>
              </w:rPr>
            </w:pPr>
            <w:r>
              <w:rPr>
                <w:sz w:val="22"/>
              </w:rPr>
              <w:t>de 201 a 400 m</w:t>
            </w:r>
            <w:r>
              <w:rPr>
                <w:sz w:val="22"/>
                <w:vertAlign w:val="superscript"/>
              </w:rPr>
              <w:t>2</w:t>
            </w:r>
          </w:p>
        </w:tc>
        <w:tc>
          <w:tcPr>
            <w:tcW w:w="2410" w:type="dxa"/>
          </w:tcPr>
          <w:p>
            <w:pPr>
              <w:pStyle w:val="TableParagraph"/>
              <w:spacing w:line="240" w:lineRule="auto" w:before="53"/>
              <w:ind w:left="470" w:right="457"/>
              <w:rPr>
                <w:sz w:val="22"/>
              </w:rPr>
            </w:pPr>
            <w:r>
              <w:rPr>
                <w:sz w:val="22"/>
              </w:rPr>
              <w:t>de 401 a 600 m</w:t>
            </w:r>
            <w:r>
              <w:rPr>
                <w:sz w:val="22"/>
                <w:vertAlign w:val="superscript"/>
              </w:rPr>
              <w:t>2</w:t>
            </w:r>
          </w:p>
        </w:tc>
        <w:tc>
          <w:tcPr>
            <w:tcW w:w="2439" w:type="dxa"/>
          </w:tcPr>
          <w:p>
            <w:pPr>
              <w:pStyle w:val="TableParagraph"/>
              <w:spacing w:line="240" w:lineRule="auto" w:before="53"/>
              <w:ind w:left="463" w:right="449"/>
              <w:rPr>
                <w:sz w:val="22"/>
              </w:rPr>
            </w:pPr>
            <w:r>
              <w:rPr>
                <w:sz w:val="22"/>
              </w:rPr>
              <w:t>acima de 600 m</w:t>
            </w:r>
            <w:r>
              <w:rPr>
                <w:sz w:val="22"/>
                <w:vertAlign w:val="superscript"/>
              </w:rPr>
              <w:t>2</w:t>
            </w:r>
          </w:p>
        </w:tc>
      </w:tr>
      <w:tr>
        <w:trPr>
          <w:trHeight w:val="253" w:hRule="atLeast"/>
        </w:trPr>
        <w:tc>
          <w:tcPr>
            <w:tcW w:w="2017" w:type="dxa"/>
          </w:tcPr>
          <w:p>
            <w:pPr>
              <w:pStyle w:val="TableParagraph"/>
              <w:ind w:left="16"/>
              <w:rPr>
                <w:sz w:val="22"/>
              </w:rPr>
            </w:pPr>
            <w:r>
              <w:rPr>
                <w:w w:val="100"/>
                <w:sz w:val="22"/>
              </w:rPr>
              <w:t>C</w:t>
            </w:r>
          </w:p>
        </w:tc>
        <w:tc>
          <w:tcPr>
            <w:tcW w:w="2268" w:type="dxa"/>
          </w:tcPr>
          <w:p>
            <w:pPr>
              <w:pStyle w:val="TableParagraph"/>
              <w:ind w:left="16"/>
              <w:rPr>
                <w:sz w:val="22"/>
              </w:rPr>
            </w:pPr>
            <w:r>
              <w:rPr>
                <w:w w:val="100"/>
                <w:sz w:val="22"/>
              </w:rPr>
              <w:t>D</w:t>
            </w:r>
          </w:p>
        </w:tc>
        <w:tc>
          <w:tcPr>
            <w:tcW w:w="2410" w:type="dxa"/>
          </w:tcPr>
          <w:p>
            <w:pPr>
              <w:pStyle w:val="TableParagraph"/>
              <w:ind w:left="14"/>
              <w:rPr>
                <w:sz w:val="22"/>
              </w:rPr>
            </w:pPr>
            <w:r>
              <w:rPr>
                <w:w w:val="100"/>
                <w:sz w:val="22"/>
              </w:rPr>
              <w:t>E</w:t>
            </w:r>
          </w:p>
        </w:tc>
        <w:tc>
          <w:tcPr>
            <w:tcW w:w="2439" w:type="dxa"/>
          </w:tcPr>
          <w:p>
            <w:pPr>
              <w:pStyle w:val="TableParagraph"/>
              <w:ind w:left="15"/>
              <w:rPr>
                <w:sz w:val="22"/>
              </w:rPr>
            </w:pPr>
            <w:r>
              <w:rPr>
                <w:w w:val="100"/>
                <w:sz w:val="22"/>
              </w:rPr>
              <w:t>G</w:t>
            </w:r>
          </w:p>
        </w:tc>
      </w:tr>
    </w:tbl>
    <w:p>
      <w:pPr>
        <w:pStyle w:val="BodyText"/>
        <w:spacing w:before="4"/>
        <w:rPr>
          <w:sz w:val="23"/>
        </w:rPr>
      </w:pPr>
    </w:p>
    <w:p>
      <w:pPr>
        <w:pStyle w:val="ListParagraph"/>
        <w:numPr>
          <w:ilvl w:val="1"/>
          <w:numId w:val="33"/>
        </w:numPr>
        <w:tabs>
          <w:tab w:pos="666" w:val="left" w:leader="none"/>
        </w:tabs>
        <w:spacing w:line="240" w:lineRule="auto" w:before="0" w:after="8"/>
        <w:ind w:left="665" w:right="0" w:hanging="360"/>
        <w:jc w:val="left"/>
        <w:rPr>
          <w:sz w:val="24"/>
        </w:rPr>
      </w:pPr>
      <w:r>
        <w:rPr>
          <w:sz w:val="24"/>
        </w:rPr>
        <w:t>– Assentamentos</w:t>
      </w:r>
      <w:r>
        <w:rPr>
          <w:spacing w:val="-1"/>
          <w:sz w:val="24"/>
        </w:rPr>
        <w:t> </w:t>
      </w:r>
      <w:r>
        <w:rPr>
          <w:sz w:val="24"/>
        </w:rPr>
        <w:t>Rurais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42"/>
        <w:gridCol w:w="1388"/>
        <w:gridCol w:w="1467"/>
        <w:gridCol w:w="1544"/>
        <w:gridCol w:w="1849"/>
        <w:gridCol w:w="1546"/>
      </w:tblGrid>
      <w:tr>
        <w:trPr>
          <w:trHeight w:val="371" w:hRule="atLeast"/>
        </w:trPr>
        <w:tc>
          <w:tcPr>
            <w:tcW w:w="9136" w:type="dxa"/>
            <w:gridSpan w:val="6"/>
          </w:tcPr>
          <w:p>
            <w:pPr>
              <w:pStyle w:val="TableParagraph"/>
              <w:spacing w:line="240" w:lineRule="auto" w:before="53"/>
              <w:ind w:left="2109"/>
              <w:jc w:val="left"/>
              <w:rPr>
                <w:sz w:val="22"/>
              </w:rPr>
            </w:pPr>
            <w:r>
              <w:rPr>
                <w:sz w:val="22"/>
              </w:rPr>
              <w:t>Área útil do empreendimento a ser ocupado em Hectare</w:t>
            </w:r>
          </w:p>
        </w:tc>
      </w:tr>
      <w:tr>
        <w:trPr>
          <w:trHeight w:val="253" w:hRule="atLeast"/>
        </w:trPr>
        <w:tc>
          <w:tcPr>
            <w:tcW w:w="1342" w:type="dxa"/>
          </w:tcPr>
          <w:p>
            <w:pPr>
              <w:pStyle w:val="TableParagraph"/>
              <w:ind w:left="352" w:right="342"/>
              <w:rPr>
                <w:sz w:val="22"/>
              </w:rPr>
            </w:pPr>
            <w:r>
              <w:rPr>
                <w:sz w:val="22"/>
              </w:rPr>
              <w:t>Até 10</w:t>
            </w:r>
          </w:p>
        </w:tc>
        <w:tc>
          <w:tcPr>
            <w:tcW w:w="1388" w:type="dxa"/>
          </w:tcPr>
          <w:p>
            <w:pPr>
              <w:pStyle w:val="TableParagraph"/>
              <w:ind w:left="133" w:right="124"/>
              <w:rPr>
                <w:sz w:val="22"/>
              </w:rPr>
            </w:pPr>
            <w:r>
              <w:rPr>
                <w:sz w:val="22"/>
              </w:rPr>
              <w:t>de 10,1 a 50</w:t>
            </w:r>
          </w:p>
        </w:tc>
        <w:tc>
          <w:tcPr>
            <w:tcW w:w="1467" w:type="dxa"/>
          </w:tcPr>
          <w:p>
            <w:pPr>
              <w:pStyle w:val="TableParagraph"/>
              <w:ind w:left="119" w:right="107"/>
              <w:rPr>
                <w:sz w:val="22"/>
              </w:rPr>
            </w:pPr>
            <w:r>
              <w:rPr>
                <w:sz w:val="22"/>
              </w:rPr>
              <w:t>de 50,1 a 100</w:t>
            </w:r>
          </w:p>
        </w:tc>
        <w:tc>
          <w:tcPr>
            <w:tcW w:w="1544" w:type="dxa"/>
          </w:tcPr>
          <w:p>
            <w:pPr>
              <w:pStyle w:val="TableParagraph"/>
              <w:ind w:left="101" w:right="91"/>
              <w:rPr>
                <w:sz w:val="22"/>
              </w:rPr>
            </w:pPr>
            <w:r>
              <w:rPr>
                <w:sz w:val="22"/>
              </w:rPr>
              <w:t>de 100,1 a 500</w:t>
            </w:r>
          </w:p>
        </w:tc>
        <w:tc>
          <w:tcPr>
            <w:tcW w:w="1849" w:type="dxa"/>
          </w:tcPr>
          <w:p>
            <w:pPr>
              <w:pStyle w:val="TableParagraph"/>
              <w:ind w:left="171" w:right="162"/>
              <w:rPr>
                <w:sz w:val="22"/>
              </w:rPr>
            </w:pPr>
            <w:r>
              <w:rPr>
                <w:sz w:val="22"/>
              </w:rPr>
              <w:t>de 500,1 a 1.000</w:t>
            </w:r>
          </w:p>
        </w:tc>
        <w:tc>
          <w:tcPr>
            <w:tcW w:w="1546" w:type="dxa"/>
          </w:tcPr>
          <w:p>
            <w:pPr>
              <w:pStyle w:val="TableParagraph"/>
              <w:ind w:left="52" w:right="39"/>
              <w:rPr>
                <w:sz w:val="22"/>
              </w:rPr>
            </w:pPr>
            <w:r>
              <w:rPr>
                <w:sz w:val="22"/>
              </w:rPr>
              <w:t>Acima de 1.000</w:t>
            </w:r>
          </w:p>
        </w:tc>
      </w:tr>
      <w:tr>
        <w:trPr>
          <w:trHeight w:val="253" w:hRule="atLeast"/>
        </w:trPr>
        <w:tc>
          <w:tcPr>
            <w:tcW w:w="1342" w:type="dxa"/>
          </w:tcPr>
          <w:p>
            <w:pPr>
              <w:pStyle w:val="TableParagraph"/>
              <w:ind w:left="12"/>
              <w:rPr>
                <w:sz w:val="22"/>
              </w:rPr>
            </w:pPr>
            <w:r>
              <w:rPr>
                <w:w w:val="100"/>
                <w:sz w:val="22"/>
              </w:rPr>
              <w:t>D</w:t>
            </w:r>
          </w:p>
        </w:tc>
        <w:tc>
          <w:tcPr>
            <w:tcW w:w="1388" w:type="dxa"/>
          </w:tcPr>
          <w:p>
            <w:pPr>
              <w:pStyle w:val="TableParagraph"/>
              <w:ind w:left="9"/>
              <w:rPr>
                <w:sz w:val="22"/>
              </w:rPr>
            </w:pPr>
            <w:r>
              <w:rPr>
                <w:w w:val="100"/>
                <w:sz w:val="22"/>
              </w:rPr>
              <w:t>E</w:t>
            </w:r>
          </w:p>
        </w:tc>
        <w:tc>
          <w:tcPr>
            <w:tcW w:w="1467" w:type="dxa"/>
          </w:tcPr>
          <w:p>
            <w:pPr>
              <w:pStyle w:val="TableParagraph"/>
              <w:ind w:left="12"/>
              <w:rPr>
                <w:sz w:val="22"/>
              </w:rPr>
            </w:pPr>
            <w:r>
              <w:rPr>
                <w:w w:val="100"/>
                <w:sz w:val="22"/>
              </w:rPr>
              <w:t>F</w:t>
            </w:r>
          </w:p>
        </w:tc>
        <w:tc>
          <w:tcPr>
            <w:tcW w:w="1544" w:type="dxa"/>
          </w:tcPr>
          <w:p>
            <w:pPr>
              <w:pStyle w:val="TableParagraph"/>
              <w:ind w:left="10"/>
              <w:rPr>
                <w:sz w:val="22"/>
              </w:rPr>
            </w:pPr>
            <w:r>
              <w:rPr>
                <w:w w:val="100"/>
                <w:sz w:val="22"/>
              </w:rPr>
              <w:t>G</w:t>
            </w:r>
          </w:p>
        </w:tc>
        <w:tc>
          <w:tcPr>
            <w:tcW w:w="1849" w:type="dxa"/>
          </w:tcPr>
          <w:p>
            <w:pPr>
              <w:pStyle w:val="TableParagraph"/>
              <w:ind w:left="11"/>
              <w:rPr>
                <w:sz w:val="22"/>
              </w:rPr>
            </w:pPr>
            <w:r>
              <w:rPr>
                <w:w w:val="100"/>
                <w:sz w:val="22"/>
              </w:rPr>
              <w:t>H</w:t>
            </w:r>
          </w:p>
        </w:tc>
        <w:tc>
          <w:tcPr>
            <w:tcW w:w="1546" w:type="dxa"/>
          </w:tcPr>
          <w:p>
            <w:pPr>
              <w:pStyle w:val="TableParagraph"/>
              <w:ind w:left="10"/>
              <w:rPr>
                <w:sz w:val="22"/>
              </w:rPr>
            </w:pPr>
            <w:r>
              <w:rPr>
                <w:w w:val="100"/>
                <w:sz w:val="22"/>
              </w:rPr>
              <w:t>L</w:t>
            </w:r>
          </w:p>
        </w:tc>
      </w:tr>
    </w:tbl>
    <w:p>
      <w:pPr>
        <w:spacing w:after="0"/>
        <w:rPr>
          <w:sz w:val="22"/>
        </w:rPr>
        <w:sectPr>
          <w:pgSz w:w="11910" w:h="16850"/>
          <w:pgMar w:header="708" w:footer="0" w:top="2660" w:bottom="280" w:left="1680" w:right="520"/>
        </w:sectPr>
      </w:pPr>
    </w:p>
    <w:p>
      <w:pPr>
        <w:pStyle w:val="BodyText"/>
        <w:spacing w:before="1"/>
        <w:rPr>
          <w:sz w:val="16"/>
        </w:rPr>
      </w:pPr>
      <w:r>
        <w:rPr/>
        <w:drawing>
          <wp:anchor distT="0" distB="0" distL="0" distR="0" allowOverlap="1" layoutInCell="1" locked="0" behindDoc="1" simplePos="0" relativeHeight="268234463">
            <wp:simplePos x="0" y="0"/>
            <wp:positionH relativeFrom="page">
              <wp:posOffset>1033272</wp:posOffset>
            </wp:positionH>
            <wp:positionV relativeFrom="page">
              <wp:posOffset>4835017</wp:posOffset>
            </wp:positionV>
            <wp:extent cx="234920" cy="195262"/>
            <wp:effectExtent l="0" t="0" r="0" b="0"/>
            <wp:wrapNone/>
            <wp:docPr id="15" name="image2.png" descr=""/>
            <wp:cNvGraphicFramePr>
              <a:graphicFrameLocks noChangeAspect="1"/>
            </wp:cNvGraphicFramePr>
            <a:graphic>
              <a:graphicData uri="http://schemas.openxmlformats.org/drawingml/2006/picture">
                <pic:pic>
                  <pic:nvPicPr>
                    <pic:cNvPr id="16" name="image2.png"/>
                    <pic:cNvPicPr/>
                  </pic:nvPicPr>
                  <pic:blipFill>
                    <a:blip r:embed="rId15" cstate="print"/>
                    <a:stretch>
                      <a:fillRect/>
                    </a:stretch>
                  </pic:blipFill>
                  <pic:spPr>
                    <a:xfrm>
                      <a:off x="0" y="0"/>
                      <a:ext cx="234920" cy="195262"/>
                    </a:xfrm>
                    <a:prstGeom prst="rect">
                      <a:avLst/>
                    </a:prstGeom>
                  </pic:spPr>
                </pic:pic>
              </a:graphicData>
            </a:graphic>
          </wp:anchor>
        </w:drawing>
      </w:r>
    </w:p>
    <w:p>
      <w:pPr>
        <w:pStyle w:val="BodyText"/>
        <w:spacing w:before="90"/>
        <w:ind w:left="4039"/>
      </w:pPr>
      <w:r>
        <w:rPr/>
        <w:t>TABELA 8 – EMPREENDIMENTOS AGRÍCOLAS E PECUÁRIOS</w:t>
      </w:r>
    </w:p>
    <w:p>
      <w:pPr>
        <w:pStyle w:val="ListParagraph"/>
        <w:numPr>
          <w:ilvl w:val="1"/>
          <w:numId w:val="33"/>
        </w:numPr>
        <w:tabs>
          <w:tab w:pos="542" w:val="left" w:leader="none"/>
        </w:tabs>
        <w:spacing w:line="240" w:lineRule="auto" w:before="230" w:after="0"/>
        <w:ind w:left="542" w:right="0" w:hanging="361"/>
        <w:jc w:val="left"/>
        <w:rPr>
          <w:sz w:val="24"/>
        </w:rPr>
      </w:pPr>
      <w:r>
        <w:rPr>
          <w:sz w:val="24"/>
        </w:rPr>
        <w:t>– Atividades agrícolas sem Irrigação e/ou Drenagem (em Hectares)</w:t>
      </w:r>
    </w:p>
    <w:p>
      <w:pPr>
        <w:pStyle w:val="BodyText"/>
        <w:spacing w:before="9"/>
        <w:rPr>
          <w:sz w:val="1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
        <w:gridCol w:w="751"/>
        <w:gridCol w:w="252"/>
        <w:gridCol w:w="754"/>
        <w:gridCol w:w="363"/>
        <w:gridCol w:w="752"/>
        <w:gridCol w:w="253"/>
        <w:gridCol w:w="755"/>
        <w:gridCol w:w="363"/>
        <w:gridCol w:w="865"/>
        <w:gridCol w:w="253"/>
        <w:gridCol w:w="918"/>
        <w:gridCol w:w="366"/>
        <w:gridCol w:w="921"/>
        <w:gridCol w:w="253"/>
        <w:gridCol w:w="920"/>
        <w:gridCol w:w="363"/>
        <w:gridCol w:w="920"/>
        <w:gridCol w:w="253"/>
        <w:gridCol w:w="921"/>
        <w:gridCol w:w="1105"/>
        <w:gridCol w:w="992"/>
      </w:tblGrid>
      <w:tr>
        <w:trPr>
          <w:trHeight w:val="299" w:hRule="atLeast"/>
        </w:trPr>
        <w:tc>
          <w:tcPr>
            <w:tcW w:w="2120" w:type="dxa"/>
            <w:gridSpan w:val="4"/>
          </w:tcPr>
          <w:p>
            <w:pPr>
              <w:pStyle w:val="TableParagraph"/>
              <w:spacing w:line="247" w:lineRule="exact"/>
              <w:ind w:left="8"/>
              <w:rPr>
                <w:sz w:val="22"/>
              </w:rPr>
            </w:pPr>
            <w:r>
              <w:rPr>
                <w:w w:val="100"/>
                <w:sz w:val="22"/>
              </w:rPr>
              <w:t>A</w:t>
            </w:r>
          </w:p>
        </w:tc>
        <w:tc>
          <w:tcPr>
            <w:tcW w:w="2123" w:type="dxa"/>
            <w:gridSpan w:val="4"/>
          </w:tcPr>
          <w:p>
            <w:pPr>
              <w:pStyle w:val="TableParagraph"/>
              <w:spacing w:line="247" w:lineRule="exact"/>
              <w:ind w:left="5"/>
              <w:rPr>
                <w:sz w:val="22"/>
              </w:rPr>
            </w:pPr>
            <w:r>
              <w:rPr>
                <w:w w:val="100"/>
                <w:sz w:val="22"/>
              </w:rPr>
              <w:t>B</w:t>
            </w:r>
          </w:p>
        </w:tc>
        <w:tc>
          <w:tcPr>
            <w:tcW w:w="2399" w:type="dxa"/>
            <w:gridSpan w:val="4"/>
          </w:tcPr>
          <w:p>
            <w:pPr>
              <w:pStyle w:val="TableParagraph"/>
              <w:spacing w:line="247" w:lineRule="exact"/>
              <w:rPr>
                <w:sz w:val="22"/>
              </w:rPr>
            </w:pPr>
            <w:r>
              <w:rPr>
                <w:w w:val="100"/>
                <w:sz w:val="22"/>
              </w:rPr>
              <w:t>C</w:t>
            </w:r>
          </w:p>
        </w:tc>
        <w:tc>
          <w:tcPr>
            <w:tcW w:w="2460" w:type="dxa"/>
            <w:gridSpan w:val="4"/>
          </w:tcPr>
          <w:p>
            <w:pPr>
              <w:pStyle w:val="TableParagraph"/>
              <w:spacing w:line="247" w:lineRule="exact"/>
              <w:ind w:right="8"/>
              <w:rPr>
                <w:sz w:val="22"/>
              </w:rPr>
            </w:pPr>
            <w:r>
              <w:rPr>
                <w:w w:val="100"/>
                <w:sz w:val="22"/>
              </w:rPr>
              <w:t>D</w:t>
            </w:r>
          </w:p>
        </w:tc>
        <w:tc>
          <w:tcPr>
            <w:tcW w:w="2457" w:type="dxa"/>
            <w:gridSpan w:val="4"/>
          </w:tcPr>
          <w:p>
            <w:pPr>
              <w:pStyle w:val="TableParagraph"/>
              <w:spacing w:line="247" w:lineRule="exact"/>
              <w:ind w:right="20"/>
              <w:rPr>
                <w:sz w:val="22"/>
              </w:rPr>
            </w:pPr>
            <w:r>
              <w:rPr>
                <w:w w:val="100"/>
                <w:sz w:val="22"/>
              </w:rPr>
              <w:t>E</w:t>
            </w:r>
          </w:p>
        </w:tc>
        <w:tc>
          <w:tcPr>
            <w:tcW w:w="2097" w:type="dxa"/>
            <w:gridSpan w:val="2"/>
          </w:tcPr>
          <w:p>
            <w:pPr>
              <w:pStyle w:val="TableParagraph"/>
              <w:spacing w:line="247" w:lineRule="exact"/>
              <w:ind w:right="20"/>
              <w:rPr>
                <w:sz w:val="22"/>
              </w:rPr>
            </w:pPr>
            <w:r>
              <w:rPr>
                <w:w w:val="100"/>
                <w:sz w:val="22"/>
              </w:rPr>
              <w:t>F</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57" w:right="38"/>
              <w:rPr>
                <w:sz w:val="22"/>
              </w:rPr>
            </w:pPr>
            <w:r>
              <w:rPr>
                <w:sz w:val="22"/>
              </w:rPr>
              <w:t>169,29</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57" w:right="41"/>
              <w:rPr>
                <w:sz w:val="22"/>
              </w:rPr>
            </w:pPr>
            <w:r>
              <w:rPr>
                <w:sz w:val="22"/>
              </w:rPr>
              <w:t>282,15</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282,16</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564,30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282,17</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1.128,60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1.128,61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1.692,90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1.692,91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1"/>
              <w:jc w:val="right"/>
              <w:rPr>
                <w:sz w:val="22"/>
              </w:rPr>
            </w:pPr>
            <w:r>
              <w:rPr>
                <w:sz w:val="22"/>
              </w:rPr>
              <w:t>2.821,50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2.821,50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57" w:right="38"/>
              <w:rPr>
                <w:sz w:val="22"/>
              </w:rPr>
            </w:pPr>
            <w:r>
              <w:rPr>
                <w:sz w:val="22"/>
              </w:rPr>
              <w:t>165,00</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57" w:right="41"/>
              <w:rPr>
                <w:sz w:val="22"/>
              </w:rPr>
            </w:pPr>
            <w:r>
              <w:rPr>
                <w:sz w:val="22"/>
              </w:rPr>
              <w:t>275,00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275,01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550,00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275,02</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1.100,00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1.100,01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1.650,00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1.650,01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1"/>
              <w:jc w:val="right"/>
              <w:rPr>
                <w:sz w:val="22"/>
              </w:rPr>
            </w:pPr>
            <w:r>
              <w:rPr>
                <w:sz w:val="22"/>
              </w:rPr>
              <w:t>2.750,00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2.750,00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57" w:right="38"/>
              <w:rPr>
                <w:sz w:val="22"/>
              </w:rPr>
            </w:pPr>
            <w:r>
              <w:rPr>
                <w:sz w:val="22"/>
              </w:rPr>
              <w:t>210,00</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57" w:right="41"/>
              <w:rPr>
                <w:sz w:val="22"/>
              </w:rPr>
            </w:pPr>
            <w:r>
              <w:rPr>
                <w:sz w:val="22"/>
              </w:rPr>
              <w:t>350,00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350,01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700,00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350,02</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1.400,00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1.400,01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2.100,00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2.100,01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1"/>
              <w:jc w:val="right"/>
              <w:rPr>
                <w:sz w:val="22"/>
              </w:rPr>
            </w:pPr>
            <w:r>
              <w:rPr>
                <w:sz w:val="22"/>
              </w:rPr>
              <w:t>3.500,00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3.500,00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57" w:right="38"/>
              <w:rPr>
                <w:sz w:val="22"/>
              </w:rPr>
            </w:pPr>
            <w:r>
              <w:rPr>
                <w:sz w:val="22"/>
              </w:rPr>
              <w:t>195,00</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57" w:right="41"/>
              <w:rPr>
                <w:sz w:val="22"/>
              </w:rPr>
            </w:pPr>
            <w:r>
              <w:rPr>
                <w:sz w:val="22"/>
              </w:rPr>
              <w:t>325,00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325,01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650,00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325,02</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1.300,00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1.300,01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1.950,00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1.950,01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1"/>
              <w:jc w:val="right"/>
              <w:rPr>
                <w:sz w:val="22"/>
              </w:rPr>
            </w:pPr>
            <w:r>
              <w:rPr>
                <w:sz w:val="22"/>
              </w:rPr>
              <w:t>3.250,00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3.250,00</w:t>
            </w:r>
          </w:p>
        </w:tc>
      </w:tr>
      <w:tr>
        <w:trPr>
          <w:trHeight w:val="302" w:hRule="atLeast"/>
        </w:trPr>
        <w:tc>
          <w:tcPr>
            <w:tcW w:w="363" w:type="dxa"/>
          </w:tcPr>
          <w:p>
            <w:pPr>
              <w:pStyle w:val="TableParagraph"/>
              <w:spacing w:line="249" w:lineRule="exact"/>
              <w:ind w:left="51" w:right="28"/>
              <w:rPr>
                <w:sz w:val="22"/>
              </w:rPr>
            </w:pPr>
            <w:r>
              <w:rPr>
                <w:sz w:val="22"/>
              </w:rPr>
              <w:t>de</w:t>
            </w:r>
          </w:p>
        </w:tc>
        <w:tc>
          <w:tcPr>
            <w:tcW w:w="751" w:type="dxa"/>
          </w:tcPr>
          <w:p>
            <w:pPr>
              <w:pStyle w:val="TableParagraph"/>
              <w:spacing w:line="249" w:lineRule="exact"/>
              <w:ind w:left="57" w:right="38"/>
              <w:rPr>
                <w:sz w:val="22"/>
              </w:rPr>
            </w:pPr>
            <w:r>
              <w:rPr>
                <w:sz w:val="22"/>
              </w:rPr>
              <w:t>120,00</w:t>
            </w:r>
          </w:p>
        </w:tc>
        <w:tc>
          <w:tcPr>
            <w:tcW w:w="252" w:type="dxa"/>
          </w:tcPr>
          <w:p>
            <w:pPr>
              <w:pStyle w:val="TableParagraph"/>
              <w:spacing w:line="249" w:lineRule="exact"/>
              <w:ind w:right="58"/>
              <w:jc w:val="right"/>
              <w:rPr>
                <w:sz w:val="22"/>
              </w:rPr>
            </w:pPr>
            <w:r>
              <w:rPr>
                <w:w w:val="100"/>
                <w:sz w:val="22"/>
              </w:rPr>
              <w:t>a</w:t>
            </w:r>
          </w:p>
        </w:tc>
        <w:tc>
          <w:tcPr>
            <w:tcW w:w="754" w:type="dxa"/>
          </w:tcPr>
          <w:p>
            <w:pPr>
              <w:pStyle w:val="TableParagraph"/>
              <w:spacing w:line="249" w:lineRule="exact"/>
              <w:ind w:left="57" w:right="41"/>
              <w:rPr>
                <w:sz w:val="22"/>
              </w:rPr>
            </w:pPr>
            <w:r>
              <w:rPr>
                <w:sz w:val="22"/>
              </w:rPr>
              <w:t>200,00</w:t>
            </w:r>
          </w:p>
        </w:tc>
        <w:tc>
          <w:tcPr>
            <w:tcW w:w="363" w:type="dxa"/>
          </w:tcPr>
          <w:p>
            <w:pPr>
              <w:pStyle w:val="TableParagraph"/>
              <w:spacing w:line="249" w:lineRule="exact"/>
              <w:ind w:right="59"/>
              <w:jc w:val="right"/>
              <w:rPr>
                <w:sz w:val="22"/>
              </w:rPr>
            </w:pPr>
            <w:r>
              <w:rPr>
                <w:sz w:val="22"/>
              </w:rPr>
              <w:t>de</w:t>
            </w:r>
          </w:p>
        </w:tc>
        <w:tc>
          <w:tcPr>
            <w:tcW w:w="752" w:type="dxa"/>
          </w:tcPr>
          <w:p>
            <w:pPr>
              <w:pStyle w:val="TableParagraph"/>
              <w:spacing w:line="249" w:lineRule="exact"/>
              <w:ind w:left="56" w:right="40"/>
              <w:rPr>
                <w:sz w:val="22"/>
              </w:rPr>
            </w:pPr>
            <w:r>
              <w:rPr>
                <w:sz w:val="22"/>
              </w:rPr>
              <w:t>200,01</w:t>
            </w:r>
          </w:p>
        </w:tc>
        <w:tc>
          <w:tcPr>
            <w:tcW w:w="253" w:type="dxa"/>
          </w:tcPr>
          <w:p>
            <w:pPr>
              <w:pStyle w:val="TableParagraph"/>
              <w:spacing w:line="249" w:lineRule="exact"/>
              <w:ind w:left="19"/>
              <w:rPr>
                <w:sz w:val="22"/>
              </w:rPr>
            </w:pPr>
            <w:r>
              <w:rPr>
                <w:w w:val="100"/>
                <w:sz w:val="22"/>
              </w:rPr>
              <w:t>a</w:t>
            </w:r>
          </w:p>
        </w:tc>
        <w:tc>
          <w:tcPr>
            <w:tcW w:w="755" w:type="dxa"/>
          </w:tcPr>
          <w:p>
            <w:pPr>
              <w:pStyle w:val="TableParagraph"/>
              <w:spacing w:line="249" w:lineRule="exact"/>
              <w:ind w:right="63"/>
              <w:jc w:val="right"/>
              <w:rPr>
                <w:sz w:val="22"/>
              </w:rPr>
            </w:pPr>
            <w:r>
              <w:rPr>
                <w:sz w:val="22"/>
              </w:rPr>
              <w:t>400,00</w:t>
            </w:r>
          </w:p>
        </w:tc>
        <w:tc>
          <w:tcPr>
            <w:tcW w:w="363" w:type="dxa"/>
          </w:tcPr>
          <w:p>
            <w:pPr>
              <w:pStyle w:val="TableParagraph"/>
              <w:spacing w:line="249" w:lineRule="exact"/>
              <w:ind w:left="51" w:right="36"/>
              <w:rPr>
                <w:sz w:val="22"/>
              </w:rPr>
            </w:pPr>
            <w:r>
              <w:rPr>
                <w:sz w:val="22"/>
              </w:rPr>
              <w:t>de</w:t>
            </w:r>
          </w:p>
        </w:tc>
        <w:tc>
          <w:tcPr>
            <w:tcW w:w="865" w:type="dxa"/>
          </w:tcPr>
          <w:p>
            <w:pPr>
              <w:pStyle w:val="TableParagraph"/>
              <w:spacing w:line="249" w:lineRule="exact"/>
              <w:ind w:right="64"/>
              <w:jc w:val="right"/>
              <w:rPr>
                <w:sz w:val="22"/>
              </w:rPr>
            </w:pPr>
            <w:r>
              <w:rPr>
                <w:sz w:val="22"/>
              </w:rPr>
              <w:t>200,02</w:t>
            </w:r>
          </w:p>
        </w:tc>
        <w:tc>
          <w:tcPr>
            <w:tcW w:w="253" w:type="dxa"/>
          </w:tcPr>
          <w:p>
            <w:pPr>
              <w:pStyle w:val="TableParagraph"/>
              <w:spacing w:line="249" w:lineRule="exact"/>
              <w:ind w:left="7"/>
              <w:rPr>
                <w:sz w:val="22"/>
              </w:rPr>
            </w:pPr>
            <w:r>
              <w:rPr>
                <w:w w:val="100"/>
                <w:sz w:val="22"/>
              </w:rPr>
              <w:t>a</w:t>
            </w:r>
          </w:p>
        </w:tc>
        <w:tc>
          <w:tcPr>
            <w:tcW w:w="918" w:type="dxa"/>
          </w:tcPr>
          <w:p>
            <w:pPr>
              <w:pStyle w:val="TableParagraph"/>
              <w:spacing w:line="249" w:lineRule="exact"/>
              <w:ind w:right="62"/>
              <w:jc w:val="right"/>
              <w:rPr>
                <w:sz w:val="22"/>
              </w:rPr>
            </w:pPr>
            <w:r>
              <w:rPr>
                <w:sz w:val="22"/>
              </w:rPr>
              <w:t>800,00</w:t>
            </w:r>
          </w:p>
        </w:tc>
        <w:tc>
          <w:tcPr>
            <w:tcW w:w="366" w:type="dxa"/>
          </w:tcPr>
          <w:p>
            <w:pPr>
              <w:pStyle w:val="TableParagraph"/>
              <w:spacing w:line="249" w:lineRule="exact"/>
              <w:ind w:left="56" w:right="51"/>
              <w:rPr>
                <w:sz w:val="22"/>
              </w:rPr>
            </w:pPr>
            <w:r>
              <w:rPr>
                <w:sz w:val="22"/>
              </w:rPr>
              <w:t>de</w:t>
            </w:r>
          </w:p>
        </w:tc>
        <w:tc>
          <w:tcPr>
            <w:tcW w:w="921" w:type="dxa"/>
          </w:tcPr>
          <w:p>
            <w:pPr>
              <w:pStyle w:val="TableParagraph"/>
              <w:spacing w:line="249" w:lineRule="exact"/>
              <w:ind w:right="65"/>
              <w:jc w:val="right"/>
              <w:rPr>
                <w:sz w:val="22"/>
              </w:rPr>
            </w:pPr>
            <w:r>
              <w:rPr>
                <w:sz w:val="22"/>
              </w:rPr>
              <w:t>800,01</w:t>
            </w:r>
          </w:p>
        </w:tc>
        <w:tc>
          <w:tcPr>
            <w:tcW w:w="253" w:type="dxa"/>
          </w:tcPr>
          <w:p>
            <w:pPr>
              <w:pStyle w:val="TableParagraph"/>
              <w:spacing w:line="249" w:lineRule="exact"/>
              <w:ind w:left="2"/>
              <w:rPr>
                <w:sz w:val="22"/>
              </w:rPr>
            </w:pPr>
            <w:r>
              <w:rPr>
                <w:w w:val="100"/>
                <w:sz w:val="22"/>
              </w:rPr>
              <w:t>a</w:t>
            </w:r>
          </w:p>
        </w:tc>
        <w:tc>
          <w:tcPr>
            <w:tcW w:w="920" w:type="dxa"/>
          </w:tcPr>
          <w:p>
            <w:pPr>
              <w:pStyle w:val="TableParagraph"/>
              <w:spacing w:line="249" w:lineRule="exact"/>
              <w:ind w:right="67"/>
              <w:jc w:val="right"/>
              <w:rPr>
                <w:sz w:val="22"/>
              </w:rPr>
            </w:pPr>
            <w:r>
              <w:rPr>
                <w:sz w:val="22"/>
              </w:rPr>
              <w:t>1.200,00</w:t>
            </w:r>
          </w:p>
        </w:tc>
        <w:tc>
          <w:tcPr>
            <w:tcW w:w="363" w:type="dxa"/>
          </w:tcPr>
          <w:p>
            <w:pPr>
              <w:pStyle w:val="TableParagraph"/>
              <w:spacing w:line="249" w:lineRule="exact"/>
              <w:ind w:left="38" w:right="41"/>
              <w:rPr>
                <w:sz w:val="22"/>
              </w:rPr>
            </w:pPr>
            <w:r>
              <w:rPr>
                <w:sz w:val="22"/>
              </w:rPr>
              <w:t>de</w:t>
            </w:r>
          </w:p>
        </w:tc>
        <w:tc>
          <w:tcPr>
            <w:tcW w:w="920" w:type="dxa"/>
          </w:tcPr>
          <w:p>
            <w:pPr>
              <w:pStyle w:val="TableParagraph"/>
              <w:spacing w:line="249" w:lineRule="exact"/>
              <w:ind w:right="68"/>
              <w:jc w:val="right"/>
              <w:rPr>
                <w:sz w:val="22"/>
              </w:rPr>
            </w:pPr>
            <w:r>
              <w:rPr>
                <w:sz w:val="22"/>
              </w:rPr>
              <w:t>1.200,01</w:t>
            </w:r>
          </w:p>
        </w:tc>
        <w:tc>
          <w:tcPr>
            <w:tcW w:w="253" w:type="dxa"/>
          </w:tcPr>
          <w:p>
            <w:pPr>
              <w:pStyle w:val="TableParagraph"/>
              <w:spacing w:line="249" w:lineRule="exact"/>
              <w:ind w:right="1"/>
              <w:rPr>
                <w:sz w:val="22"/>
              </w:rPr>
            </w:pPr>
            <w:r>
              <w:rPr>
                <w:w w:val="100"/>
                <w:sz w:val="22"/>
              </w:rPr>
              <w:t>a</w:t>
            </w:r>
          </w:p>
        </w:tc>
        <w:tc>
          <w:tcPr>
            <w:tcW w:w="921" w:type="dxa"/>
          </w:tcPr>
          <w:p>
            <w:pPr>
              <w:pStyle w:val="TableParagraph"/>
              <w:spacing w:line="249" w:lineRule="exact"/>
              <w:ind w:right="71"/>
              <w:jc w:val="right"/>
              <w:rPr>
                <w:sz w:val="22"/>
              </w:rPr>
            </w:pPr>
            <w:r>
              <w:rPr>
                <w:sz w:val="22"/>
              </w:rPr>
              <w:t>2.000,00</w:t>
            </w:r>
          </w:p>
        </w:tc>
        <w:tc>
          <w:tcPr>
            <w:tcW w:w="1105" w:type="dxa"/>
          </w:tcPr>
          <w:p>
            <w:pPr>
              <w:pStyle w:val="TableParagraph"/>
              <w:spacing w:line="249" w:lineRule="exact"/>
              <w:ind w:left="54"/>
              <w:jc w:val="left"/>
              <w:rPr>
                <w:sz w:val="22"/>
              </w:rPr>
            </w:pPr>
            <w:r>
              <w:rPr>
                <w:sz w:val="22"/>
              </w:rPr>
              <w:t>acima de</w:t>
            </w:r>
          </w:p>
        </w:tc>
        <w:tc>
          <w:tcPr>
            <w:tcW w:w="992" w:type="dxa"/>
          </w:tcPr>
          <w:p>
            <w:pPr>
              <w:pStyle w:val="TableParagraph"/>
              <w:spacing w:line="249" w:lineRule="exact"/>
              <w:ind w:right="72"/>
              <w:jc w:val="right"/>
              <w:rPr>
                <w:sz w:val="22"/>
              </w:rPr>
            </w:pPr>
            <w:r>
              <w:rPr>
                <w:sz w:val="22"/>
              </w:rPr>
              <w:t>2.000,00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57" w:right="38"/>
              <w:rPr>
                <w:sz w:val="22"/>
              </w:rPr>
            </w:pPr>
            <w:r>
              <w:rPr>
                <w:sz w:val="22"/>
              </w:rPr>
              <w:t>184,29</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57" w:right="41"/>
              <w:rPr>
                <w:sz w:val="22"/>
              </w:rPr>
            </w:pPr>
            <w:r>
              <w:rPr>
                <w:sz w:val="22"/>
              </w:rPr>
              <w:t>307,15</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307,16</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614,30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307,17</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1.228,60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1.228,61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1.842,90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1.842,91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1"/>
              <w:jc w:val="right"/>
              <w:rPr>
                <w:sz w:val="22"/>
              </w:rPr>
            </w:pPr>
            <w:r>
              <w:rPr>
                <w:sz w:val="22"/>
              </w:rPr>
              <w:t>3.071,50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3.071,50</w:t>
            </w:r>
          </w:p>
        </w:tc>
      </w:tr>
      <w:tr>
        <w:trPr>
          <w:trHeight w:val="300"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57" w:right="38"/>
              <w:rPr>
                <w:sz w:val="22"/>
              </w:rPr>
            </w:pPr>
            <w:r>
              <w:rPr>
                <w:sz w:val="22"/>
              </w:rPr>
              <w:t>111,45</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57" w:right="41"/>
              <w:rPr>
                <w:sz w:val="22"/>
              </w:rPr>
            </w:pPr>
            <w:r>
              <w:rPr>
                <w:sz w:val="22"/>
              </w:rPr>
              <w:t>185,75</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185,76</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371,50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185,77</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743,00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743,01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1.114,50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1.114,51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1"/>
              <w:jc w:val="right"/>
              <w:rPr>
                <w:sz w:val="22"/>
              </w:rPr>
            </w:pPr>
            <w:r>
              <w:rPr>
                <w:sz w:val="22"/>
              </w:rPr>
              <w:t>1.857,50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1.857,50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167" w:right="38"/>
              <w:rPr>
                <w:sz w:val="22"/>
              </w:rPr>
            </w:pPr>
            <w:r>
              <w:rPr>
                <w:sz w:val="22"/>
              </w:rPr>
              <w:t>78,36</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57" w:right="41"/>
              <w:rPr>
                <w:sz w:val="22"/>
              </w:rPr>
            </w:pPr>
            <w:r>
              <w:rPr>
                <w:sz w:val="22"/>
              </w:rPr>
              <w:t>130,60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130,61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261,20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130,62</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522,40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522,41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783,60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783,61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1"/>
              <w:jc w:val="right"/>
              <w:rPr>
                <w:sz w:val="22"/>
              </w:rPr>
            </w:pPr>
            <w:r>
              <w:rPr>
                <w:sz w:val="22"/>
              </w:rPr>
              <w:t>1.306,00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1.306,00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167" w:right="38"/>
              <w:rPr>
                <w:sz w:val="22"/>
              </w:rPr>
            </w:pPr>
            <w:r>
              <w:rPr>
                <w:sz w:val="22"/>
              </w:rPr>
              <w:t>72,33</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57" w:right="41"/>
              <w:rPr>
                <w:sz w:val="22"/>
              </w:rPr>
            </w:pPr>
            <w:r>
              <w:rPr>
                <w:sz w:val="22"/>
              </w:rPr>
              <w:t>120,55</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120,56</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241,10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120,57</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482,20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482,21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723,30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723,31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1"/>
              <w:jc w:val="right"/>
              <w:rPr>
                <w:sz w:val="22"/>
              </w:rPr>
            </w:pPr>
            <w:r>
              <w:rPr>
                <w:sz w:val="22"/>
              </w:rPr>
              <w:t>1.205,50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1.205,50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left="167" w:right="38"/>
              <w:rPr>
                <w:sz w:val="22"/>
              </w:rPr>
            </w:pPr>
            <w:r>
              <w:rPr>
                <w:sz w:val="22"/>
              </w:rPr>
              <w:t>44,01</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167" w:right="41"/>
              <w:rPr>
                <w:sz w:val="22"/>
              </w:rPr>
            </w:pPr>
            <w:r>
              <w:rPr>
                <w:sz w:val="22"/>
              </w:rPr>
              <w:t>73,35</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166" w:right="40"/>
              <w:rPr>
                <w:sz w:val="22"/>
              </w:rPr>
            </w:pPr>
            <w:r>
              <w:rPr>
                <w:sz w:val="22"/>
              </w:rPr>
              <w:t>73,36</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146,70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73,37</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293,40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293,41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440,10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440,11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0"/>
              <w:jc w:val="right"/>
              <w:rPr>
                <w:sz w:val="22"/>
              </w:rPr>
            </w:pPr>
            <w:r>
              <w:rPr>
                <w:sz w:val="22"/>
              </w:rPr>
              <w:t>733,50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733,50</w:t>
            </w:r>
          </w:p>
        </w:tc>
      </w:tr>
      <w:tr>
        <w:trPr>
          <w:trHeight w:val="301" w:hRule="atLeast"/>
        </w:trPr>
        <w:tc>
          <w:tcPr>
            <w:tcW w:w="363" w:type="dxa"/>
          </w:tcPr>
          <w:p>
            <w:pPr>
              <w:pStyle w:val="TableParagraph"/>
              <w:spacing w:line="249" w:lineRule="exact"/>
              <w:ind w:left="51" w:right="28"/>
              <w:rPr>
                <w:sz w:val="22"/>
              </w:rPr>
            </w:pPr>
            <w:r>
              <w:rPr>
                <w:sz w:val="22"/>
              </w:rPr>
              <w:t>de</w:t>
            </w:r>
          </w:p>
        </w:tc>
        <w:tc>
          <w:tcPr>
            <w:tcW w:w="751" w:type="dxa"/>
          </w:tcPr>
          <w:p>
            <w:pPr>
              <w:pStyle w:val="TableParagraph"/>
              <w:spacing w:line="249" w:lineRule="exact"/>
              <w:ind w:left="167" w:right="38"/>
              <w:rPr>
                <w:sz w:val="22"/>
              </w:rPr>
            </w:pPr>
            <w:r>
              <w:rPr>
                <w:sz w:val="22"/>
              </w:rPr>
              <w:t>43,26</w:t>
            </w:r>
          </w:p>
        </w:tc>
        <w:tc>
          <w:tcPr>
            <w:tcW w:w="252" w:type="dxa"/>
          </w:tcPr>
          <w:p>
            <w:pPr>
              <w:pStyle w:val="TableParagraph"/>
              <w:spacing w:line="249" w:lineRule="exact"/>
              <w:ind w:right="58"/>
              <w:jc w:val="right"/>
              <w:rPr>
                <w:sz w:val="22"/>
              </w:rPr>
            </w:pPr>
            <w:r>
              <w:rPr>
                <w:w w:val="100"/>
                <w:sz w:val="22"/>
              </w:rPr>
              <w:t>a</w:t>
            </w:r>
          </w:p>
        </w:tc>
        <w:tc>
          <w:tcPr>
            <w:tcW w:w="754" w:type="dxa"/>
          </w:tcPr>
          <w:p>
            <w:pPr>
              <w:pStyle w:val="TableParagraph"/>
              <w:spacing w:line="249" w:lineRule="exact"/>
              <w:ind w:left="167" w:right="41"/>
              <w:rPr>
                <w:sz w:val="22"/>
              </w:rPr>
            </w:pPr>
            <w:r>
              <w:rPr>
                <w:sz w:val="22"/>
              </w:rPr>
              <w:t>72,10</w:t>
            </w:r>
          </w:p>
        </w:tc>
        <w:tc>
          <w:tcPr>
            <w:tcW w:w="363" w:type="dxa"/>
          </w:tcPr>
          <w:p>
            <w:pPr>
              <w:pStyle w:val="TableParagraph"/>
              <w:spacing w:line="249" w:lineRule="exact"/>
              <w:ind w:right="59"/>
              <w:jc w:val="right"/>
              <w:rPr>
                <w:sz w:val="22"/>
              </w:rPr>
            </w:pPr>
            <w:r>
              <w:rPr>
                <w:sz w:val="22"/>
              </w:rPr>
              <w:t>de</w:t>
            </w:r>
          </w:p>
        </w:tc>
        <w:tc>
          <w:tcPr>
            <w:tcW w:w="752" w:type="dxa"/>
          </w:tcPr>
          <w:p>
            <w:pPr>
              <w:pStyle w:val="TableParagraph"/>
              <w:spacing w:line="249" w:lineRule="exact"/>
              <w:ind w:left="166" w:right="40"/>
              <w:rPr>
                <w:sz w:val="22"/>
              </w:rPr>
            </w:pPr>
            <w:r>
              <w:rPr>
                <w:sz w:val="22"/>
              </w:rPr>
              <w:t>72,11</w:t>
            </w:r>
          </w:p>
        </w:tc>
        <w:tc>
          <w:tcPr>
            <w:tcW w:w="253" w:type="dxa"/>
          </w:tcPr>
          <w:p>
            <w:pPr>
              <w:pStyle w:val="TableParagraph"/>
              <w:spacing w:line="249" w:lineRule="exact"/>
              <w:ind w:left="19"/>
              <w:rPr>
                <w:sz w:val="22"/>
              </w:rPr>
            </w:pPr>
            <w:r>
              <w:rPr>
                <w:w w:val="100"/>
                <w:sz w:val="22"/>
              </w:rPr>
              <w:t>a</w:t>
            </w:r>
          </w:p>
        </w:tc>
        <w:tc>
          <w:tcPr>
            <w:tcW w:w="755" w:type="dxa"/>
          </w:tcPr>
          <w:p>
            <w:pPr>
              <w:pStyle w:val="TableParagraph"/>
              <w:spacing w:line="249" w:lineRule="exact"/>
              <w:ind w:right="63"/>
              <w:jc w:val="right"/>
              <w:rPr>
                <w:sz w:val="22"/>
              </w:rPr>
            </w:pPr>
            <w:r>
              <w:rPr>
                <w:sz w:val="22"/>
              </w:rPr>
              <w:t>144,20</w:t>
            </w:r>
          </w:p>
        </w:tc>
        <w:tc>
          <w:tcPr>
            <w:tcW w:w="363" w:type="dxa"/>
          </w:tcPr>
          <w:p>
            <w:pPr>
              <w:pStyle w:val="TableParagraph"/>
              <w:spacing w:line="249" w:lineRule="exact"/>
              <w:ind w:left="51" w:right="36"/>
              <w:rPr>
                <w:sz w:val="22"/>
              </w:rPr>
            </w:pPr>
            <w:r>
              <w:rPr>
                <w:sz w:val="22"/>
              </w:rPr>
              <w:t>de</w:t>
            </w:r>
          </w:p>
        </w:tc>
        <w:tc>
          <w:tcPr>
            <w:tcW w:w="865" w:type="dxa"/>
          </w:tcPr>
          <w:p>
            <w:pPr>
              <w:pStyle w:val="TableParagraph"/>
              <w:spacing w:line="249" w:lineRule="exact"/>
              <w:ind w:right="64"/>
              <w:jc w:val="right"/>
              <w:rPr>
                <w:sz w:val="22"/>
              </w:rPr>
            </w:pPr>
            <w:r>
              <w:rPr>
                <w:sz w:val="22"/>
              </w:rPr>
              <w:t>72,12</w:t>
            </w:r>
          </w:p>
        </w:tc>
        <w:tc>
          <w:tcPr>
            <w:tcW w:w="253" w:type="dxa"/>
          </w:tcPr>
          <w:p>
            <w:pPr>
              <w:pStyle w:val="TableParagraph"/>
              <w:spacing w:line="249" w:lineRule="exact"/>
              <w:ind w:left="7"/>
              <w:rPr>
                <w:sz w:val="22"/>
              </w:rPr>
            </w:pPr>
            <w:r>
              <w:rPr>
                <w:w w:val="100"/>
                <w:sz w:val="22"/>
              </w:rPr>
              <w:t>a</w:t>
            </w:r>
          </w:p>
        </w:tc>
        <w:tc>
          <w:tcPr>
            <w:tcW w:w="918" w:type="dxa"/>
          </w:tcPr>
          <w:p>
            <w:pPr>
              <w:pStyle w:val="TableParagraph"/>
              <w:spacing w:line="249" w:lineRule="exact"/>
              <w:ind w:right="62"/>
              <w:jc w:val="right"/>
              <w:rPr>
                <w:sz w:val="22"/>
              </w:rPr>
            </w:pPr>
            <w:r>
              <w:rPr>
                <w:sz w:val="22"/>
              </w:rPr>
              <w:t>288,40</w:t>
            </w:r>
          </w:p>
        </w:tc>
        <w:tc>
          <w:tcPr>
            <w:tcW w:w="366" w:type="dxa"/>
          </w:tcPr>
          <w:p>
            <w:pPr>
              <w:pStyle w:val="TableParagraph"/>
              <w:spacing w:line="249" w:lineRule="exact"/>
              <w:ind w:left="56" w:right="51"/>
              <w:rPr>
                <w:sz w:val="22"/>
              </w:rPr>
            </w:pPr>
            <w:r>
              <w:rPr>
                <w:sz w:val="22"/>
              </w:rPr>
              <w:t>de</w:t>
            </w:r>
          </w:p>
        </w:tc>
        <w:tc>
          <w:tcPr>
            <w:tcW w:w="921" w:type="dxa"/>
          </w:tcPr>
          <w:p>
            <w:pPr>
              <w:pStyle w:val="TableParagraph"/>
              <w:spacing w:line="249" w:lineRule="exact"/>
              <w:ind w:right="65"/>
              <w:jc w:val="right"/>
              <w:rPr>
                <w:sz w:val="22"/>
              </w:rPr>
            </w:pPr>
            <w:r>
              <w:rPr>
                <w:sz w:val="22"/>
              </w:rPr>
              <w:t>288,41</w:t>
            </w:r>
          </w:p>
        </w:tc>
        <w:tc>
          <w:tcPr>
            <w:tcW w:w="253" w:type="dxa"/>
          </w:tcPr>
          <w:p>
            <w:pPr>
              <w:pStyle w:val="TableParagraph"/>
              <w:spacing w:line="249" w:lineRule="exact"/>
              <w:ind w:left="2"/>
              <w:rPr>
                <w:sz w:val="22"/>
              </w:rPr>
            </w:pPr>
            <w:r>
              <w:rPr>
                <w:w w:val="100"/>
                <w:sz w:val="22"/>
              </w:rPr>
              <w:t>a</w:t>
            </w:r>
          </w:p>
        </w:tc>
        <w:tc>
          <w:tcPr>
            <w:tcW w:w="920" w:type="dxa"/>
          </w:tcPr>
          <w:p>
            <w:pPr>
              <w:pStyle w:val="TableParagraph"/>
              <w:spacing w:line="249" w:lineRule="exact"/>
              <w:ind w:right="67"/>
              <w:jc w:val="right"/>
              <w:rPr>
                <w:sz w:val="22"/>
              </w:rPr>
            </w:pPr>
            <w:r>
              <w:rPr>
                <w:sz w:val="22"/>
              </w:rPr>
              <w:t>432,60</w:t>
            </w:r>
          </w:p>
        </w:tc>
        <w:tc>
          <w:tcPr>
            <w:tcW w:w="363" w:type="dxa"/>
          </w:tcPr>
          <w:p>
            <w:pPr>
              <w:pStyle w:val="TableParagraph"/>
              <w:spacing w:line="249" w:lineRule="exact"/>
              <w:ind w:left="38" w:right="41"/>
              <w:rPr>
                <w:sz w:val="22"/>
              </w:rPr>
            </w:pPr>
            <w:r>
              <w:rPr>
                <w:sz w:val="22"/>
              </w:rPr>
              <w:t>de</w:t>
            </w:r>
          </w:p>
        </w:tc>
        <w:tc>
          <w:tcPr>
            <w:tcW w:w="920" w:type="dxa"/>
          </w:tcPr>
          <w:p>
            <w:pPr>
              <w:pStyle w:val="TableParagraph"/>
              <w:spacing w:line="249" w:lineRule="exact"/>
              <w:ind w:right="68"/>
              <w:jc w:val="right"/>
              <w:rPr>
                <w:sz w:val="22"/>
              </w:rPr>
            </w:pPr>
            <w:r>
              <w:rPr>
                <w:sz w:val="22"/>
              </w:rPr>
              <w:t>432,61</w:t>
            </w:r>
          </w:p>
        </w:tc>
        <w:tc>
          <w:tcPr>
            <w:tcW w:w="253" w:type="dxa"/>
          </w:tcPr>
          <w:p>
            <w:pPr>
              <w:pStyle w:val="TableParagraph"/>
              <w:spacing w:line="249" w:lineRule="exact"/>
              <w:ind w:right="1"/>
              <w:rPr>
                <w:sz w:val="22"/>
              </w:rPr>
            </w:pPr>
            <w:r>
              <w:rPr>
                <w:w w:val="100"/>
                <w:sz w:val="22"/>
              </w:rPr>
              <w:t>a</w:t>
            </w:r>
          </w:p>
        </w:tc>
        <w:tc>
          <w:tcPr>
            <w:tcW w:w="921" w:type="dxa"/>
          </w:tcPr>
          <w:p>
            <w:pPr>
              <w:pStyle w:val="TableParagraph"/>
              <w:spacing w:line="249" w:lineRule="exact"/>
              <w:ind w:right="70"/>
              <w:jc w:val="right"/>
              <w:rPr>
                <w:sz w:val="22"/>
              </w:rPr>
            </w:pPr>
            <w:r>
              <w:rPr>
                <w:sz w:val="22"/>
              </w:rPr>
              <w:t>721,00</w:t>
            </w:r>
          </w:p>
        </w:tc>
        <w:tc>
          <w:tcPr>
            <w:tcW w:w="1105" w:type="dxa"/>
          </w:tcPr>
          <w:p>
            <w:pPr>
              <w:pStyle w:val="TableParagraph"/>
              <w:spacing w:line="249" w:lineRule="exact"/>
              <w:ind w:left="54"/>
              <w:jc w:val="left"/>
              <w:rPr>
                <w:sz w:val="22"/>
              </w:rPr>
            </w:pPr>
            <w:r>
              <w:rPr>
                <w:sz w:val="22"/>
              </w:rPr>
              <w:t>acima de</w:t>
            </w:r>
          </w:p>
        </w:tc>
        <w:tc>
          <w:tcPr>
            <w:tcW w:w="992" w:type="dxa"/>
          </w:tcPr>
          <w:p>
            <w:pPr>
              <w:pStyle w:val="TableParagraph"/>
              <w:spacing w:line="249" w:lineRule="exact"/>
              <w:ind w:right="72"/>
              <w:jc w:val="right"/>
              <w:rPr>
                <w:sz w:val="22"/>
              </w:rPr>
            </w:pPr>
            <w:r>
              <w:rPr>
                <w:sz w:val="22"/>
              </w:rPr>
              <w:t>721,00</w:t>
            </w:r>
          </w:p>
        </w:tc>
      </w:tr>
      <w:tr>
        <w:trPr>
          <w:trHeight w:val="299" w:hRule="atLeast"/>
        </w:trPr>
        <w:tc>
          <w:tcPr>
            <w:tcW w:w="363" w:type="dxa"/>
            <w:tcBorders>
              <w:left w:val="nil"/>
              <w:bottom w:val="nil"/>
              <w:right w:val="nil"/>
            </w:tcBorders>
          </w:tcPr>
          <w:p>
            <w:pPr>
              <w:pStyle w:val="TableParagraph"/>
              <w:spacing w:line="247" w:lineRule="exact"/>
              <w:ind w:left="69" w:right="46"/>
              <w:rPr>
                <w:sz w:val="22"/>
              </w:rPr>
            </w:pPr>
            <w:r>
              <w:rPr>
                <w:sz w:val="22"/>
              </w:rPr>
              <w:t>de</w:t>
            </w:r>
          </w:p>
        </w:tc>
        <w:tc>
          <w:tcPr>
            <w:tcW w:w="751" w:type="dxa"/>
            <w:tcBorders>
              <w:left w:val="nil"/>
            </w:tcBorders>
          </w:tcPr>
          <w:p>
            <w:pPr>
              <w:pStyle w:val="TableParagraph"/>
              <w:spacing w:line="247" w:lineRule="exact"/>
              <w:ind w:left="172" w:right="38"/>
              <w:rPr>
                <w:sz w:val="22"/>
              </w:rPr>
            </w:pPr>
            <w:r>
              <w:rPr>
                <w:sz w:val="22"/>
              </w:rPr>
              <w:t>26,58</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left="167" w:right="41"/>
              <w:rPr>
                <w:sz w:val="22"/>
              </w:rPr>
            </w:pPr>
            <w:r>
              <w:rPr>
                <w:sz w:val="22"/>
              </w:rPr>
              <w:t>44,30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166" w:right="40"/>
              <w:rPr>
                <w:sz w:val="22"/>
              </w:rPr>
            </w:pPr>
            <w:r>
              <w:rPr>
                <w:sz w:val="22"/>
              </w:rPr>
              <w:t>44,31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88,60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44,32</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177,20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177,21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265,80</w:t>
            </w:r>
          </w:p>
        </w:tc>
        <w:tc>
          <w:tcPr>
            <w:tcW w:w="363" w:type="dxa"/>
          </w:tcPr>
          <w:p>
            <w:pPr>
              <w:pStyle w:val="TableParagraph"/>
              <w:spacing w:line="247" w:lineRule="exact"/>
              <w:ind w:left="38" w:right="41"/>
              <w:rPr>
                <w:sz w:val="22"/>
              </w:rPr>
            </w:pPr>
            <w:r>
              <w:rPr>
                <w:sz w:val="22"/>
              </w:rPr>
              <w:t>de</w:t>
            </w:r>
          </w:p>
        </w:tc>
        <w:tc>
          <w:tcPr>
            <w:tcW w:w="920" w:type="dxa"/>
          </w:tcPr>
          <w:p>
            <w:pPr>
              <w:pStyle w:val="TableParagraph"/>
              <w:spacing w:line="247" w:lineRule="exact"/>
              <w:ind w:right="68"/>
              <w:jc w:val="right"/>
              <w:rPr>
                <w:sz w:val="22"/>
              </w:rPr>
            </w:pPr>
            <w:r>
              <w:rPr>
                <w:sz w:val="22"/>
              </w:rPr>
              <w:t>265,81</w:t>
            </w:r>
          </w:p>
        </w:tc>
        <w:tc>
          <w:tcPr>
            <w:tcW w:w="253" w:type="dxa"/>
          </w:tcPr>
          <w:p>
            <w:pPr>
              <w:pStyle w:val="TableParagraph"/>
              <w:spacing w:line="247" w:lineRule="exact"/>
              <w:ind w:right="1"/>
              <w:rPr>
                <w:sz w:val="22"/>
              </w:rPr>
            </w:pPr>
            <w:r>
              <w:rPr>
                <w:w w:val="100"/>
                <w:sz w:val="22"/>
              </w:rPr>
              <w:t>a</w:t>
            </w:r>
          </w:p>
        </w:tc>
        <w:tc>
          <w:tcPr>
            <w:tcW w:w="921" w:type="dxa"/>
          </w:tcPr>
          <w:p>
            <w:pPr>
              <w:pStyle w:val="TableParagraph"/>
              <w:spacing w:line="247" w:lineRule="exact"/>
              <w:ind w:right="70"/>
              <w:jc w:val="right"/>
              <w:rPr>
                <w:sz w:val="22"/>
              </w:rPr>
            </w:pPr>
            <w:r>
              <w:rPr>
                <w:sz w:val="22"/>
              </w:rPr>
              <w:t>443,00</w:t>
            </w:r>
          </w:p>
        </w:tc>
        <w:tc>
          <w:tcPr>
            <w:tcW w:w="1105" w:type="dxa"/>
          </w:tcPr>
          <w:p>
            <w:pPr>
              <w:pStyle w:val="TableParagraph"/>
              <w:spacing w:line="247" w:lineRule="exact"/>
              <w:ind w:left="54"/>
              <w:jc w:val="left"/>
              <w:rPr>
                <w:sz w:val="22"/>
              </w:rPr>
            </w:pPr>
            <w:r>
              <w:rPr>
                <w:sz w:val="22"/>
              </w:rPr>
              <w:t>acima de</w:t>
            </w:r>
          </w:p>
        </w:tc>
        <w:tc>
          <w:tcPr>
            <w:tcW w:w="992" w:type="dxa"/>
          </w:tcPr>
          <w:p>
            <w:pPr>
              <w:pStyle w:val="TableParagraph"/>
              <w:spacing w:line="247" w:lineRule="exact"/>
              <w:ind w:right="72"/>
              <w:jc w:val="right"/>
              <w:rPr>
                <w:sz w:val="22"/>
              </w:rPr>
            </w:pPr>
            <w:r>
              <w:rPr>
                <w:sz w:val="22"/>
              </w:rPr>
              <w:t>443,00</w:t>
            </w:r>
          </w:p>
        </w:tc>
      </w:tr>
    </w:tbl>
    <w:p>
      <w:pPr>
        <w:spacing w:after="0" w:line="247" w:lineRule="exact"/>
        <w:jc w:val="right"/>
        <w:rPr>
          <w:sz w:val="22"/>
        </w:rPr>
        <w:sectPr>
          <w:headerReference w:type="default" r:id="rId14"/>
          <w:pgSz w:w="16850" w:h="11910" w:orient="landscape"/>
          <w:pgMar w:header="708" w:footer="0" w:top="2660" w:bottom="280" w:left="1520" w:right="1460"/>
        </w:sectPr>
      </w:pPr>
    </w:p>
    <w:p>
      <w:pPr>
        <w:pStyle w:val="ListParagraph"/>
        <w:numPr>
          <w:ilvl w:val="1"/>
          <w:numId w:val="33"/>
        </w:numPr>
        <w:tabs>
          <w:tab w:pos="542" w:val="left" w:leader="none"/>
        </w:tabs>
        <w:spacing w:line="240" w:lineRule="auto" w:before="184" w:after="0"/>
        <w:ind w:left="542" w:right="0" w:hanging="361"/>
        <w:jc w:val="left"/>
        <w:rPr>
          <w:sz w:val="24"/>
        </w:rPr>
      </w:pPr>
      <w:r>
        <w:rPr/>
        <w:drawing>
          <wp:anchor distT="0" distB="0" distL="0" distR="0" allowOverlap="1" layoutInCell="1" locked="0" behindDoc="1" simplePos="0" relativeHeight="268234487">
            <wp:simplePos x="0" y="0"/>
            <wp:positionH relativeFrom="page">
              <wp:posOffset>1033272</wp:posOffset>
            </wp:positionH>
            <wp:positionV relativeFrom="page">
              <wp:posOffset>4454017</wp:posOffset>
            </wp:positionV>
            <wp:extent cx="233113" cy="195262"/>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16" cstate="print"/>
                    <a:stretch>
                      <a:fillRect/>
                    </a:stretch>
                  </pic:blipFill>
                  <pic:spPr>
                    <a:xfrm>
                      <a:off x="0" y="0"/>
                      <a:ext cx="233113" cy="195262"/>
                    </a:xfrm>
                    <a:prstGeom prst="rect">
                      <a:avLst/>
                    </a:prstGeom>
                  </pic:spPr>
                </pic:pic>
              </a:graphicData>
            </a:graphic>
          </wp:anchor>
        </w:drawing>
      </w:r>
      <w:r>
        <w:rPr>
          <w:sz w:val="24"/>
        </w:rPr>
        <w:t>– Atividades Pecuárias (em</w:t>
      </w:r>
      <w:r>
        <w:rPr>
          <w:spacing w:val="-1"/>
          <w:sz w:val="24"/>
        </w:rPr>
        <w:t> </w:t>
      </w:r>
      <w:r>
        <w:rPr>
          <w:sz w:val="24"/>
        </w:rPr>
        <w:t>Hectares)</w:t>
      </w:r>
    </w:p>
    <w:p>
      <w:pPr>
        <w:pStyle w:val="BodyText"/>
        <w:spacing w:before="6" w:after="1"/>
        <w:rPr>
          <w:sz w:val="1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
        <w:gridCol w:w="751"/>
        <w:gridCol w:w="252"/>
        <w:gridCol w:w="754"/>
        <w:gridCol w:w="363"/>
        <w:gridCol w:w="752"/>
        <w:gridCol w:w="253"/>
        <w:gridCol w:w="755"/>
        <w:gridCol w:w="363"/>
        <w:gridCol w:w="865"/>
        <w:gridCol w:w="253"/>
        <w:gridCol w:w="918"/>
        <w:gridCol w:w="366"/>
        <w:gridCol w:w="921"/>
        <w:gridCol w:w="253"/>
        <w:gridCol w:w="920"/>
        <w:gridCol w:w="363"/>
        <w:gridCol w:w="927"/>
        <w:gridCol w:w="277"/>
        <w:gridCol w:w="832"/>
        <w:gridCol w:w="1163"/>
        <w:gridCol w:w="993"/>
      </w:tblGrid>
      <w:tr>
        <w:trPr>
          <w:trHeight w:val="301" w:hRule="atLeast"/>
        </w:trPr>
        <w:tc>
          <w:tcPr>
            <w:tcW w:w="2120" w:type="dxa"/>
            <w:gridSpan w:val="4"/>
          </w:tcPr>
          <w:p>
            <w:pPr>
              <w:pStyle w:val="TableParagraph"/>
              <w:spacing w:line="249" w:lineRule="exact"/>
              <w:ind w:left="8"/>
              <w:rPr>
                <w:sz w:val="22"/>
              </w:rPr>
            </w:pPr>
            <w:r>
              <w:rPr>
                <w:w w:val="100"/>
                <w:sz w:val="22"/>
              </w:rPr>
              <w:t>A</w:t>
            </w:r>
          </w:p>
        </w:tc>
        <w:tc>
          <w:tcPr>
            <w:tcW w:w="2123" w:type="dxa"/>
            <w:gridSpan w:val="4"/>
          </w:tcPr>
          <w:p>
            <w:pPr>
              <w:pStyle w:val="TableParagraph"/>
              <w:spacing w:line="249" w:lineRule="exact"/>
              <w:ind w:left="5"/>
              <w:rPr>
                <w:sz w:val="22"/>
              </w:rPr>
            </w:pPr>
            <w:r>
              <w:rPr>
                <w:w w:val="100"/>
                <w:sz w:val="22"/>
              </w:rPr>
              <w:t>B</w:t>
            </w:r>
          </w:p>
        </w:tc>
        <w:tc>
          <w:tcPr>
            <w:tcW w:w="2399" w:type="dxa"/>
            <w:gridSpan w:val="4"/>
          </w:tcPr>
          <w:p>
            <w:pPr>
              <w:pStyle w:val="TableParagraph"/>
              <w:spacing w:line="249" w:lineRule="exact"/>
              <w:rPr>
                <w:sz w:val="22"/>
              </w:rPr>
            </w:pPr>
            <w:r>
              <w:rPr>
                <w:w w:val="100"/>
                <w:sz w:val="22"/>
              </w:rPr>
              <w:t>C</w:t>
            </w:r>
          </w:p>
        </w:tc>
        <w:tc>
          <w:tcPr>
            <w:tcW w:w="2460" w:type="dxa"/>
            <w:gridSpan w:val="4"/>
          </w:tcPr>
          <w:p>
            <w:pPr>
              <w:pStyle w:val="TableParagraph"/>
              <w:spacing w:line="249" w:lineRule="exact"/>
              <w:ind w:right="8"/>
              <w:rPr>
                <w:sz w:val="22"/>
              </w:rPr>
            </w:pPr>
            <w:r>
              <w:rPr>
                <w:w w:val="100"/>
                <w:sz w:val="22"/>
              </w:rPr>
              <w:t>D</w:t>
            </w:r>
          </w:p>
        </w:tc>
        <w:tc>
          <w:tcPr>
            <w:tcW w:w="2399" w:type="dxa"/>
            <w:gridSpan w:val="4"/>
          </w:tcPr>
          <w:p>
            <w:pPr>
              <w:pStyle w:val="TableParagraph"/>
              <w:spacing w:line="249" w:lineRule="exact"/>
              <w:ind w:right="20"/>
              <w:rPr>
                <w:sz w:val="22"/>
              </w:rPr>
            </w:pPr>
            <w:r>
              <w:rPr>
                <w:w w:val="100"/>
                <w:sz w:val="22"/>
              </w:rPr>
              <w:t>E</w:t>
            </w:r>
          </w:p>
        </w:tc>
        <w:tc>
          <w:tcPr>
            <w:tcW w:w="2156" w:type="dxa"/>
            <w:gridSpan w:val="2"/>
          </w:tcPr>
          <w:p>
            <w:pPr>
              <w:pStyle w:val="TableParagraph"/>
              <w:spacing w:line="249" w:lineRule="exact"/>
              <w:ind w:right="21"/>
              <w:rPr>
                <w:sz w:val="22"/>
              </w:rPr>
            </w:pPr>
            <w:r>
              <w:rPr>
                <w:w w:val="100"/>
                <w:sz w:val="22"/>
              </w:rPr>
              <w:t>F</w:t>
            </w:r>
          </w:p>
        </w:tc>
      </w:tr>
      <w:tr>
        <w:trPr>
          <w:trHeight w:val="300"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5"/>
              <w:jc w:val="right"/>
              <w:rPr>
                <w:sz w:val="22"/>
              </w:rPr>
            </w:pPr>
            <w:r>
              <w:rPr>
                <w:sz w:val="22"/>
              </w:rPr>
              <w:t>282,15</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58"/>
              <w:jc w:val="right"/>
              <w:rPr>
                <w:sz w:val="22"/>
              </w:rPr>
            </w:pPr>
            <w:r>
              <w:rPr>
                <w:sz w:val="22"/>
              </w:rPr>
              <w:t>564,3</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564,31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1128,6</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1128,61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1692,9</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1692,91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2257,2</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2257,21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3"/>
              <w:jc w:val="right"/>
              <w:rPr>
                <w:sz w:val="22"/>
              </w:rPr>
            </w:pPr>
            <w:r>
              <w:rPr>
                <w:sz w:val="22"/>
              </w:rPr>
              <w:t>2821,5</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2.821,50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7"/>
              <w:jc w:val="right"/>
              <w:rPr>
                <w:sz w:val="22"/>
              </w:rPr>
            </w:pPr>
            <w:r>
              <w:rPr>
                <w:sz w:val="22"/>
              </w:rPr>
              <w:t>275</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60"/>
              <w:jc w:val="right"/>
              <w:rPr>
                <w:sz w:val="22"/>
              </w:rPr>
            </w:pPr>
            <w:r>
              <w:rPr>
                <w:sz w:val="22"/>
              </w:rPr>
              <w:t>550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550,01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1"/>
              <w:jc w:val="right"/>
              <w:rPr>
                <w:sz w:val="22"/>
              </w:rPr>
            </w:pPr>
            <w:r>
              <w:rPr>
                <w:sz w:val="22"/>
              </w:rPr>
              <w:t>1100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1100,01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1650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1650,01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2200</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2200,01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2"/>
              <w:jc w:val="right"/>
              <w:rPr>
                <w:sz w:val="22"/>
              </w:rPr>
            </w:pPr>
            <w:r>
              <w:rPr>
                <w:sz w:val="22"/>
              </w:rPr>
              <w:t>2750</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2.750,00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7"/>
              <w:jc w:val="right"/>
              <w:rPr>
                <w:sz w:val="22"/>
              </w:rPr>
            </w:pPr>
            <w:r>
              <w:rPr>
                <w:sz w:val="22"/>
              </w:rPr>
              <w:t>350</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60"/>
              <w:jc w:val="right"/>
              <w:rPr>
                <w:sz w:val="22"/>
              </w:rPr>
            </w:pPr>
            <w:r>
              <w:rPr>
                <w:sz w:val="22"/>
              </w:rPr>
              <w:t>700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700,01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1"/>
              <w:jc w:val="right"/>
              <w:rPr>
                <w:sz w:val="22"/>
              </w:rPr>
            </w:pPr>
            <w:r>
              <w:rPr>
                <w:sz w:val="22"/>
              </w:rPr>
              <w:t>1400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1400,01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2100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2100,01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2800</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2800,01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2"/>
              <w:jc w:val="right"/>
              <w:rPr>
                <w:sz w:val="22"/>
              </w:rPr>
            </w:pPr>
            <w:r>
              <w:rPr>
                <w:sz w:val="22"/>
              </w:rPr>
              <w:t>3500</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3.500,00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7"/>
              <w:jc w:val="right"/>
              <w:rPr>
                <w:sz w:val="22"/>
              </w:rPr>
            </w:pPr>
            <w:r>
              <w:rPr>
                <w:sz w:val="22"/>
              </w:rPr>
              <w:t>325</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60"/>
              <w:jc w:val="right"/>
              <w:rPr>
                <w:sz w:val="22"/>
              </w:rPr>
            </w:pPr>
            <w:r>
              <w:rPr>
                <w:sz w:val="22"/>
              </w:rPr>
              <w:t>650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650,01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1"/>
              <w:jc w:val="right"/>
              <w:rPr>
                <w:sz w:val="22"/>
              </w:rPr>
            </w:pPr>
            <w:r>
              <w:rPr>
                <w:sz w:val="22"/>
              </w:rPr>
              <w:t>1300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1300,01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1950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1950,01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2600</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2600,01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2"/>
              <w:jc w:val="right"/>
              <w:rPr>
                <w:sz w:val="22"/>
              </w:rPr>
            </w:pPr>
            <w:r>
              <w:rPr>
                <w:sz w:val="22"/>
              </w:rPr>
              <w:t>3250</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3.250,00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7"/>
              <w:jc w:val="right"/>
              <w:rPr>
                <w:sz w:val="22"/>
              </w:rPr>
            </w:pPr>
            <w:r>
              <w:rPr>
                <w:sz w:val="22"/>
              </w:rPr>
              <w:t>200</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60"/>
              <w:jc w:val="right"/>
              <w:rPr>
                <w:sz w:val="22"/>
              </w:rPr>
            </w:pPr>
            <w:r>
              <w:rPr>
                <w:sz w:val="22"/>
              </w:rPr>
              <w:t>400</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400,01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800</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800,01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1200</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1200,01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1600</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1600,01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2"/>
              <w:jc w:val="right"/>
              <w:rPr>
                <w:sz w:val="22"/>
              </w:rPr>
            </w:pPr>
            <w:r>
              <w:rPr>
                <w:sz w:val="22"/>
              </w:rPr>
              <w:t>2000</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2.000,00</w:t>
            </w:r>
          </w:p>
        </w:tc>
      </w:tr>
      <w:tr>
        <w:trPr>
          <w:trHeight w:val="302" w:hRule="atLeast"/>
        </w:trPr>
        <w:tc>
          <w:tcPr>
            <w:tcW w:w="363" w:type="dxa"/>
          </w:tcPr>
          <w:p>
            <w:pPr>
              <w:pStyle w:val="TableParagraph"/>
              <w:spacing w:line="249" w:lineRule="exact"/>
              <w:ind w:left="51" w:right="28"/>
              <w:rPr>
                <w:sz w:val="22"/>
              </w:rPr>
            </w:pPr>
            <w:r>
              <w:rPr>
                <w:sz w:val="22"/>
              </w:rPr>
              <w:t>de</w:t>
            </w:r>
          </w:p>
        </w:tc>
        <w:tc>
          <w:tcPr>
            <w:tcW w:w="751" w:type="dxa"/>
          </w:tcPr>
          <w:p>
            <w:pPr>
              <w:pStyle w:val="TableParagraph"/>
              <w:spacing w:line="249" w:lineRule="exact"/>
              <w:ind w:right="55"/>
              <w:jc w:val="right"/>
              <w:rPr>
                <w:sz w:val="22"/>
              </w:rPr>
            </w:pPr>
            <w:r>
              <w:rPr>
                <w:sz w:val="22"/>
              </w:rPr>
              <w:t>307,15</w:t>
            </w:r>
          </w:p>
        </w:tc>
        <w:tc>
          <w:tcPr>
            <w:tcW w:w="252" w:type="dxa"/>
          </w:tcPr>
          <w:p>
            <w:pPr>
              <w:pStyle w:val="TableParagraph"/>
              <w:spacing w:line="249" w:lineRule="exact"/>
              <w:ind w:right="58"/>
              <w:jc w:val="right"/>
              <w:rPr>
                <w:sz w:val="22"/>
              </w:rPr>
            </w:pPr>
            <w:r>
              <w:rPr>
                <w:w w:val="100"/>
                <w:sz w:val="22"/>
              </w:rPr>
              <w:t>a</w:t>
            </w:r>
          </w:p>
        </w:tc>
        <w:tc>
          <w:tcPr>
            <w:tcW w:w="754" w:type="dxa"/>
          </w:tcPr>
          <w:p>
            <w:pPr>
              <w:pStyle w:val="TableParagraph"/>
              <w:spacing w:line="249" w:lineRule="exact"/>
              <w:ind w:right="58"/>
              <w:jc w:val="right"/>
              <w:rPr>
                <w:sz w:val="22"/>
              </w:rPr>
            </w:pPr>
            <w:r>
              <w:rPr>
                <w:sz w:val="22"/>
              </w:rPr>
              <w:t>614,3</w:t>
            </w:r>
          </w:p>
        </w:tc>
        <w:tc>
          <w:tcPr>
            <w:tcW w:w="363" w:type="dxa"/>
          </w:tcPr>
          <w:p>
            <w:pPr>
              <w:pStyle w:val="TableParagraph"/>
              <w:spacing w:line="249" w:lineRule="exact"/>
              <w:ind w:right="59"/>
              <w:jc w:val="right"/>
              <w:rPr>
                <w:sz w:val="22"/>
              </w:rPr>
            </w:pPr>
            <w:r>
              <w:rPr>
                <w:sz w:val="22"/>
              </w:rPr>
              <w:t>de</w:t>
            </w:r>
          </w:p>
        </w:tc>
        <w:tc>
          <w:tcPr>
            <w:tcW w:w="752" w:type="dxa"/>
          </w:tcPr>
          <w:p>
            <w:pPr>
              <w:pStyle w:val="TableParagraph"/>
              <w:spacing w:line="249" w:lineRule="exact"/>
              <w:ind w:left="56" w:right="40"/>
              <w:rPr>
                <w:sz w:val="22"/>
              </w:rPr>
            </w:pPr>
            <w:r>
              <w:rPr>
                <w:sz w:val="22"/>
              </w:rPr>
              <w:t>614,31</w:t>
            </w:r>
          </w:p>
        </w:tc>
        <w:tc>
          <w:tcPr>
            <w:tcW w:w="253" w:type="dxa"/>
          </w:tcPr>
          <w:p>
            <w:pPr>
              <w:pStyle w:val="TableParagraph"/>
              <w:spacing w:line="249" w:lineRule="exact"/>
              <w:ind w:left="19"/>
              <w:rPr>
                <w:sz w:val="22"/>
              </w:rPr>
            </w:pPr>
            <w:r>
              <w:rPr>
                <w:w w:val="100"/>
                <w:sz w:val="22"/>
              </w:rPr>
              <w:t>a</w:t>
            </w:r>
          </w:p>
        </w:tc>
        <w:tc>
          <w:tcPr>
            <w:tcW w:w="755" w:type="dxa"/>
          </w:tcPr>
          <w:p>
            <w:pPr>
              <w:pStyle w:val="TableParagraph"/>
              <w:spacing w:line="249" w:lineRule="exact"/>
              <w:ind w:right="63"/>
              <w:jc w:val="right"/>
              <w:rPr>
                <w:sz w:val="22"/>
              </w:rPr>
            </w:pPr>
            <w:r>
              <w:rPr>
                <w:sz w:val="22"/>
              </w:rPr>
              <w:t>1228,6</w:t>
            </w:r>
          </w:p>
        </w:tc>
        <w:tc>
          <w:tcPr>
            <w:tcW w:w="363" w:type="dxa"/>
          </w:tcPr>
          <w:p>
            <w:pPr>
              <w:pStyle w:val="TableParagraph"/>
              <w:spacing w:line="249" w:lineRule="exact"/>
              <w:ind w:left="51" w:right="36"/>
              <w:rPr>
                <w:sz w:val="22"/>
              </w:rPr>
            </w:pPr>
            <w:r>
              <w:rPr>
                <w:sz w:val="22"/>
              </w:rPr>
              <w:t>de</w:t>
            </w:r>
          </w:p>
        </w:tc>
        <w:tc>
          <w:tcPr>
            <w:tcW w:w="865" w:type="dxa"/>
          </w:tcPr>
          <w:p>
            <w:pPr>
              <w:pStyle w:val="TableParagraph"/>
              <w:spacing w:line="249" w:lineRule="exact"/>
              <w:ind w:right="64"/>
              <w:jc w:val="right"/>
              <w:rPr>
                <w:sz w:val="22"/>
              </w:rPr>
            </w:pPr>
            <w:r>
              <w:rPr>
                <w:sz w:val="22"/>
              </w:rPr>
              <w:t>1228,61</w:t>
            </w:r>
          </w:p>
        </w:tc>
        <w:tc>
          <w:tcPr>
            <w:tcW w:w="253" w:type="dxa"/>
          </w:tcPr>
          <w:p>
            <w:pPr>
              <w:pStyle w:val="TableParagraph"/>
              <w:spacing w:line="249" w:lineRule="exact"/>
              <w:ind w:left="7"/>
              <w:rPr>
                <w:sz w:val="22"/>
              </w:rPr>
            </w:pPr>
            <w:r>
              <w:rPr>
                <w:w w:val="100"/>
                <w:sz w:val="22"/>
              </w:rPr>
              <w:t>a</w:t>
            </w:r>
          </w:p>
        </w:tc>
        <w:tc>
          <w:tcPr>
            <w:tcW w:w="918" w:type="dxa"/>
          </w:tcPr>
          <w:p>
            <w:pPr>
              <w:pStyle w:val="TableParagraph"/>
              <w:spacing w:line="249" w:lineRule="exact"/>
              <w:ind w:right="62"/>
              <w:jc w:val="right"/>
              <w:rPr>
                <w:sz w:val="22"/>
              </w:rPr>
            </w:pPr>
            <w:r>
              <w:rPr>
                <w:sz w:val="22"/>
              </w:rPr>
              <w:t>1842,9</w:t>
            </w:r>
          </w:p>
        </w:tc>
        <w:tc>
          <w:tcPr>
            <w:tcW w:w="366" w:type="dxa"/>
          </w:tcPr>
          <w:p>
            <w:pPr>
              <w:pStyle w:val="TableParagraph"/>
              <w:spacing w:line="249" w:lineRule="exact"/>
              <w:ind w:left="56" w:right="51"/>
              <w:rPr>
                <w:sz w:val="22"/>
              </w:rPr>
            </w:pPr>
            <w:r>
              <w:rPr>
                <w:sz w:val="22"/>
              </w:rPr>
              <w:t>de</w:t>
            </w:r>
          </w:p>
        </w:tc>
        <w:tc>
          <w:tcPr>
            <w:tcW w:w="921" w:type="dxa"/>
          </w:tcPr>
          <w:p>
            <w:pPr>
              <w:pStyle w:val="TableParagraph"/>
              <w:spacing w:line="249" w:lineRule="exact"/>
              <w:ind w:right="65"/>
              <w:jc w:val="right"/>
              <w:rPr>
                <w:sz w:val="22"/>
              </w:rPr>
            </w:pPr>
            <w:r>
              <w:rPr>
                <w:sz w:val="22"/>
              </w:rPr>
              <w:t>1842,91</w:t>
            </w:r>
          </w:p>
        </w:tc>
        <w:tc>
          <w:tcPr>
            <w:tcW w:w="253" w:type="dxa"/>
          </w:tcPr>
          <w:p>
            <w:pPr>
              <w:pStyle w:val="TableParagraph"/>
              <w:spacing w:line="249" w:lineRule="exact"/>
              <w:ind w:left="2"/>
              <w:rPr>
                <w:sz w:val="22"/>
              </w:rPr>
            </w:pPr>
            <w:r>
              <w:rPr>
                <w:w w:val="100"/>
                <w:sz w:val="22"/>
              </w:rPr>
              <w:t>a</w:t>
            </w:r>
          </w:p>
        </w:tc>
        <w:tc>
          <w:tcPr>
            <w:tcW w:w="920" w:type="dxa"/>
          </w:tcPr>
          <w:p>
            <w:pPr>
              <w:pStyle w:val="TableParagraph"/>
              <w:spacing w:line="249" w:lineRule="exact"/>
              <w:ind w:right="67"/>
              <w:jc w:val="right"/>
              <w:rPr>
                <w:sz w:val="22"/>
              </w:rPr>
            </w:pPr>
            <w:r>
              <w:rPr>
                <w:sz w:val="22"/>
              </w:rPr>
              <w:t>2457,2</w:t>
            </w:r>
          </w:p>
        </w:tc>
        <w:tc>
          <w:tcPr>
            <w:tcW w:w="363" w:type="dxa"/>
          </w:tcPr>
          <w:p>
            <w:pPr>
              <w:pStyle w:val="TableParagraph"/>
              <w:spacing w:line="249" w:lineRule="exact"/>
              <w:ind w:left="38" w:right="41"/>
              <w:rPr>
                <w:sz w:val="22"/>
              </w:rPr>
            </w:pPr>
            <w:r>
              <w:rPr>
                <w:sz w:val="22"/>
              </w:rPr>
              <w:t>de</w:t>
            </w:r>
          </w:p>
        </w:tc>
        <w:tc>
          <w:tcPr>
            <w:tcW w:w="927" w:type="dxa"/>
          </w:tcPr>
          <w:p>
            <w:pPr>
              <w:pStyle w:val="TableParagraph"/>
              <w:spacing w:line="249" w:lineRule="exact"/>
              <w:ind w:right="68"/>
              <w:jc w:val="right"/>
              <w:rPr>
                <w:sz w:val="22"/>
              </w:rPr>
            </w:pPr>
            <w:r>
              <w:rPr>
                <w:sz w:val="22"/>
              </w:rPr>
              <w:t>2457,21</w:t>
            </w:r>
          </w:p>
        </w:tc>
        <w:tc>
          <w:tcPr>
            <w:tcW w:w="277" w:type="dxa"/>
          </w:tcPr>
          <w:p>
            <w:pPr>
              <w:pStyle w:val="TableParagraph"/>
              <w:spacing w:line="249" w:lineRule="exact"/>
              <w:ind w:left="20"/>
              <w:rPr>
                <w:sz w:val="22"/>
              </w:rPr>
            </w:pPr>
            <w:r>
              <w:rPr>
                <w:w w:val="100"/>
                <w:sz w:val="22"/>
              </w:rPr>
              <w:t>a</w:t>
            </w:r>
          </w:p>
        </w:tc>
        <w:tc>
          <w:tcPr>
            <w:tcW w:w="832" w:type="dxa"/>
          </w:tcPr>
          <w:p>
            <w:pPr>
              <w:pStyle w:val="TableParagraph"/>
              <w:spacing w:line="249" w:lineRule="exact"/>
              <w:ind w:right="73"/>
              <w:jc w:val="right"/>
              <w:rPr>
                <w:sz w:val="22"/>
              </w:rPr>
            </w:pPr>
            <w:r>
              <w:rPr>
                <w:sz w:val="22"/>
              </w:rPr>
              <w:t>3071,5</w:t>
            </w:r>
          </w:p>
        </w:tc>
        <w:tc>
          <w:tcPr>
            <w:tcW w:w="1163" w:type="dxa"/>
          </w:tcPr>
          <w:p>
            <w:pPr>
              <w:pStyle w:val="TableParagraph"/>
              <w:spacing w:line="249" w:lineRule="exact"/>
              <w:ind w:left="150" w:right="173"/>
              <w:rPr>
                <w:sz w:val="22"/>
              </w:rPr>
            </w:pPr>
            <w:r>
              <w:rPr>
                <w:sz w:val="22"/>
              </w:rPr>
              <w:t>acima de</w:t>
            </w:r>
          </w:p>
        </w:tc>
        <w:tc>
          <w:tcPr>
            <w:tcW w:w="993" w:type="dxa"/>
          </w:tcPr>
          <w:p>
            <w:pPr>
              <w:pStyle w:val="TableParagraph"/>
              <w:spacing w:line="249" w:lineRule="exact"/>
              <w:ind w:right="73"/>
              <w:jc w:val="right"/>
              <w:rPr>
                <w:sz w:val="22"/>
              </w:rPr>
            </w:pPr>
            <w:r>
              <w:rPr>
                <w:sz w:val="22"/>
              </w:rPr>
              <w:t>3.071,50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5"/>
              <w:jc w:val="right"/>
              <w:rPr>
                <w:sz w:val="22"/>
              </w:rPr>
            </w:pPr>
            <w:r>
              <w:rPr>
                <w:sz w:val="22"/>
              </w:rPr>
              <w:t>185,75</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58"/>
              <w:jc w:val="right"/>
              <w:rPr>
                <w:sz w:val="22"/>
              </w:rPr>
            </w:pPr>
            <w:r>
              <w:rPr>
                <w:sz w:val="22"/>
              </w:rPr>
              <w:t>371,5</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371,51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743</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743,01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1114,5</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1114,51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1486</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1486,01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3"/>
              <w:jc w:val="right"/>
              <w:rPr>
                <w:sz w:val="22"/>
              </w:rPr>
            </w:pPr>
            <w:r>
              <w:rPr>
                <w:sz w:val="22"/>
              </w:rPr>
              <w:t>1857,5</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1.857,50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5"/>
              <w:jc w:val="right"/>
              <w:rPr>
                <w:sz w:val="22"/>
              </w:rPr>
            </w:pPr>
            <w:r>
              <w:rPr>
                <w:sz w:val="22"/>
              </w:rPr>
              <w:t>130,6</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58"/>
              <w:jc w:val="right"/>
              <w:rPr>
                <w:sz w:val="22"/>
              </w:rPr>
            </w:pPr>
            <w:r>
              <w:rPr>
                <w:sz w:val="22"/>
              </w:rPr>
              <w:t>261,2</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261,21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522,4</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522,41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783,6</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783,61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1044,8</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1044,81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2"/>
              <w:jc w:val="right"/>
              <w:rPr>
                <w:sz w:val="22"/>
              </w:rPr>
            </w:pPr>
            <w:r>
              <w:rPr>
                <w:sz w:val="22"/>
              </w:rPr>
              <w:t>1306</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1.306,00</w:t>
            </w:r>
          </w:p>
        </w:tc>
      </w:tr>
      <w:tr>
        <w:trPr>
          <w:trHeight w:val="300"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5"/>
              <w:jc w:val="right"/>
              <w:rPr>
                <w:sz w:val="22"/>
              </w:rPr>
            </w:pPr>
            <w:r>
              <w:rPr>
                <w:sz w:val="22"/>
              </w:rPr>
              <w:t>120,55</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58"/>
              <w:jc w:val="right"/>
              <w:rPr>
                <w:sz w:val="22"/>
              </w:rPr>
            </w:pPr>
            <w:r>
              <w:rPr>
                <w:sz w:val="22"/>
              </w:rPr>
              <w:t>241,1</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241,11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482,2</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482,21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723,3</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723,31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964,4</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964,41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3"/>
              <w:jc w:val="right"/>
              <w:rPr>
                <w:sz w:val="22"/>
              </w:rPr>
            </w:pPr>
            <w:r>
              <w:rPr>
                <w:sz w:val="22"/>
              </w:rPr>
              <w:t>1205,5</w:t>
            </w:r>
          </w:p>
        </w:tc>
        <w:tc>
          <w:tcPr>
            <w:tcW w:w="1163" w:type="dxa"/>
          </w:tcPr>
          <w:p>
            <w:pPr>
              <w:pStyle w:val="TableParagraph"/>
              <w:spacing w:line="247" w:lineRule="exact"/>
              <w:ind w:left="151" w:right="173"/>
              <w:rPr>
                <w:sz w:val="22"/>
              </w:rPr>
            </w:pPr>
            <w:r>
              <w:rPr>
                <w:sz w:val="22"/>
              </w:rPr>
              <w:t>acima de</w:t>
            </w:r>
          </w:p>
        </w:tc>
        <w:tc>
          <w:tcPr>
            <w:tcW w:w="993" w:type="dxa"/>
          </w:tcPr>
          <w:p>
            <w:pPr>
              <w:pStyle w:val="TableParagraph"/>
              <w:spacing w:line="247" w:lineRule="exact"/>
              <w:ind w:right="73"/>
              <w:jc w:val="right"/>
              <w:rPr>
                <w:sz w:val="22"/>
              </w:rPr>
            </w:pPr>
            <w:r>
              <w:rPr>
                <w:sz w:val="22"/>
              </w:rPr>
              <w:t>1.205,50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5"/>
              <w:jc w:val="right"/>
              <w:rPr>
                <w:sz w:val="22"/>
              </w:rPr>
            </w:pPr>
            <w:r>
              <w:rPr>
                <w:sz w:val="22"/>
              </w:rPr>
              <w:t>73,35</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58"/>
              <w:jc w:val="right"/>
              <w:rPr>
                <w:sz w:val="22"/>
              </w:rPr>
            </w:pPr>
            <w:r>
              <w:rPr>
                <w:sz w:val="22"/>
              </w:rPr>
              <w:t>146,7</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146,71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293,4</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293,41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440,1</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440,11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586,8</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586,81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2"/>
              <w:jc w:val="right"/>
              <w:rPr>
                <w:sz w:val="22"/>
              </w:rPr>
            </w:pPr>
            <w:r>
              <w:rPr>
                <w:sz w:val="22"/>
              </w:rPr>
              <w:t>733,5</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733,50</w:t>
            </w:r>
          </w:p>
        </w:tc>
      </w:tr>
      <w:tr>
        <w:trPr>
          <w:trHeight w:val="299" w:hRule="atLeast"/>
        </w:trPr>
        <w:tc>
          <w:tcPr>
            <w:tcW w:w="363" w:type="dxa"/>
          </w:tcPr>
          <w:p>
            <w:pPr>
              <w:pStyle w:val="TableParagraph"/>
              <w:spacing w:line="247" w:lineRule="exact"/>
              <w:ind w:left="51" w:right="28"/>
              <w:rPr>
                <w:sz w:val="22"/>
              </w:rPr>
            </w:pPr>
            <w:r>
              <w:rPr>
                <w:sz w:val="22"/>
              </w:rPr>
              <w:t>de</w:t>
            </w:r>
          </w:p>
        </w:tc>
        <w:tc>
          <w:tcPr>
            <w:tcW w:w="751" w:type="dxa"/>
          </w:tcPr>
          <w:p>
            <w:pPr>
              <w:pStyle w:val="TableParagraph"/>
              <w:spacing w:line="247" w:lineRule="exact"/>
              <w:ind w:right="55"/>
              <w:jc w:val="right"/>
              <w:rPr>
                <w:sz w:val="22"/>
              </w:rPr>
            </w:pPr>
            <w:r>
              <w:rPr>
                <w:sz w:val="22"/>
              </w:rPr>
              <w:t>72,1</w:t>
            </w:r>
          </w:p>
        </w:tc>
        <w:tc>
          <w:tcPr>
            <w:tcW w:w="252" w:type="dxa"/>
          </w:tcPr>
          <w:p>
            <w:pPr>
              <w:pStyle w:val="TableParagraph"/>
              <w:spacing w:line="247" w:lineRule="exact"/>
              <w:ind w:right="58"/>
              <w:jc w:val="right"/>
              <w:rPr>
                <w:sz w:val="22"/>
              </w:rPr>
            </w:pPr>
            <w:r>
              <w:rPr>
                <w:w w:val="100"/>
                <w:sz w:val="22"/>
              </w:rPr>
              <w:t>a</w:t>
            </w:r>
          </w:p>
        </w:tc>
        <w:tc>
          <w:tcPr>
            <w:tcW w:w="754" w:type="dxa"/>
          </w:tcPr>
          <w:p>
            <w:pPr>
              <w:pStyle w:val="TableParagraph"/>
              <w:spacing w:line="247" w:lineRule="exact"/>
              <w:ind w:right="58"/>
              <w:jc w:val="right"/>
              <w:rPr>
                <w:sz w:val="22"/>
              </w:rPr>
            </w:pPr>
            <w:r>
              <w:rPr>
                <w:sz w:val="22"/>
              </w:rPr>
              <w:t>144,2</w:t>
            </w:r>
          </w:p>
        </w:tc>
        <w:tc>
          <w:tcPr>
            <w:tcW w:w="363" w:type="dxa"/>
          </w:tcPr>
          <w:p>
            <w:pPr>
              <w:pStyle w:val="TableParagraph"/>
              <w:spacing w:line="247" w:lineRule="exact"/>
              <w:ind w:right="59"/>
              <w:jc w:val="right"/>
              <w:rPr>
                <w:sz w:val="22"/>
              </w:rPr>
            </w:pPr>
            <w:r>
              <w:rPr>
                <w:sz w:val="22"/>
              </w:rPr>
              <w:t>de</w:t>
            </w:r>
          </w:p>
        </w:tc>
        <w:tc>
          <w:tcPr>
            <w:tcW w:w="752" w:type="dxa"/>
          </w:tcPr>
          <w:p>
            <w:pPr>
              <w:pStyle w:val="TableParagraph"/>
              <w:spacing w:line="247" w:lineRule="exact"/>
              <w:ind w:left="56" w:right="40"/>
              <w:rPr>
                <w:sz w:val="22"/>
              </w:rPr>
            </w:pPr>
            <w:r>
              <w:rPr>
                <w:sz w:val="22"/>
              </w:rPr>
              <w:t>144,21</w:t>
            </w:r>
          </w:p>
        </w:tc>
        <w:tc>
          <w:tcPr>
            <w:tcW w:w="253" w:type="dxa"/>
          </w:tcPr>
          <w:p>
            <w:pPr>
              <w:pStyle w:val="TableParagraph"/>
              <w:spacing w:line="247" w:lineRule="exact"/>
              <w:ind w:left="19"/>
              <w:rPr>
                <w:sz w:val="22"/>
              </w:rPr>
            </w:pPr>
            <w:r>
              <w:rPr>
                <w:w w:val="100"/>
                <w:sz w:val="22"/>
              </w:rPr>
              <w:t>a</w:t>
            </w:r>
          </w:p>
        </w:tc>
        <w:tc>
          <w:tcPr>
            <w:tcW w:w="755" w:type="dxa"/>
          </w:tcPr>
          <w:p>
            <w:pPr>
              <w:pStyle w:val="TableParagraph"/>
              <w:spacing w:line="247" w:lineRule="exact"/>
              <w:ind w:right="63"/>
              <w:jc w:val="right"/>
              <w:rPr>
                <w:sz w:val="22"/>
              </w:rPr>
            </w:pPr>
            <w:r>
              <w:rPr>
                <w:sz w:val="22"/>
              </w:rPr>
              <w:t>288,4</w:t>
            </w:r>
          </w:p>
        </w:tc>
        <w:tc>
          <w:tcPr>
            <w:tcW w:w="363" w:type="dxa"/>
          </w:tcPr>
          <w:p>
            <w:pPr>
              <w:pStyle w:val="TableParagraph"/>
              <w:spacing w:line="247" w:lineRule="exact"/>
              <w:ind w:left="51" w:right="36"/>
              <w:rPr>
                <w:sz w:val="22"/>
              </w:rPr>
            </w:pPr>
            <w:r>
              <w:rPr>
                <w:sz w:val="22"/>
              </w:rPr>
              <w:t>de</w:t>
            </w:r>
          </w:p>
        </w:tc>
        <w:tc>
          <w:tcPr>
            <w:tcW w:w="865" w:type="dxa"/>
          </w:tcPr>
          <w:p>
            <w:pPr>
              <w:pStyle w:val="TableParagraph"/>
              <w:spacing w:line="247" w:lineRule="exact"/>
              <w:ind w:right="64"/>
              <w:jc w:val="right"/>
              <w:rPr>
                <w:sz w:val="22"/>
              </w:rPr>
            </w:pPr>
            <w:r>
              <w:rPr>
                <w:sz w:val="22"/>
              </w:rPr>
              <w:t>288,41</w:t>
            </w:r>
          </w:p>
        </w:tc>
        <w:tc>
          <w:tcPr>
            <w:tcW w:w="253" w:type="dxa"/>
          </w:tcPr>
          <w:p>
            <w:pPr>
              <w:pStyle w:val="TableParagraph"/>
              <w:spacing w:line="247" w:lineRule="exact"/>
              <w:ind w:left="7"/>
              <w:rPr>
                <w:sz w:val="22"/>
              </w:rPr>
            </w:pPr>
            <w:r>
              <w:rPr>
                <w:w w:val="100"/>
                <w:sz w:val="22"/>
              </w:rPr>
              <w:t>a</w:t>
            </w:r>
          </w:p>
        </w:tc>
        <w:tc>
          <w:tcPr>
            <w:tcW w:w="918" w:type="dxa"/>
          </w:tcPr>
          <w:p>
            <w:pPr>
              <w:pStyle w:val="TableParagraph"/>
              <w:spacing w:line="247" w:lineRule="exact"/>
              <w:ind w:right="62"/>
              <w:jc w:val="right"/>
              <w:rPr>
                <w:sz w:val="22"/>
              </w:rPr>
            </w:pPr>
            <w:r>
              <w:rPr>
                <w:sz w:val="22"/>
              </w:rPr>
              <w:t>432,6</w:t>
            </w:r>
          </w:p>
        </w:tc>
        <w:tc>
          <w:tcPr>
            <w:tcW w:w="366" w:type="dxa"/>
          </w:tcPr>
          <w:p>
            <w:pPr>
              <w:pStyle w:val="TableParagraph"/>
              <w:spacing w:line="247" w:lineRule="exact"/>
              <w:ind w:left="56" w:right="51"/>
              <w:rPr>
                <w:sz w:val="22"/>
              </w:rPr>
            </w:pPr>
            <w:r>
              <w:rPr>
                <w:sz w:val="22"/>
              </w:rPr>
              <w:t>de</w:t>
            </w:r>
          </w:p>
        </w:tc>
        <w:tc>
          <w:tcPr>
            <w:tcW w:w="921" w:type="dxa"/>
          </w:tcPr>
          <w:p>
            <w:pPr>
              <w:pStyle w:val="TableParagraph"/>
              <w:spacing w:line="247" w:lineRule="exact"/>
              <w:ind w:right="65"/>
              <w:jc w:val="right"/>
              <w:rPr>
                <w:sz w:val="22"/>
              </w:rPr>
            </w:pPr>
            <w:r>
              <w:rPr>
                <w:sz w:val="22"/>
              </w:rPr>
              <w:t>432,61</w:t>
            </w:r>
          </w:p>
        </w:tc>
        <w:tc>
          <w:tcPr>
            <w:tcW w:w="253" w:type="dxa"/>
          </w:tcPr>
          <w:p>
            <w:pPr>
              <w:pStyle w:val="TableParagraph"/>
              <w:spacing w:line="247" w:lineRule="exact"/>
              <w:ind w:left="2"/>
              <w:rPr>
                <w:sz w:val="22"/>
              </w:rPr>
            </w:pPr>
            <w:r>
              <w:rPr>
                <w:w w:val="100"/>
                <w:sz w:val="22"/>
              </w:rPr>
              <w:t>a</w:t>
            </w:r>
          </w:p>
        </w:tc>
        <w:tc>
          <w:tcPr>
            <w:tcW w:w="920" w:type="dxa"/>
          </w:tcPr>
          <w:p>
            <w:pPr>
              <w:pStyle w:val="TableParagraph"/>
              <w:spacing w:line="247" w:lineRule="exact"/>
              <w:ind w:right="67"/>
              <w:jc w:val="right"/>
              <w:rPr>
                <w:sz w:val="22"/>
              </w:rPr>
            </w:pPr>
            <w:r>
              <w:rPr>
                <w:sz w:val="22"/>
              </w:rPr>
              <w:t>576,8</w:t>
            </w:r>
          </w:p>
        </w:tc>
        <w:tc>
          <w:tcPr>
            <w:tcW w:w="363" w:type="dxa"/>
          </w:tcPr>
          <w:p>
            <w:pPr>
              <w:pStyle w:val="TableParagraph"/>
              <w:spacing w:line="247" w:lineRule="exact"/>
              <w:ind w:left="38" w:right="41"/>
              <w:rPr>
                <w:sz w:val="22"/>
              </w:rPr>
            </w:pPr>
            <w:r>
              <w:rPr>
                <w:sz w:val="22"/>
              </w:rPr>
              <w:t>de</w:t>
            </w:r>
          </w:p>
        </w:tc>
        <w:tc>
          <w:tcPr>
            <w:tcW w:w="927" w:type="dxa"/>
          </w:tcPr>
          <w:p>
            <w:pPr>
              <w:pStyle w:val="TableParagraph"/>
              <w:spacing w:line="247" w:lineRule="exact"/>
              <w:ind w:right="68"/>
              <w:jc w:val="right"/>
              <w:rPr>
                <w:sz w:val="22"/>
              </w:rPr>
            </w:pPr>
            <w:r>
              <w:rPr>
                <w:sz w:val="22"/>
              </w:rPr>
              <w:t>576,81</w:t>
            </w:r>
          </w:p>
        </w:tc>
        <w:tc>
          <w:tcPr>
            <w:tcW w:w="277" w:type="dxa"/>
          </w:tcPr>
          <w:p>
            <w:pPr>
              <w:pStyle w:val="TableParagraph"/>
              <w:spacing w:line="247" w:lineRule="exact"/>
              <w:ind w:left="20"/>
              <w:rPr>
                <w:sz w:val="22"/>
              </w:rPr>
            </w:pPr>
            <w:r>
              <w:rPr>
                <w:w w:val="100"/>
                <w:sz w:val="22"/>
              </w:rPr>
              <w:t>a</w:t>
            </w:r>
          </w:p>
        </w:tc>
        <w:tc>
          <w:tcPr>
            <w:tcW w:w="832" w:type="dxa"/>
          </w:tcPr>
          <w:p>
            <w:pPr>
              <w:pStyle w:val="TableParagraph"/>
              <w:spacing w:line="247" w:lineRule="exact"/>
              <w:ind w:right="75"/>
              <w:jc w:val="right"/>
              <w:rPr>
                <w:sz w:val="22"/>
              </w:rPr>
            </w:pPr>
            <w:r>
              <w:rPr>
                <w:sz w:val="22"/>
              </w:rPr>
              <w:t>721</w:t>
            </w:r>
          </w:p>
        </w:tc>
        <w:tc>
          <w:tcPr>
            <w:tcW w:w="1163" w:type="dxa"/>
          </w:tcPr>
          <w:p>
            <w:pPr>
              <w:pStyle w:val="TableParagraph"/>
              <w:spacing w:line="247" w:lineRule="exact"/>
              <w:ind w:left="150" w:right="173"/>
              <w:rPr>
                <w:sz w:val="22"/>
              </w:rPr>
            </w:pPr>
            <w:r>
              <w:rPr>
                <w:sz w:val="22"/>
              </w:rPr>
              <w:t>acima de</w:t>
            </w:r>
          </w:p>
        </w:tc>
        <w:tc>
          <w:tcPr>
            <w:tcW w:w="993" w:type="dxa"/>
          </w:tcPr>
          <w:p>
            <w:pPr>
              <w:pStyle w:val="TableParagraph"/>
              <w:spacing w:line="247" w:lineRule="exact"/>
              <w:ind w:right="73"/>
              <w:jc w:val="right"/>
              <w:rPr>
                <w:sz w:val="22"/>
              </w:rPr>
            </w:pPr>
            <w:r>
              <w:rPr>
                <w:sz w:val="22"/>
              </w:rPr>
              <w:t>721,00</w:t>
            </w:r>
          </w:p>
        </w:tc>
      </w:tr>
      <w:tr>
        <w:trPr>
          <w:trHeight w:val="302" w:hRule="atLeast"/>
        </w:trPr>
        <w:tc>
          <w:tcPr>
            <w:tcW w:w="363" w:type="dxa"/>
            <w:tcBorders>
              <w:left w:val="nil"/>
              <w:bottom w:val="nil"/>
              <w:right w:val="nil"/>
            </w:tcBorders>
          </w:tcPr>
          <w:p>
            <w:pPr>
              <w:pStyle w:val="TableParagraph"/>
              <w:spacing w:line="249" w:lineRule="exact"/>
              <w:ind w:left="69" w:right="46"/>
              <w:rPr>
                <w:sz w:val="22"/>
              </w:rPr>
            </w:pPr>
            <w:r>
              <w:rPr>
                <w:sz w:val="22"/>
              </w:rPr>
              <w:t>de</w:t>
            </w:r>
          </w:p>
        </w:tc>
        <w:tc>
          <w:tcPr>
            <w:tcW w:w="751" w:type="dxa"/>
            <w:tcBorders>
              <w:left w:val="nil"/>
            </w:tcBorders>
          </w:tcPr>
          <w:p>
            <w:pPr>
              <w:pStyle w:val="TableParagraph"/>
              <w:spacing w:line="249" w:lineRule="exact"/>
              <w:ind w:right="55"/>
              <w:jc w:val="right"/>
              <w:rPr>
                <w:sz w:val="22"/>
              </w:rPr>
            </w:pPr>
            <w:r>
              <w:rPr>
                <w:sz w:val="22"/>
              </w:rPr>
              <w:t>44,3</w:t>
            </w:r>
          </w:p>
        </w:tc>
        <w:tc>
          <w:tcPr>
            <w:tcW w:w="252" w:type="dxa"/>
          </w:tcPr>
          <w:p>
            <w:pPr>
              <w:pStyle w:val="TableParagraph"/>
              <w:spacing w:line="249" w:lineRule="exact"/>
              <w:ind w:right="58"/>
              <w:jc w:val="right"/>
              <w:rPr>
                <w:sz w:val="22"/>
              </w:rPr>
            </w:pPr>
            <w:r>
              <w:rPr>
                <w:w w:val="100"/>
                <w:sz w:val="22"/>
              </w:rPr>
              <w:t>a</w:t>
            </w:r>
          </w:p>
        </w:tc>
        <w:tc>
          <w:tcPr>
            <w:tcW w:w="754" w:type="dxa"/>
          </w:tcPr>
          <w:p>
            <w:pPr>
              <w:pStyle w:val="TableParagraph"/>
              <w:spacing w:line="249" w:lineRule="exact"/>
              <w:ind w:right="58"/>
              <w:jc w:val="right"/>
              <w:rPr>
                <w:sz w:val="22"/>
              </w:rPr>
            </w:pPr>
            <w:r>
              <w:rPr>
                <w:sz w:val="22"/>
              </w:rPr>
              <w:t>88,6</w:t>
            </w:r>
          </w:p>
        </w:tc>
        <w:tc>
          <w:tcPr>
            <w:tcW w:w="363" w:type="dxa"/>
          </w:tcPr>
          <w:p>
            <w:pPr>
              <w:pStyle w:val="TableParagraph"/>
              <w:spacing w:line="249" w:lineRule="exact"/>
              <w:ind w:right="59"/>
              <w:jc w:val="right"/>
              <w:rPr>
                <w:sz w:val="22"/>
              </w:rPr>
            </w:pPr>
            <w:r>
              <w:rPr>
                <w:sz w:val="22"/>
              </w:rPr>
              <w:t>de</w:t>
            </w:r>
          </w:p>
        </w:tc>
        <w:tc>
          <w:tcPr>
            <w:tcW w:w="752" w:type="dxa"/>
          </w:tcPr>
          <w:p>
            <w:pPr>
              <w:pStyle w:val="TableParagraph"/>
              <w:spacing w:line="249" w:lineRule="exact"/>
              <w:ind w:left="166" w:right="40"/>
              <w:rPr>
                <w:sz w:val="22"/>
              </w:rPr>
            </w:pPr>
            <w:r>
              <w:rPr>
                <w:sz w:val="22"/>
              </w:rPr>
              <w:t>88,61</w:t>
            </w:r>
          </w:p>
        </w:tc>
        <w:tc>
          <w:tcPr>
            <w:tcW w:w="253" w:type="dxa"/>
          </w:tcPr>
          <w:p>
            <w:pPr>
              <w:pStyle w:val="TableParagraph"/>
              <w:spacing w:line="249" w:lineRule="exact"/>
              <w:ind w:left="19"/>
              <w:rPr>
                <w:sz w:val="22"/>
              </w:rPr>
            </w:pPr>
            <w:r>
              <w:rPr>
                <w:w w:val="100"/>
                <w:sz w:val="22"/>
              </w:rPr>
              <w:t>a</w:t>
            </w:r>
          </w:p>
        </w:tc>
        <w:tc>
          <w:tcPr>
            <w:tcW w:w="755" w:type="dxa"/>
          </w:tcPr>
          <w:p>
            <w:pPr>
              <w:pStyle w:val="TableParagraph"/>
              <w:spacing w:line="249" w:lineRule="exact"/>
              <w:ind w:right="63"/>
              <w:jc w:val="right"/>
              <w:rPr>
                <w:sz w:val="22"/>
              </w:rPr>
            </w:pPr>
            <w:r>
              <w:rPr>
                <w:sz w:val="22"/>
              </w:rPr>
              <w:t>177,2</w:t>
            </w:r>
          </w:p>
        </w:tc>
        <w:tc>
          <w:tcPr>
            <w:tcW w:w="363" w:type="dxa"/>
          </w:tcPr>
          <w:p>
            <w:pPr>
              <w:pStyle w:val="TableParagraph"/>
              <w:spacing w:line="249" w:lineRule="exact"/>
              <w:ind w:left="51" w:right="36"/>
              <w:rPr>
                <w:sz w:val="22"/>
              </w:rPr>
            </w:pPr>
            <w:r>
              <w:rPr>
                <w:sz w:val="22"/>
              </w:rPr>
              <w:t>de</w:t>
            </w:r>
          </w:p>
        </w:tc>
        <w:tc>
          <w:tcPr>
            <w:tcW w:w="865" w:type="dxa"/>
          </w:tcPr>
          <w:p>
            <w:pPr>
              <w:pStyle w:val="TableParagraph"/>
              <w:spacing w:line="249" w:lineRule="exact"/>
              <w:ind w:right="64"/>
              <w:jc w:val="right"/>
              <w:rPr>
                <w:sz w:val="22"/>
              </w:rPr>
            </w:pPr>
            <w:r>
              <w:rPr>
                <w:sz w:val="22"/>
              </w:rPr>
              <w:t>177,21</w:t>
            </w:r>
          </w:p>
        </w:tc>
        <w:tc>
          <w:tcPr>
            <w:tcW w:w="253" w:type="dxa"/>
          </w:tcPr>
          <w:p>
            <w:pPr>
              <w:pStyle w:val="TableParagraph"/>
              <w:spacing w:line="249" w:lineRule="exact"/>
              <w:ind w:left="7"/>
              <w:rPr>
                <w:sz w:val="22"/>
              </w:rPr>
            </w:pPr>
            <w:r>
              <w:rPr>
                <w:w w:val="100"/>
                <w:sz w:val="22"/>
              </w:rPr>
              <w:t>a</w:t>
            </w:r>
          </w:p>
        </w:tc>
        <w:tc>
          <w:tcPr>
            <w:tcW w:w="918" w:type="dxa"/>
          </w:tcPr>
          <w:p>
            <w:pPr>
              <w:pStyle w:val="TableParagraph"/>
              <w:spacing w:line="249" w:lineRule="exact"/>
              <w:ind w:right="62"/>
              <w:jc w:val="right"/>
              <w:rPr>
                <w:sz w:val="22"/>
              </w:rPr>
            </w:pPr>
            <w:r>
              <w:rPr>
                <w:sz w:val="22"/>
              </w:rPr>
              <w:t>265,8</w:t>
            </w:r>
          </w:p>
        </w:tc>
        <w:tc>
          <w:tcPr>
            <w:tcW w:w="366" w:type="dxa"/>
          </w:tcPr>
          <w:p>
            <w:pPr>
              <w:pStyle w:val="TableParagraph"/>
              <w:spacing w:line="249" w:lineRule="exact"/>
              <w:ind w:left="56" w:right="51"/>
              <w:rPr>
                <w:sz w:val="22"/>
              </w:rPr>
            </w:pPr>
            <w:r>
              <w:rPr>
                <w:sz w:val="22"/>
              </w:rPr>
              <w:t>de</w:t>
            </w:r>
          </w:p>
        </w:tc>
        <w:tc>
          <w:tcPr>
            <w:tcW w:w="921" w:type="dxa"/>
          </w:tcPr>
          <w:p>
            <w:pPr>
              <w:pStyle w:val="TableParagraph"/>
              <w:spacing w:line="249" w:lineRule="exact"/>
              <w:ind w:right="65"/>
              <w:jc w:val="right"/>
              <w:rPr>
                <w:sz w:val="22"/>
              </w:rPr>
            </w:pPr>
            <w:r>
              <w:rPr>
                <w:sz w:val="22"/>
              </w:rPr>
              <w:t>265,81</w:t>
            </w:r>
          </w:p>
        </w:tc>
        <w:tc>
          <w:tcPr>
            <w:tcW w:w="253" w:type="dxa"/>
          </w:tcPr>
          <w:p>
            <w:pPr>
              <w:pStyle w:val="TableParagraph"/>
              <w:spacing w:line="249" w:lineRule="exact"/>
              <w:ind w:left="2"/>
              <w:rPr>
                <w:sz w:val="22"/>
              </w:rPr>
            </w:pPr>
            <w:r>
              <w:rPr>
                <w:w w:val="100"/>
                <w:sz w:val="22"/>
              </w:rPr>
              <w:t>a</w:t>
            </w:r>
          </w:p>
        </w:tc>
        <w:tc>
          <w:tcPr>
            <w:tcW w:w="920" w:type="dxa"/>
          </w:tcPr>
          <w:p>
            <w:pPr>
              <w:pStyle w:val="TableParagraph"/>
              <w:spacing w:line="249" w:lineRule="exact"/>
              <w:ind w:right="67"/>
              <w:jc w:val="right"/>
              <w:rPr>
                <w:sz w:val="22"/>
              </w:rPr>
            </w:pPr>
            <w:r>
              <w:rPr>
                <w:sz w:val="22"/>
              </w:rPr>
              <w:t>354,4</w:t>
            </w:r>
          </w:p>
        </w:tc>
        <w:tc>
          <w:tcPr>
            <w:tcW w:w="363" w:type="dxa"/>
          </w:tcPr>
          <w:p>
            <w:pPr>
              <w:pStyle w:val="TableParagraph"/>
              <w:spacing w:line="249" w:lineRule="exact"/>
              <w:ind w:left="38" w:right="41"/>
              <w:rPr>
                <w:sz w:val="22"/>
              </w:rPr>
            </w:pPr>
            <w:r>
              <w:rPr>
                <w:sz w:val="22"/>
              </w:rPr>
              <w:t>de</w:t>
            </w:r>
          </w:p>
        </w:tc>
        <w:tc>
          <w:tcPr>
            <w:tcW w:w="927" w:type="dxa"/>
          </w:tcPr>
          <w:p>
            <w:pPr>
              <w:pStyle w:val="TableParagraph"/>
              <w:spacing w:line="249" w:lineRule="exact"/>
              <w:ind w:right="68"/>
              <w:jc w:val="right"/>
              <w:rPr>
                <w:sz w:val="22"/>
              </w:rPr>
            </w:pPr>
            <w:r>
              <w:rPr>
                <w:sz w:val="22"/>
              </w:rPr>
              <w:t>354,41</w:t>
            </w:r>
          </w:p>
        </w:tc>
        <w:tc>
          <w:tcPr>
            <w:tcW w:w="277" w:type="dxa"/>
          </w:tcPr>
          <w:p>
            <w:pPr>
              <w:pStyle w:val="TableParagraph"/>
              <w:spacing w:line="249" w:lineRule="exact"/>
              <w:ind w:left="20"/>
              <w:rPr>
                <w:sz w:val="22"/>
              </w:rPr>
            </w:pPr>
            <w:r>
              <w:rPr>
                <w:w w:val="100"/>
                <w:sz w:val="22"/>
              </w:rPr>
              <w:t>a</w:t>
            </w:r>
          </w:p>
        </w:tc>
        <w:tc>
          <w:tcPr>
            <w:tcW w:w="832" w:type="dxa"/>
          </w:tcPr>
          <w:p>
            <w:pPr>
              <w:pStyle w:val="TableParagraph"/>
              <w:spacing w:line="249" w:lineRule="exact"/>
              <w:ind w:right="75"/>
              <w:jc w:val="right"/>
              <w:rPr>
                <w:sz w:val="22"/>
              </w:rPr>
            </w:pPr>
            <w:r>
              <w:rPr>
                <w:sz w:val="22"/>
              </w:rPr>
              <w:t>443</w:t>
            </w:r>
          </w:p>
        </w:tc>
        <w:tc>
          <w:tcPr>
            <w:tcW w:w="1163" w:type="dxa"/>
          </w:tcPr>
          <w:p>
            <w:pPr>
              <w:pStyle w:val="TableParagraph"/>
              <w:spacing w:line="249" w:lineRule="exact"/>
              <w:ind w:left="150" w:right="173"/>
              <w:rPr>
                <w:sz w:val="22"/>
              </w:rPr>
            </w:pPr>
            <w:r>
              <w:rPr>
                <w:sz w:val="22"/>
              </w:rPr>
              <w:t>acima de</w:t>
            </w:r>
          </w:p>
        </w:tc>
        <w:tc>
          <w:tcPr>
            <w:tcW w:w="993" w:type="dxa"/>
          </w:tcPr>
          <w:p>
            <w:pPr>
              <w:pStyle w:val="TableParagraph"/>
              <w:spacing w:line="249" w:lineRule="exact"/>
              <w:ind w:right="73"/>
              <w:jc w:val="right"/>
              <w:rPr>
                <w:sz w:val="22"/>
              </w:rPr>
            </w:pPr>
            <w:r>
              <w:rPr>
                <w:sz w:val="22"/>
              </w:rPr>
              <w:t>443,00</w:t>
            </w:r>
          </w:p>
        </w:tc>
      </w:tr>
    </w:tbl>
    <w:p>
      <w:pPr>
        <w:spacing w:after="0" w:line="249" w:lineRule="exact"/>
        <w:jc w:val="right"/>
        <w:rPr>
          <w:sz w:val="22"/>
        </w:rPr>
        <w:sectPr>
          <w:pgSz w:w="16850" w:h="11910" w:orient="landscape"/>
          <w:pgMar w:header="708" w:footer="0" w:top="2660" w:bottom="280" w:left="1520" w:right="1460"/>
        </w:sectPr>
      </w:pPr>
    </w:p>
    <w:p>
      <w:pPr>
        <w:pStyle w:val="BodyText"/>
        <w:spacing w:before="184"/>
        <w:ind w:left="4023" w:right="262" w:hanging="3776"/>
      </w:pPr>
      <w:r>
        <w:rPr/>
        <w:t>TABELA 9 – ARMAZENAMENTO E TRANSPORTE POR DUTOS DE SUBSTÂNCIAS PERIGOSAS</w:t>
      </w:r>
    </w:p>
    <w:p>
      <w:pPr>
        <w:pStyle w:val="ListParagraph"/>
        <w:numPr>
          <w:ilvl w:val="1"/>
          <w:numId w:val="34"/>
        </w:numPr>
        <w:tabs>
          <w:tab w:pos="502" w:val="left" w:leader="none"/>
        </w:tabs>
        <w:spacing w:line="240" w:lineRule="auto" w:before="184" w:after="7"/>
        <w:ind w:left="502" w:right="0" w:hanging="360"/>
        <w:jc w:val="left"/>
        <w:rPr>
          <w:sz w:val="24"/>
        </w:rPr>
      </w:pPr>
      <w:r>
        <w:rPr>
          <w:sz w:val="24"/>
        </w:rPr>
        <w:t>– Central de Distribuição de</w:t>
      </w:r>
      <w:r>
        <w:rPr>
          <w:spacing w:val="-2"/>
          <w:sz w:val="24"/>
        </w:rPr>
        <w:t> </w:t>
      </w:r>
      <w:r>
        <w:rPr>
          <w:sz w:val="24"/>
        </w:rPr>
        <w:t>Combustíveis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4"/>
        <w:gridCol w:w="2965"/>
        <w:gridCol w:w="3488"/>
      </w:tblGrid>
      <w:tr>
        <w:trPr>
          <w:trHeight w:val="371" w:hRule="atLeast"/>
        </w:trPr>
        <w:tc>
          <w:tcPr>
            <w:tcW w:w="9137" w:type="dxa"/>
            <w:gridSpan w:val="3"/>
          </w:tcPr>
          <w:p>
            <w:pPr>
              <w:pStyle w:val="TableParagraph"/>
              <w:spacing w:line="240" w:lineRule="auto" w:before="53"/>
              <w:ind w:left="2318"/>
              <w:jc w:val="left"/>
              <w:rPr>
                <w:sz w:val="22"/>
              </w:rPr>
            </w:pPr>
            <w:r>
              <w:rPr>
                <w:sz w:val="22"/>
              </w:rPr>
              <w:t>Área construída de tancagem em metros quadrados</w:t>
            </w:r>
          </w:p>
        </w:tc>
      </w:tr>
      <w:tr>
        <w:trPr>
          <w:trHeight w:val="253" w:hRule="atLeast"/>
        </w:trPr>
        <w:tc>
          <w:tcPr>
            <w:tcW w:w="2684" w:type="dxa"/>
          </w:tcPr>
          <w:p>
            <w:pPr>
              <w:pStyle w:val="TableParagraph"/>
              <w:ind w:left="918" w:right="903"/>
              <w:rPr>
                <w:sz w:val="22"/>
              </w:rPr>
            </w:pPr>
            <w:r>
              <w:rPr>
                <w:sz w:val="22"/>
              </w:rPr>
              <w:t>até 1.000</w:t>
            </w:r>
          </w:p>
        </w:tc>
        <w:tc>
          <w:tcPr>
            <w:tcW w:w="2965" w:type="dxa"/>
          </w:tcPr>
          <w:p>
            <w:pPr>
              <w:pStyle w:val="TableParagraph"/>
              <w:ind w:left="729" w:right="719"/>
              <w:rPr>
                <w:sz w:val="22"/>
              </w:rPr>
            </w:pPr>
            <w:r>
              <w:rPr>
                <w:sz w:val="22"/>
              </w:rPr>
              <w:t>de 1.001 a 8.000</w:t>
            </w:r>
          </w:p>
        </w:tc>
        <w:tc>
          <w:tcPr>
            <w:tcW w:w="3488" w:type="dxa"/>
          </w:tcPr>
          <w:p>
            <w:pPr>
              <w:pStyle w:val="TableParagraph"/>
              <w:ind w:left="689" w:right="681"/>
              <w:rPr>
                <w:sz w:val="22"/>
              </w:rPr>
            </w:pPr>
            <w:r>
              <w:rPr>
                <w:sz w:val="22"/>
              </w:rPr>
              <w:t>acima de 8.000</w:t>
            </w:r>
          </w:p>
        </w:tc>
      </w:tr>
      <w:tr>
        <w:trPr>
          <w:trHeight w:val="253" w:hRule="atLeast"/>
        </w:trPr>
        <w:tc>
          <w:tcPr>
            <w:tcW w:w="2684" w:type="dxa"/>
          </w:tcPr>
          <w:p>
            <w:pPr>
              <w:pStyle w:val="TableParagraph"/>
              <w:ind w:left="12"/>
              <w:rPr>
                <w:sz w:val="22"/>
              </w:rPr>
            </w:pPr>
            <w:r>
              <w:rPr>
                <w:w w:val="100"/>
                <w:sz w:val="22"/>
              </w:rPr>
              <w:t>J</w:t>
            </w:r>
          </w:p>
        </w:tc>
        <w:tc>
          <w:tcPr>
            <w:tcW w:w="2965" w:type="dxa"/>
          </w:tcPr>
          <w:p>
            <w:pPr>
              <w:pStyle w:val="TableParagraph"/>
              <w:ind w:left="9"/>
              <w:rPr>
                <w:sz w:val="22"/>
              </w:rPr>
            </w:pPr>
            <w:r>
              <w:rPr>
                <w:w w:val="100"/>
                <w:sz w:val="22"/>
              </w:rPr>
              <w:t>M</w:t>
            </w:r>
          </w:p>
        </w:tc>
        <w:tc>
          <w:tcPr>
            <w:tcW w:w="3488" w:type="dxa"/>
          </w:tcPr>
          <w:p>
            <w:pPr>
              <w:pStyle w:val="TableParagraph"/>
              <w:ind w:left="11"/>
              <w:rPr>
                <w:sz w:val="22"/>
              </w:rPr>
            </w:pPr>
            <w:r>
              <w:rPr>
                <w:w w:val="100"/>
                <w:sz w:val="22"/>
              </w:rPr>
              <w:t>O</w:t>
            </w:r>
          </w:p>
        </w:tc>
      </w:tr>
    </w:tbl>
    <w:p>
      <w:pPr>
        <w:pStyle w:val="BodyText"/>
        <w:spacing w:before="2"/>
        <w:rPr>
          <w:sz w:val="21"/>
        </w:rPr>
      </w:pPr>
    </w:p>
    <w:p>
      <w:pPr>
        <w:pStyle w:val="ListParagraph"/>
        <w:numPr>
          <w:ilvl w:val="1"/>
          <w:numId w:val="34"/>
        </w:numPr>
        <w:tabs>
          <w:tab w:pos="502" w:val="left" w:leader="none"/>
        </w:tabs>
        <w:spacing w:line="240" w:lineRule="auto" w:before="0" w:after="8"/>
        <w:ind w:left="502" w:right="0" w:hanging="360"/>
        <w:jc w:val="left"/>
        <w:rPr>
          <w:sz w:val="24"/>
        </w:rPr>
      </w:pPr>
      <w:r>
        <w:rPr>
          <w:sz w:val="24"/>
        </w:rPr>
        <w:t>– Depósito de Produtos</w:t>
      </w:r>
      <w:r>
        <w:rPr>
          <w:spacing w:val="-1"/>
          <w:sz w:val="24"/>
        </w:rPr>
        <w:t> </w:t>
      </w:r>
      <w:r>
        <w:rPr>
          <w:sz w:val="24"/>
        </w:rPr>
        <w:t>Químicos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9"/>
        <w:gridCol w:w="2185"/>
        <w:gridCol w:w="2341"/>
        <w:gridCol w:w="2497"/>
      </w:tblGrid>
      <w:tr>
        <w:trPr>
          <w:trHeight w:val="373" w:hRule="atLeast"/>
        </w:trPr>
        <w:tc>
          <w:tcPr>
            <w:tcW w:w="9162" w:type="dxa"/>
            <w:gridSpan w:val="4"/>
          </w:tcPr>
          <w:p>
            <w:pPr>
              <w:pStyle w:val="TableParagraph"/>
              <w:spacing w:line="240" w:lineRule="auto" w:before="53"/>
              <w:ind w:left="2688"/>
              <w:jc w:val="left"/>
              <w:rPr>
                <w:sz w:val="22"/>
              </w:rPr>
            </w:pPr>
            <w:r>
              <w:rPr>
                <w:sz w:val="22"/>
              </w:rPr>
              <w:t>Área total construída em metros quadrados</w:t>
            </w:r>
          </w:p>
        </w:tc>
      </w:tr>
      <w:tr>
        <w:trPr>
          <w:trHeight w:val="251" w:hRule="atLeast"/>
        </w:trPr>
        <w:tc>
          <w:tcPr>
            <w:tcW w:w="2139" w:type="dxa"/>
          </w:tcPr>
          <w:p>
            <w:pPr>
              <w:pStyle w:val="TableParagraph"/>
              <w:spacing w:line="231" w:lineRule="exact"/>
              <w:ind w:left="698" w:right="683"/>
              <w:rPr>
                <w:sz w:val="22"/>
              </w:rPr>
            </w:pPr>
            <w:r>
              <w:rPr>
                <w:sz w:val="22"/>
              </w:rPr>
              <w:t>Até 500</w:t>
            </w:r>
          </w:p>
        </w:tc>
        <w:tc>
          <w:tcPr>
            <w:tcW w:w="2185" w:type="dxa"/>
          </w:tcPr>
          <w:p>
            <w:pPr>
              <w:pStyle w:val="TableParagraph"/>
              <w:spacing w:line="231" w:lineRule="exact"/>
              <w:ind w:left="342" w:right="332"/>
              <w:rPr>
                <w:sz w:val="22"/>
              </w:rPr>
            </w:pPr>
            <w:r>
              <w:rPr>
                <w:sz w:val="22"/>
              </w:rPr>
              <w:t>de 501 até 1.000</w:t>
            </w:r>
          </w:p>
        </w:tc>
        <w:tc>
          <w:tcPr>
            <w:tcW w:w="2341" w:type="dxa"/>
          </w:tcPr>
          <w:p>
            <w:pPr>
              <w:pStyle w:val="TableParagraph"/>
              <w:spacing w:line="231" w:lineRule="exact"/>
              <w:ind w:left="417" w:right="408"/>
              <w:rPr>
                <w:sz w:val="22"/>
              </w:rPr>
            </w:pPr>
            <w:r>
              <w:rPr>
                <w:sz w:val="22"/>
              </w:rPr>
              <w:t>de 1.001 a 8.000</w:t>
            </w:r>
          </w:p>
        </w:tc>
        <w:tc>
          <w:tcPr>
            <w:tcW w:w="2497" w:type="dxa"/>
          </w:tcPr>
          <w:p>
            <w:pPr>
              <w:pStyle w:val="TableParagraph"/>
              <w:spacing w:line="231" w:lineRule="exact"/>
              <w:ind w:left="554" w:right="549"/>
              <w:rPr>
                <w:sz w:val="22"/>
              </w:rPr>
            </w:pPr>
            <w:r>
              <w:rPr>
                <w:sz w:val="22"/>
              </w:rPr>
              <w:t>acima de 8.000</w:t>
            </w:r>
          </w:p>
        </w:tc>
      </w:tr>
      <w:tr>
        <w:trPr>
          <w:trHeight w:val="253" w:hRule="atLeast"/>
        </w:trPr>
        <w:tc>
          <w:tcPr>
            <w:tcW w:w="2139" w:type="dxa"/>
          </w:tcPr>
          <w:p>
            <w:pPr>
              <w:pStyle w:val="TableParagraph"/>
              <w:ind w:left="14"/>
              <w:rPr>
                <w:sz w:val="22"/>
              </w:rPr>
            </w:pPr>
            <w:r>
              <w:rPr>
                <w:w w:val="100"/>
                <w:sz w:val="22"/>
              </w:rPr>
              <w:t>F</w:t>
            </w:r>
          </w:p>
        </w:tc>
        <w:tc>
          <w:tcPr>
            <w:tcW w:w="2185" w:type="dxa"/>
          </w:tcPr>
          <w:p>
            <w:pPr>
              <w:pStyle w:val="TableParagraph"/>
              <w:ind w:left="7"/>
              <w:rPr>
                <w:sz w:val="22"/>
              </w:rPr>
            </w:pPr>
            <w:r>
              <w:rPr>
                <w:w w:val="100"/>
                <w:sz w:val="22"/>
              </w:rPr>
              <w:t>J</w:t>
            </w:r>
          </w:p>
        </w:tc>
        <w:tc>
          <w:tcPr>
            <w:tcW w:w="2341" w:type="dxa"/>
          </w:tcPr>
          <w:p>
            <w:pPr>
              <w:pStyle w:val="TableParagraph"/>
              <w:ind w:left="9"/>
              <w:rPr>
                <w:sz w:val="22"/>
              </w:rPr>
            </w:pPr>
            <w:r>
              <w:rPr>
                <w:w w:val="100"/>
                <w:sz w:val="22"/>
              </w:rPr>
              <w:t>M</w:t>
            </w:r>
          </w:p>
        </w:tc>
        <w:tc>
          <w:tcPr>
            <w:tcW w:w="2497" w:type="dxa"/>
          </w:tcPr>
          <w:p>
            <w:pPr>
              <w:pStyle w:val="TableParagraph"/>
              <w:ind w:left="7"/>
              <w:rPr>
                <w:sz w:val="22"/>
              </w:rPr>
            </w:pPr>
            <w:r>
              <w:rPr>
                <w:w w:val="100"/>
                <w:sz w:val="22"/>
              </w:rPr>
              <w:t>O</w:t>
            </w:r>
          </w:p>
        </w:tc>
      </w:tr>
    </w:tbl>
    <w:p>
      <w:pPr>
        <w:pStyle w:val="BodyText"/>
        <w:spacing w:before="3"/>
        <w:rPr>
          <w:sz w:val="23"/>
        </w:rPr>
      </w:pPr>
    </w:p>
    <w:p>
      <w:pPr>
        <w:pStyle w:val="ListParagraph"/>
        <w:numPr>
          <w:ilvl w:val="1"/>
          <w:numId w:val="34"/>
        </w:numPr>
        <w:tabs>
          <w:tab w:pos="502" w:val="left" w:leader="none"/>
        </w:tabs>
        <w:spacing w:line="240" w:lineRule="auto" w:before="0" w:after="8"/>
        <w:ind w:left="502" w:right="0" w:hanging="360"/>
        <w:jc w:val="left"/>
        <w:rPr>
          <w:sz w:val="24"/>
        </w:rPr>
      </w:pPr>
      <w:r>
        <w:rPr>
          <w:sz w:val="24"/>
        </w:rPr>
        <w:t>– Terminais de Carga e Descarga de Produtos</w:t>
      </w:r>
      <w:r>
        <w:rPr>
          <w:spacing w:val="-3"/>
          <w:sz w:val="24"/>
        </w:rPr>
        <w:t> </w:t>
      </w:r>
      <w:r>
        <w:rPr>
          <w:sz w:val="24"/>
        </w:rPr>
        <w:t>Químicos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07"/>
        <w:gridCol w:w="3041"/>
        <w:gridCol w:w="3488"/>
      </w:tblGrid>
      <w:tr>
        <w:trPr>
          <w:trHeight w:val="373" w:hRule="atLeast"/>
        </w:trPr>
        <w:tc>
          <w:tcPr>
            <w:tcW w:w="9136" w:type="dxa"/>
            <w:gridSpan w:val="3"/>
          </w:tcPr>
          <w:p>
            <w:pPr>
              <w:pStyle w:val="TableParagraph"/>
              <w:spacing w:line="240" w:lineRule="auto" w:before="56"/>
              <w:ind w:left="2676"/>
              <w:jc w:val="left"/>
              <w:rPr>
                <w:sz w:val="22"/>
              </w:rPr>
            </w:pPr>
            <w:r>
              <w:rPr>
                <w:sz w:val="22"/>
              </w:rPr>
              <w:t>Área total construída em metros quadrados</w:t>
            </w:r>
          </w:p>
        </w:tc>
      </w:tr>
      <w:tr>
        <w:trPr>
          <w:trHeight w:val="253" w:hRule="atLeast"/>
        </w:trPr>
        <w:tc>
          <w:tcPr>
            <w:tcW w:w="2607" w:type="dxa"/>
          </w:tcPr>
          <w:p>
            <w:pPr>
              <w:pStyle w:val="TableParagraph"/>
              <w:ind w:left="880" w:right="865"/>
              <w:rPr>
                <w:sz w:val="22"/>
              </w:rPr>
            </w:pPr>
            <w:r>
              <w:rPr>
                <w:sz w:val="22"/>
              </w:rPr>
              <w:t>até 1.000</w:t>
            </w:r>
          </w:p>
        </w:tc>
        <w:tc>
          <w:tcPr>
            <w:tcW w:w="3041" w:type="dxa"/>
          </w:tcPr>
          <w:p>
            <w:pPr>
              <w:pStyle w:val="TableParagraph"/>
              <w:ind w:left="770" w:right="754"/>
              <w:rPr>
                <w:sz w:val="22"/>
              </w:rPr>
            </w:pPr>
            <w:r>
              <w:rPr>
                <w:sz w:val="22"/>
              </w:rPr>
              <w:t>de 1.001 a 8.000</w:t>
            </w:r>
          </w:p>
        </w:tc>
        <w:tc>
          <w:tcPr>
            <w:tcW w:w="3488" w:type="dxa"/>
          </w:tcPr>
          <w:p>
            <w:pPr>
              <w:pStyle w:val="TableParagraph"/>
              <w:ind w:left="691" w:right="681"/>
              <w:rPr>
                <w:sz w:val="22"/>
              </w:rPr>
            </w:pPr>
            <w:r>
              <w:rPr>
                <w:sz w:val="22"/>
              </w:rPr>
              <w:t>acima de 8.000</w:t>
            </w:r>
          </w:p>
        </w:tc>
      </w:tr>
      <w:tr>
        <w:trPr>
          <w:trHeight w:val="253" w:hRule="atLeast"/>
        </w:trPr>
        <w:tc>
          <w:tcPr>
            <w:tcW w:w="2607" w:type="dxa"/>
          </w:tcPr>
          <w:p>
            <w:pPr>
              <w:pStyle w:val="TableParagraph"/>
              <w:ind w:left="13"/>
              <w:rPr>
                <w:sz w:val="22"/>
              </w:rPr>
            </w:pPr>
            <w:r>
              <w:rPr>
                <w:w w:val="100"/>
                <w:sz w:val="22"/>
              </w:rPr>
              <w:t>J</w:t>
            </w:r>
          </w:p>
        </w:tc>
        <w:tc>
          <w:tcPr>
            <w:tcW w:w="3041" w:type="dxa"/>
          </w:tcPr>
          <w:p>
            <w:pPr>
              <w:pStyle w:val="TableParagraph"/>
              <w:ind w:left="11"/>
              <w:rPr>
                <w:sz w:val="22"/>
              </w:rPr>
            </w:pPr>
            <w:r>
              <w:rPr>
                <w:w w:val="100"/>
                <w:sz w:val="22"/>
              </w:rPr>
              <w:t>M</w:t>
            </w:r>
          </w:p>
        </w:tc>
        <w:tc>
          <w:tcPr>
            <w:tcW w:w="3488" w:type="dxa"/>
          </w:tcPr>
          <w:p>
            <w:pPr>
              <w:pStyle w:val="TableParagraph"/>
              <w:ind w:left="13"/>
              <w:rPr>
                <w:sz w:val="22"/>
              </w:rPr>
            </w:pPr>
            <w:r>
              <w:rPr>
                <w:w w:val="100"/>
                <w:sz w:val="22"/>
              </w:rPr>
              <w:t>O</w:t>
            </w:r>
          </w:p>
        </w:tc>
      </w:tr>
    </w:tbl>
    <w:p>
      <w:pPr>
        <w:pStyle w:val="BodyText"/>
        <w:spacing w:before="3"/>
        <w:rPr>
          <w:sz w:val="23"/>
        </w:rPr>
      </w:pPr>
    </w:p>
    <w:p>
      <w:pPr>
        <w:pStyle w:val="ListParagraph"/>
        <w:numPr>
          <w:ilvl w:val="1"/>
          <w:numId w:val="34"/>
        </w:numPr>
        <w:tabs>
          <w:tab w:pos="502" w:val="left" w:leader="none"/>
        </w:tabs>
        <w:spacing w:line="240" w:lineRule="auto" w:before="0" w:after="8"/>
        <w:ind w:left="502" w:right="0" w:hanging="360"/>
        <w:jc w:val="left"/>
        <w:rPr>
          <w:sz w:val="24"/>
        </w:rPr>
      </w:pPr>
      <w:r>
        <w:rPr>
          <w:sz w:val="24"/>
        </w:rPr>
        <w:t>– Sistema de Transporte por</w:t>
      </w:r>
      <w:r>
        <w:rPr>
          <w:spacing w:val="-5"/>
          <w:sz w:val="24"/>
        </w:rPr>
        <w:t> </w:t>
      </w:r>
      <w:r>
        <w:rPr>
          <w:sz w:val="24"/>
        </w:rPr>
        <w:t>Dutos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2"/>
        <w:gridCol w:w="1943"/>
        <w:gridCol w:w="2262"/>
        <w:gridCol w:w="1561"/>
        <w:gridCol w:w="1848"/>
      </w:tblGrid>
      <w:tr>
        <w:trPr>
          <w:trHeight w:val="371" w:hRule="atLeast"/>
        </w:trPr>
        <w:tc>
          <w:tcPr>
            <w:tcW w:w="9136" w:type="dxa"/>
            <w:gridSpan w:val="5"/>
          </w:tcPr>
          <w:p>
            <w:pPr>
              <w:pStyle w:val="TableParagraph"/>
              <w:spacing w:line="240" w:lineRule="auto" w:before="53"/>
              <w:ind w:left="3498" w:right="3483"/>
              <w:rPr>
                <w:sz w:val="22"/>
              </w:rPr>
            </w:pPr>
            <w:r>
              <w:rPr>
                <w:sz w:val="22"/>
              </w:rPr>
              <w:t>Extensão de linha</w:t>
            </w:r>
          </w:p>
        </w:tc>
      </w:tr>
      <w:tr>
        <w:trPr>
          <w:trHeight w:val="506" w:hRule="atLeast"/>
        </w:trPr>
        <w:tc>
          <w:tcPr>
            <w:tcW w:w="1522" w:type="dxa"/>
          </w:tcPr>
          <w:p>
            <w:pPr>
              <w:pStyle w:val="TableParagraph"/>
              <w:spacing w:line="240" w:lineRule="auto" w:before="121"/>
              <w:ind w:left="341" w:right="327"/>
              <w:rPr>
                <w:sz w:val="22"/>
              </w:rPr>
            </w:pPr>
            <w:r>
              <w:rPr>
                <w:sz w:val="22"/>
              </w:rPr>
              <w:t>Ramal</w:t>
            </w:r>
          </w:p>
        </w:tc>
        <w:tc>
          <w:tcPr>
            <w:tcW w:w="1943" w:type="dxa"/>
          </w:tcPr>
          <w:p>
            <w:pPr>
              <w:pStyle w:val="TableParagraph"/>
              <w:spacing w:line="247" w:lineRule="exact"/>
              <w:ind w:left="289" w:right="279"/>
              <w:rPr>
                <w:sz w:val="22"/>
              </w:rPr>
            </w:pPr>
            <w:r>
              <w:rPr>
                <w:sz w:val="22"/>
              </w:rPr>
              <w:t>20,0m à 50,0m</w:t>
            </w:r>
          </w:p>
          <w:p>
            <w:pPr>
              <w:pStyle w:val="TableParagraph"/>
              <w:spacing w:line="238" w:lineRule="exact" w:before="1"/>
              <w:ind w:left="13"/>
              <w:rPr>
                <w:sz w:val="22"/>
              </w:rPr>
            </w:pPr>
            <w:r>
              <w:rPr>
                <w:w w:val="100"/>
                <w:sz w:val="22"/>
              </w:rPr>
              <w:t>F</w:t>
            </w:r>
          </w:p>
        </w:tc>
        <w:tc>
          <w:tcPr>
            <w:tcW w:w="2262" w:type="dxa"/>
          </w:tcPr>
          <w:p>
            <w:pPr>
              <w:pStyle w:val="TableParagraph"/>
              <w:spacing w:line="247" w:lineRule="exact"/>
              <w:ind w:left="315" w:right="306"/>
              <w:rPr>
                <w:sz w:val="22"/>
              </w:rPr>
            </w:pPr>
            <w:r>
              <w:rPr>
                <w:sz w:val="22"/>
              </w:rPr>
              <w:t>50,1m à 100m</w:t>
            </w:r>
          </w:p>
          <w:p>
            <w:pPr>
              <w:pStyle w:val="TableParagraph"/>
              <w:spacing w:line="238" w:lineRule="exact" w:before="1"/>
              <w:ind w:left="11"/>
              <w:rPr>
                <w:sz w:val="22"/>
              </w:rPr>
            </w:pPr>
            <w:r>
              <w:rPr>
                <w:w w:val="100"/>
                <w:sz w:val="22"/>
              </w:rPr>
              <w:t>G</w:t>
            </w:r>
          </w:p>
        </w:tc>
        <w:tc>
          <w:tcPr>
            <w:tcW w:w="1561" w:type="dxa"/>
          </w:tcPr>
          <w:p>
            <w:pPr>
              <w:pStyle w:val="TableParagraph"/>
              <w:spacing w:line="247" w:lineRule="exact"/>
              <w:ind w:left="69" w:right="62"/>
              <w:rPr>
                <w:sz w:val="22"/>
              </w:rPr>
            </w:pPr>
            <w:r>
              <w:rPr>
                <w:sz w:val="22"/>
              </w:rPr>
              <w:t>100,1m à 200m</w:t>
            </w:r>
          </w:p>
          <w:p>
            <w:pPr>
              <w:pStyle w:val="TableParagraph"/>
              <w:spacing w:line="238" w:lineRule="exact" w:before="1"/>
              <w:ind w:left="5"/>
              <w:rPr>
                <w:sz w:val="22"/>
              </w:rPr>
            </w:pPr>
            <w:r>
              <w:rPr>
                <w:w w:val="100"/>
                <w:sz w:val="22"/>
              </w:rPr>
              <w:t>H</w:t>
            </w:r>
          </w:p>
        </w:tc>
        <w:tc>
          <w:tcPr>
            <w:tcW w:w="1848" w:type="dxa"/>
          </w:tcPr>
          <w:p>
            <w:pPr>
              <w:pStyle w:val="TableParagraph"/>
              <w:spacing w:line="247" w:lineRule="exact"/>
              <w:ind w:left="57" w:right="52"/>
              <w:rPr>
                <w:sz w:val="22"/>
              </w:rPr>
            </w:pPr>
            <w:r>
              <w:rPr>
                <w:sz w:val="22"/>
              </w:rPr>
              <w:t>Acima de 200m</w:t>
            </w:r>
          </w:p>
          <w:p>
            <w:pPr>
              <w:pStyle w:val="TableParagraph"/>
              <w:spacing w:line="238" w:lineRule="exact" w:before="1"/>
              <w:ind w:left="6"/>
              <w:rPr>
                <w:sz w:val="22"/>
              </w:rPr>
            </w:pPr>
            <w:r>
              <w:rPr>
                <w:w w:val="100"/>
                <w:sz w:val="22"/>
              </w:rPr>
              <w:t>I</w:t>
            </w:r>
          </w:p>
        </w:tc>
      </w:tr>
      <w:tr>
        <w:trPr>
          <w:trHeight w:val="505" w:hRule="atLeast"/>
        </w:trPr>
        <w:tc>
          <w:tcPr>
            <w:tcW w:w="1522" w:type="dxa"/>
          </w:tcPr>
          <w:p>
            <w:pPr>
              <w:pStyle w:val="TableParagraph"/>
              <w:spacing w:line="240" w:lineRule="auto" w:before="120"/>
              <w:ind w:left="344" w:right="327"/>
              <w:rPr>
                <w:sz w:val="22"/>
              </w:rPr>
            </w:pPr>
            <w:r>
              <w:rPr>
                <w:sz w:val="22"/>
              </w:rPr>
              <w:t>Principal</w:t>
            </w:r>
          </w:p>
        </w:tc>
        <w:tc>
          <w:tcPr>
            <w:tcW w:w="1943" w:type="dxa"/>
          </w:tcPr>
          <w:p>
            <w:pPr>
              <w:pStyle w:val="TableParagraph"/>
              <w:spacing w:line="248" w:lineRule="exact"/>
              <w:ind w:left="289" w:right="277"/>
              <w:rPr>
                <w:sz w:val="22"/>
              </w:rPr>
            </w:pPr>
            <w:r>
              <w:rPr>
                <w:sz w:val="22"/>
              </w:rPr>
              <w:t>Até 50Km</w:t>
            </w:r>
          </w:p>
          <w:p>
            <w:pPr>
              <w:pStyle w:val="TableParagraph"/>
              <w:spacing w:line="237" w:lineRule="exact"/>
              <w:ind w:left="10"/>
              <w:rPr>
                <w:sz w:val="22"/>
              </w:rPr>
            </w:pPr>
            <w:r>
              <w:rPr>
                <w:w w:val="100"/>
                <w:sz w:val="22"/>
              </w:rPr>
              <w:t>J</w:t>
            </w:r>
          </w:p>
        </w:tc>
        <w:tc>
          <w:tcPr>
            <w:tcW w:w="2262" w:type="dxa"/>
          </w:tcPr>
          <w:p>
            <w:pPr>
              <w:pStyle w:val="TableParagraph"/>
              <w:spacing w:line="248" w:lineRule="exact"/>
              <w:ind w:left="317" w:right="306"/>
              <w:rPr>
                <w:sz w:val="22"/>
              </w:rPr>
            </w:pPr>
            <w:r>
              <w:rPr>
                <w:sz w:val="22"/>
              </w:rPr>
              <w:t>50,1Km à 100Km</w:t>
            </w:r>
          </w:p>
          <w:p>
            <w:pPr>
              <w:pStyle w:val="TableParagraph"/>
              <w:spacing w:line="237" w:lineRule="exact"/>
              <w:ind w:left="11"/>
              <w:rPr>
                <w:sz w:val="22"/>
              </w:rPr>
            </w:pPr>
            <w:r>
              <w:rPr>
                <w:w w:val="100"/>
                <w:sz w:val="22"/>
              </w:rPr>
              <w:t>O</w:t>
            </w:r>
          </w:p>
        </w:tc>
        <w:tc>
          <w:tcPr>
            <w:tcW w:w="3409" w:type="dxa"/>
            <w:gridSpan w:val="2"/>
          </w:tcPr>
          <w:p>
            <w:pPr>
              <w:pStyle w:val="TableParagraph"/>
              <w:spacing w:line="248" w:lineRule="exact"/>
              <w:ind w:left="923" w:right="915"/>
              <w:rPr>
                <w:sz w:val="22"/>
              </w:rPr>
            </w:pPr>
            <w:r>
              <w:rPr>
                <w:sz w:val="22"/>
              </w:rPr>
              <w:t>Acima de 100km</w:t>
            </w:r>
          </w:p>
          <w:p>
            <w:pPr>
              <w:pStyle w:val="TableParagraph"/>
              <w:spacing w:line="237" w:lineRule="exact"/>
              <w:ind w:left="8"/>
              <w:rPr>
                <w:sz w:val="22"/>
              </w:rPr>
            </w:pPr>
            <w:r>
              <w:rPr>
                <w:w w:val="100"/>
                <w:sz w:val="22"/>
              </w:rPr>
              <w:t>P</w:t>
            </w:r>
          </w:p>
        </w:tc>
      </w:tr>
      <w:tr>
        <w:trPr>
          <w:trHeight w:val="508" w:hRule="atLeast"/>
        </w:trPr>
        <w:tc>
          <w:tcPr>
            <w:tcW w:w="1522" w:type="dxa"/>
          </w:tcPr>
          <w:p>
            <w:pPr>
              <w:pStyle w:val="TableParagraph"/>
              <w:spacing w:line="240" w:lineRule="auto" w:before="120"/>
              <w:ind w:left="344" w:right="326"/>
              <w:rPr>
                <w:sz w:val="22"/>
              </w:rPr>
            </w:pPr>
            <w:r>
              <w:rPr>
                <w:sz w:val="22"/>
              </w:rPr>
              <w:t>Bolsão</w:t>
            </w:r>
          </w:p>
        </w:tc>
        <w:tc>
          <w:tcPr>
            <w:tcW w:w="1943" w:type="dxa"/>
          </w:tcPr>
          <w:p>
            <w:pPr>
              <w:pStyle w:val="TableParagraph"/>
              <w:spacing w:line="248" w:lineRule="exact"/>
              <w:ind w:left="289" w:right="277"/>
              <w:rPr>
                <w:sz w:val="22"/>
              </w:rPr>
            </w:pPr>
            <w:r>
              <w:rPr>
                <w:sz w:val="22"/>
              </w:rPr>
              <w:t>Até 10Km</w:t>
            </w:r>
          </w:p>
          <w:p>
            <w:pPr>
              <w:pStyle w:val="TableParagraph"/>
              <w:spacing w:line="240" w:lineRule="exact"/>
              <w:ind w:left="10"/>
              <w:rPr>
                <w:sz w:val="22"/>
              </w:rPr>
            </w:pPr>
            <w:r>
              <w:rPr>
                <w:w w:val="100"/>
                <w:sz w:val="22"/>
              </w:rPr>
              <w:t>J</w:t>
            </w:r>
          </w:p>
        </w:tc>
        <w:tc>
          <w:tcPr>
            <w:tcW w:w="2262" w:type="dxa"/>
          </w:tcPr>
          <w:p>
            <w:pPr>
              <w:pStyle w:val="TableParagraph"/>
              <w:spacing w:line="248" w:lineRule="exact"/>
              <w:ind w:left="317" w:right="306"/>
              <w:rPr>
                <w:sz w:val="22"/>
              </w:rPr>
            </w:pPr>
            <w:r>
              <w:rPr>
                <w:sz w:val="22"/>
              </w:rPr>
              <w:t>10,1Km à 20Km</w:t>
            </w:r>
          </w:p>
          <w:p>
            <w:pPr>
              <w:pStyle w:val="TableParagraph"/>
              <w:spacing w:line="240" w:lineRule="exact"/>
              <w:ind w:left="11"/>
              <w:rPr>
                <w:sz w:val="22"/>
              </w:rPr>
            </w:pPr>
            <w:r>
              <w:rPr>
                <w:w w:val="100"/>
                <w:sz w:val="22"/>
              </w:rPr>
              <w:t>O</w:t>
            </w:r>
          </w:p>
        </w:tc>
        <w:tc>
          <w:tcPr>
            <w:tcW w:w="3409" w:type="dxa"/>
            <w:gridSpan w:val="2"/>
          </w:tcPr>
          <w:p>
            <w:pPr>
              <w:pStyle w:val="TableParagraph"/>
              <w:spacing w:line="248" w:lineRule="exact"/>
              <w:ind w:left="920" w:right="915"/>
              <w:rPr>
                <w:sz w:val="22"/>
              </w:rPr>
            </w:pPr>
            <w:r>
              <w:rPr>
                <w:sz w:val="22"/>
              </w:rPr>
              <w:t>Acima de 20km</w:t>
            </w:r>
          </w:p>
          <w:p>
            <w:pPr>
              <w:pStyle w:val="TableParagraph"/>
              <w:spacing w:line="240" w:lineRule="exact"/>
              <w:ind w:left="8"/>
              <w:rPr>
                <w:sz w:val="22"/>
              </w:rPr>
            </w:pPr>
            <w:r>
              <w:rPr>
                <w:w w:val="100"/>
                <w:sz w:val="22"/>
              </w:rPr>
              <w:t>P</w:t>
            </w:r>
          </w:p>
        </w:tc>
      </w:tr>
    </w:tbl>
    <w:p>
      <w:pPr>
        <w:pStyle w:val="BodyText"/>
        <w:spacing w:before="3"/>
        <w:rPr>
          <w:sz w:val="23"/>
        </w:rPr>
      </w:pPr>
    </w:p>
    <w:p>
      <w:pPr>
        <w:pStyle w:val="ListParagraph"/>
        <w:numPr>
          <w:ilvl w:val="1"/>
          <w:numId w:val="34"/>
        </w:numPr>
        <w:tabs>
          <w:tab w:pos="502" w:val="left" w:leader="none"/>
        </w:tabs>
        <w:spacing w:line="240" w:lineRule="auto" w:before="0" w:after="8"/>
        <w:ind w:left="502" w:right="0" w:hanging="360"/>
        <w:jc w:val="left"/>
        <w:rPr>
          <w:sz w:val="24"/>
        </w:rPr>
      </w:pPr>
      <w:r>
        <w:rPr>
          <w:sz w:val="24"/>
        </w:rPr>
        <w:t>– Transportadora de Cargas em</w:t>
      </w:r>
      <w:r>
        <w:rPr>
          <w:spacing w:val="-2"/>
          <w:sz w:val="24"/>
        </w:rPr>
        <w:t> </w:t>
      </w:r>
      <w:r>
        <w:rPr>
          <w:sz w:val="24"/>
        </w:rPr>
        <w:t>Geral</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3"/>
        <w:gridCol w:w="3485"/>
        <w:gridCol w:w="3488"/>
      </w:tblGrid>
      <w:tr>
        <w:trPr>
          <w:trHeight w:val="371" w:hRule="atLeast"/>
        </w:trPr>
        <w:tc>
          <w:tcPr>
            <w:tcW w:w="2163" w:type="dxa"/>
          </w:tcPr>
          <w:p>
            <w:pPr>
              <w:pStyle w:val="TableParagraph"/>
              <w:spacing w:line="240" w:lineRule="auto" w:before="53"/>
              <w:ind w:left="296" w:right="284"/>
              <w:rPr>
                <w:sz w:val="22"/>
              </w:rPr>
            </w:pPr>
            <w:r>
              <w:rPr>
                <w:sz w:val="22"/>
              </w:rPr>
              <w:t>até 10 caminhões</w:t>
            </w:r>
          </w:p>
        </w:tc>
        <w:tc>
          <w:tcPr>
            <w:tcW w:w="3485" w:type="dxa"/>
          </w:tcPr>
          <w:p>
            <w:pPr>
              <w:pStyle w:val="TableParagraph"/>
              <w:spacing w:line="240" w:lineRule="auto" w:before="53"/>
              <w:ind w:left="769" w:right="754"/>
              <w:rPr>
                <w:sz w:val="22"/>
              </w:rPr>
            </w:pPr>
            <w:r>
              <w:rPr>
                <w:sz w:val="22"/>
              </w:rPr>
              <w:t>de 11 a 50 caminhões</w:t>
            </w:r>
          </w:p>
        </w:tc>
        <w:tc>
          <w:tcPr>
            <w:tcW w:w="3488" w:type="dxa"/>
          </w:tcPr>
          <w:p>
            <w:pPr>
              <w:pStyle w:val="TableParagraph"/>
              <w:spacing w:line="240" w:lineRule="auto" w:before="53"/>
              <w:ind w:left="692" w:right="681"/>
              <w:rPr>
                <w:sz w:val="22"/>
              </w:rPr>
            </w:pPr>
            <w:r>
              <w:rPr>
                <w:sz w:val="22"/>
              </w:rPr>
              <w:t>acima de 50 caminhões</w:t>
            </w:r>
          </w:p>
        </w:tc>
      </w:tr>
      <w:tr>
        <w:trPr>
          <w:trHeight w:val="253" w:hRule="atLeast"/>
        </w:trPr>
        <w:tc>
          <w:tcPr>
            <w:tcW w:w="2163" w:type="dxa"/>
          </w:tcPr>
          <w:p>
            <w:pPr>
              <w:pStyle w:val="TableParagraph"/>
              <w:ind w:left="14"/>
              <w:rPr>
                <w:sz w:val="22"/>
              </w:rPr>
            </w:pPr>
            <w:r>
              <w:rPr>
                <w:w w:val="100"/>
                <w:sz w:val="22"/>
              </w:rPr>
              <w:t>F</w:t>
            </w:r>
          </w:p>
        </w:tc>
        <w:tc>
          <w:tcPr>
            <w:tcW w:w="3485" w:type="dxa"/>
          </w:tcPr>
          <w:p>
            <w:pPr>
              <w:pStyle w:val="TableParagraph"/>
              <w:ind w:left="15"/>
              <w:rPr>
                <w:sz w:val="22"/>
              </w:rPr>
            </w:pPr>
            <w:r>
              <w:rPr>
                <w:w w:val="100"/>
                <w:sz w:val="22"/>
              </w:rPr>
              <w:t>H</w:t>
            </w:r>
          </w:p>
        </w:tc>
        <w:tc>
          <w:tcPr>
            <w:tcW w:w="3488" w:type="dxa"/>
          </w:tcPr>
          <w:p>
            <w:pPr>
              <w:pStyle w:val="TableParagraph"/>
              <w:ind w:left="9"/>
              <w:rPr>
                <w:sz w:val="22"/>
              </w:rPr>
            </w:pPr>
            <w:r>
              <w:rPr>
                <w:w w:val="100"/>
                <w:sz w:val="22"/>
              </w:rPr>
              <w:t>I</w:t>
            </w:r>
          </w:p>
        </w:tc>
      </w:tr>
    </w:tbl>
    <w:p>
      <w:pPr>
        <w:pStyle w:val="BodyText"/>
        <w:spacing w:before="3"/>
        <w:rPr>
          <w:sz w:val="23"/>
        </w:rPr>
      </w:pPr>
    </w:p>
    <w:p>
      <w:pPr>
        <w:pStyle w:val="ListParagraph"/>
        <w:numPr>
          <w:ilvl w:val="1"/>
          <w:numId w:val="34"/>
        </w:numPr>
        <w:tabs>
          <w:tab w:pos="502" w:val="left" w:leader="none"/>
        </w:tabs>
        <w:spacing w:line="240" w:lineRule="auto" w:before="0" w:after="8"/>
        <w:ind w:left="502" w:right="0" w:hanging="360"/>
        <w:jc w:val="left"/>
        <w:rPr>
          <w:sz w:val="24"/>
        </w:rPr>
      </w:pPr>
      <w:r>
        <w:rPr>
          <w:sz w:val="24"/>
        </w:rPr>
        <w:t>– Transportadora de Substâncias</w:t>
      </w:r>
      <w:r>
        <w:rPr>
          <w:spacing w:val="-2"/>
          <w:sz w:val="24"/>
        </w:rPr>
        <w:t> </w:t>
      </w:r>
      <w:r>
        <w:rPr>
          <w:sz w:val="24"/>
        </w:rPr>
        <w:t>Perigosas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3"/>
        <w:gridCol w:w="3485"/>
        <w:gridCol w:w="3488"/>
      </w:tblGrid>
      <w:tr>
        <w:trPr>
          <w:trHeight w:val="374" w:hRule="atLeast"/>
        </w:trPr>
        <w:tc>
          <w:tcPr>
            <w:tcW w:w="2163" w:type="dxa"/>
          </w:tcPr>
          <w:p>
            <w:pPr>
              <w:pStyle w:val="TableParagraph"/>
              <w:spacing w:line="240" w:lineRule="auto" w:before="53"/>
              <w:ind w:left="296" w:right="284"/>
              <w:rPr>
                <w:sz w:val="22"/>
              </w:rPr>
            </w:pPr>
            <w:r>
              <w:rPr>
                <w:sz w:val="22"/>
              </w:rPr>
              <w:t>até 10 caminhões</w:t>
            </w:r>
          </w:p>
        </w:tc>
        <w:tc>
          <w:tcPr>
            <w:tcW w:w="3485" w:type="dxa"/>
          </w:tcPr>
          <w:p>
            <w:pPr>
              <w:pStyle w:val="TableParagraph"/>
              <w:spacing w:line="240" w:lineRule="auto" w:before="53"/>
              <w:ind w:left="769" w:right="754"/>
              <w:rPr>
                <w:sz w:val="22"/>
              </w:rPr>
            </w:pPr>
            <w:r>
              <w:rPr>
                <w:sz w:val="22"/>
              </w:rPr>
              <w:t>de 11 a 50 caminhões</w:t>
            </w:r>
          </w:p>
        </w:tc>
        <w:tc>
          <w:tcPr>
            <w:tcW w:w="3488" w:type="dxa"/>
          </w:tcPr>
          <w:p>
            <w:pPr>
              <w:pStyle w:val="TableParagraph"/>
              <w:spacing w:line="240" w:lineRule="auto" w:before="53"/>
              <w:ind w:left="692" w:right="681"/>
              <w:rPr>
                <w:sz w:val="22"/>
              </w:rPr>
            </w:pPr>
            <w:r>
              <w:rPr>
                <w:sz w:val="22"/>
              </w:rPr>
              <w:t>acima de 50 caminhões</w:t>
            </w:r>
          </w:p>
        </w:tc>
      </w:tr>
      <w:tr>
        <w:trPr>
          <w:trHeight w:val="253" w:hRule="atLeast"/>
        </w:trPr>
        <w:tc>
          <w:tcPr>
            <w:tcW w:w="2163" w:type="dxa"/>
          </w:tcPr>
          <w:p>
            <w:pPr>
              <w:pStyle w:val="TableParagraph"/>
              <w:ind w:left="12"/>
              <w:rPr>
                <w:sz w:val="22"/>
              </w:rPr>
            </w:pPr>
            <w:r>
              <w:rPr>
                <w:w w:val="100"/>
                <w:sz w:val="22"/>
              </w:rPr>
              <w:t>H</w:t>
            </w:r>
          </w:p>
        </w:tc>
        <w:tc>
          <w:tcPr>
            <w:tcW w:w="3485" w:type="dxa"/>
          </w:tcPr>
          <w:p>
            <w:pPr>
              <w:pStyle w:val="TableParagraph"/>
              <w:ind w:left="13"/>
              <w:rPr>
                <w:sz w:val="22"/>
              </w:rPr>
            </w:pPr>
            <w:r>
              <w:rPr>
                <w:w w:val="100"/>
                <w:sz w:val="22"/>
              </w:rPr>
              <w:t>J</w:t>
            </w:r>
          </w:p>
        </w:tc>
        <w:tc>
          <w:tcPr>
            <w:tcW w:w="3488" w:type="dxa"/>
          </w:tcPr>
          <w:p>
            <w:pPr>
              <w:pStyle w:val="TableParagraph"/>
              <w:ind w:left="12"/>
              <w:rPr>
                <w:sz w:val="22"/>
              </w:rPr>
            </w:pPr>
            <w:r>
              <w:rPr>
                <w:w w:val="100"/>
                <w:sz w:val="22"/>
              </w:rPr>
              <w:t>M</w:t>
            </w:r>
          </w:p>
        </w:tc>
      </w:tr>
    </w:tbl>
    <w:p>
      <w:pPr>
        <w:pStyle w:val="BodyText"/>
        <w:spacing w:before="3"/>
        <w:rPr>
          <w:sz w:val="23"/>
        </w:rPr>
      </w:pPr>
    </w:p>
    <w:p>
      <w:pPr>
        <w:pStyle w:val="ListParagraph"/>
        <w:numPr>
          <w:ilvl w:val="1"/>
          <w:numId w:val="34"/>
        </w:numPr>
        <w:tabs>
          <w:tab w:pos="502" w:val="left" w:leader="none"/>
        </w:tabs>
        <w:spacing w:line="240" w:lineRule="auto" w:before="0" w:after="8"/>
        <w:ind w:left="502" w:right="0" w:hanging="360"/>
        <w:jc w:val="left"/>
        <w:rPr>
          <w:sz w:val="24"/>
        </w:rPr>
      </w:pPr>
      <w:r>
        <w:rPr>
          <w:sz w:val="24"/>
        </w:rPr>
        <w:t>– Transportadoras de Combustíveis Automotivos (Substâncias</w:t>
      </w:r>
      <w:r>
        <w:rPr>
          <w:spacing w:val="-1"/>
          <w:sz w:val="24"/>
        </w:rPr>
        <w:t> </w:t>
      </w:r>
      <w:r>
        <w:rPr>
          <w:sz w:val="24"/>
        </w:rPr>
        <w:t>Perigosas)</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4"/>
        <w:gridCol w:w="5929"/>
      </w:tblGrid>
      <w:tr>
        <w:trPr>
          <w:trHeight w:val="371" w:hRule="atLeast"/>
        </w:trPr>
        <w:tc>
          <w:tcPr>
            <w:tcW w:w="3214" w:type="dxa"/>
          </w:tcPr>
          <w:p>
            <w:pPr>
              <w:pStyle w:val="TableParagraph"/>
              <w:spacing w:line="240" w:lineRule="auto" w:before="53"/>
              <w:ind w:left="423" w:right="418"/>
              <w:rPr>
                <w:sz w:val="22"/>
              </w:rPr>
            </w:pPr>
            <w:r>
              <w:rPr>
                <w:sz w:val="22"/>
              </w:rPr>
              <w:t>Quantidade de Caminhões</w:t>
            </w:r>
          </w:p>
        </w:tc>
        <w:tc>
          <w:tcPr>
            <w:tcW w:w="5929" w:type="dxa"/>
          </w:tcPr>
          <w:p>
            <w:pPr>
              <w:pStyle w:val="TableParagraph"/>
              <w:spacing w:line="240" w:lineRule="auto" w:before="53"/>
              <w:ind w:left="2104" w:right="2099"/>
              <w:rPr>
                <w:sz w:val="22"/>
              </w:rPr>
            </w:pPr>
            <w:r>
              <w:rPr>
                <w:sz w:val="22"/>
              </w:rPr>
              <w:t>Classe I (Perigoso)</w:t>
            </w:r>
          </w:p>
        </w:tc>
      </w:tr>
      <w:tr>
        <w:trPr>
          <w:trHeight w:val="254" w:hRule="atLeast"/>
        </w:trPr>
        <w:tc>
          <w:tcPr>
            <w:tcW w:w="3214" w:type="dxa"/>
          </w:tcPr>
          <w:p>
            <w:pPr>
              <w:pStyle w:val="TableParagraph"/>
              <w:ind w:left="423" w:right="416"/>
              <w:rPr>
                <w:sz w:val="22"/>
              </w:rPr>
            </w:pPr>
            <w:r>
              <w:rPr>
                <w:sz w:val="22"/>
              </w:rPr>
              <w:t>até 10 caminhões</w:t>
            </w:r>
          </w:p>
        </w:tc>
        <w:tc>
          <w:tcPr>
            <w:tcW w:w="5929" w:type="dxa"/>
          </w:tcPr>
          <w:p>
            <w:pPr>
              <w:pStyle w:val="TableParagraph"/>
              <w:ind w:left="2"/>
              <w:rPr>
                <w:sz w:val="22"/>
              </w:rPr>
            </w:pPr>
            <w:r>
              <w:rPr>
                <w:w w:val="100"/>
                <w:sz w:val="22"/>
              </w:rPr>
              <w:t>F</w:t>
            </w:r>
          </w:p>
        </w:tc>
      </w:tr>
      <w:tr>
        <w:trPr>
          <w:trHeight w:val="251" w:hRule="atLeast"/>
        </w:trPr>
        <w:tc>
          <w:tcPr>
            <w:tcW w:w="3214" w:type="dxa"/>
          </w:tcPr>
          <w:p>
            <w:pPr>
              <w:pStyle w:val="TableParagraph"/>
              <w:spacing w:line="232" w:lineRule="exact"/>
              <w:ind w:left="423" w:right="418"/>
              <w:rPr>
                <w:sz w:val="22"/>
              </w:rPr>
            </w:pPr>
            <w:r>
              <w:rPr>
                <w:sz w:val="22"/>
              </w:rPr>
              <w:t>de 10,1 a 20 caminhões</w:t>
            </w:r>
          </w:p>
        </w:tc>
        <w:tc>
          <w:tcPr>
            <w:tcW w:w="5929" w:type="dxa"/>
          </w:tcPr>
          <w:p>
            <w:pPr>
              <w:pStyle w:val="TableParagraph"/>
              <w:spacing w:line="232" w:lineRule="exact"/>
              <w:ind w:left="5"/>
              <w:rPr>
                <w:sz w:val="22"/>
              </w:rPr>
            </w:pPr>
            <w:r>
              <w:rPr>
                <w:w w:val="100"/>
                <w:sz w:val="22"/>
              </w:rPr>
              <w:t>H</w:t>
            </w:r>
          </w:p>
        </w:tc>
      </w:tr>
      <w:tr>
        <w:trPr>
          <w:trHeight w:val="254" w:hRule="atLeast"/>
        </w:trPr>
        <w:tc>
          <w:tcPr>
            <w:tcW w:w="3214" w:type="dxa"/>
          </w:tcPr>
          <w:p>
            <w:pPr>
              <w:pStyle w:val="TableParagraph"/>
              <w:ind w:left="423" w:right="418"/>
              <w:rPr>
                <w:sz w:val="22"/>
              </w:rPr>
            </w:pPr>
            <w:r>
              <w:rPr>
                <w:sz w:val="22"/>
              </w:rPr>
              <w:t>de 20,1 a 50 caminhões</w:t>
            </w:r>
          </w:p>
        </w:tc>
        <w:tc>
          <w:tcPr>
            <w:tcW w:w="5929" w:type="dxa"/>
          </w:tcPr>
          <w:p>
            <w:pPr>
              <w:pStyle w:val="TableParagraph"/>
              <w:ind w:left="4"/>
              <w:rPr>
                <w:sz w:val="22"/>
              </w:rPr>
            </w:pPr>
            <w:r>
              <w:rPr>
                <w:w w:val="100"/>
                <w:sz w:val="22"/>
              </w:rPr>
              <w:t>J</w:t>
            </w:r>
          </w:p>
        </w:tc>
      </w:tr>
    </w:tbl>
    <w:p>
      <w:pPr>
        <w:spacing w:after="0"/>
        <w:rPr>
          <w:sz w:val="22"/>
        </w:rPr>
        <w:sectPr>
          <w:headerReference w:type="default" r:id="rId17"/>
          <w:pgSz w:w="11910" w:h="16850"/>
          <w:pgMar w:header="708" w:footer="0" w:top="2660" w:bottom="280" w:left="1560" w:right="960"/>
        </w:sectPr>
      </w:pPr>
    </w:p>
    <w:p>
      <w:pPr>
        <w:pStyle w:val="BodyText"/>
        <w:spacing w:before="184"/>
        <w:ind w:left="2921"/>
      </w:pPr>
      <w:r>
        <w:rPr/>
        <w:t>TABELA 10 </w:t>
      </w:r>
      <w:r>
        <w:rPr>
          <w:b/>
          <w:sz w:val="22"/>
        </w:rPr>
        <w:t>– </w:t>
      </w:r>
      <w:r>
        <w:rPr/>
        <w:t>OBRAS DIVERSAS</w:t>
      </w:r>
    </w:p>
    <w:p>
      <w:pPr>
        <w:pStyle w:val="ListParagraph"/>
        <w:numPr>
          <w:ilvl w:val="1"/>
          <w:numId w:val="35"/>
        </w:numPr>
        <w:tabs>
          <w:tab w:pos="622" w:val="left" w:leader="none"/>
        </w:tabs>
        <w:spacing w:line="240" w:lineRule="auto" w:before="184" w:after="7"/>
        <w:ind w:left="622" w:right="0" w:hanging="480"/>
        <w:jc w:val="left"/>
        <w:rPr>
          <w:sz w:val="24"/>
        </w:rPr>
      </w:pPr>
      <w:r>
        <w:rPr>
          <w:sz w:val="24"/>
        </w:rPr>
        <w:t>–</w:t>
      </w:r>
      <w:r>
        <w:rPr>
          <w:spacing w:val="-1"/>
          <w:sz w:val="24"/>
        </w:rPr>
        <w:t> </w:t>
      </w:r>
      <w:r>
        <w:rPr>
          <w:sz w:val="24"/>
        </w:rPr>
        <w:t>Aeroportos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4"/>
        <w:gridCol w:w="3200"/>
        <w:gridCol w:w="3277"/>
      </w:tblGrid>
      <w:tr>
        <w:trPr>
          <w:trHeight w:val="371" w:hRule="atLeast"/>
        </w:trPr>
        <w:tc>
          <w:tcPr>
            <w:tcW w:w="9161" w:type="dxa"/>
            <w:gridSpan w:val="3"/>
          </w:tcPr>
          <w:p>
            <w:pPr>
              <w:pStyle w:val="TableParagraph"/>
              <w:spacing w:line="240" w:lineRule="auto" w:before="53"/>
              <w:ind w:left="3477" w:right="3464"/>
              <w:rPr>
                <w:sz w:val="22"/>
              </w:rPr>
            </w:pPr>
            <w:r>
              <w:rPr>
                <w:sz w:val="22"/>
              </w:rPr>
              <w:t>Característica</w:t>
            </w:r>
          </w:p>
        </w:tc>
      </w:tr>
      <w:tr>
        <w:trPr>
          <w:trHeight w:val="253" w:hRule="atLeast"/>
        </w:trPr>
        <w:tc>
          <w:tcPr>
            <w:tcW w:w="2684" w:type="dxa"/>
          </w:tcPr>
          <w:p>
            <w:pPr>
              <w:pStyle w:val="TableParagraph"/>
              <w:ind w:left="917" w:right="903"/>
              <w:rPr>
                <w:sz w:val="22"/>
              </w:rPr>
            </w:pPr>
            <w:r>
              <w:rPr>
                <w:sz w:val="22"/>
              </w:rPr>
              <w:t>Estadual</w:t>
            </w:r>
          </w:p>
        </w:tc>
        <w:tc>
          <w:tcPr>
            <w:tcW w:w="3200" w:type="dxa"/>
          </w:tcPr>
          <w:p>
            <w:pPr>
              <w:pStyle w:val="TableParagraph"/>
              <w:ind w:left="1179" w:right="1171"/>
              <w:rPr>
                <w:sz w:val="22"/>
              </w:rPr>
            </w:pPr>
            <w:r>
              <w:rPr>
                <w:sz w:val="22"/>
              </w:rPr>
              <w:t>Nacional</w:t>
            </w:r>
          </w:p>
        </w:tc>
        <w:tc>
          <w:tcPr>
            <w:tcW w:w="3277" w:type="dxa"/>
          </w:tcPr>
          <w:p>
            <w:pPr>
              <w:pStyle w:val="TableParagraph"/>
              <w:ind w:left="1035" w:right="1026"/>
              <w:rPr>
                <w:sz w:val="22"/>
              </w:rPr>
            </w:pPr>
            <w:r>
              <w:rPr>
                <w:sz w:val="22"/>
              </w:rPr>
              <w:t>Internacional</w:t>
            </w:r>
          </w:p>
        </w:tc>
      </w:tr>
      <w:tr>
        <w:trPr>
          <w:trHeight w:val="253" w:hRule="atLeast"/>
        </w:trPr>
        <w:tc>
          <w:tcPr>
            <w:tcW w:w="2684" w:type="dxa"/>
          </w:tcPr>
          <w:p>
            <w:pPr>
              <w:pStyle w:val="TableParagraph"/>
              <w:ind w:left="14"/>
              <w:rPr>
                <w:sz w:val="22"/>
              </w:rPr>
            </w:pPr>
            <w:r>
              <w:rPr>
                <w:w w:val="100"/>
                <w:sz w:val="22"/>
              </w:rPr>
              <w:t>N</w:t>
            </w:r>
          </w:p>
        </w:tc>
        <w:tc>
          <w:tcPr>
            <w:tcW w:w="3200" w:type="dxa"/>
          </w:tcPr>
          <w:p>
            <w:pPr>
              <w:pStyle w:val="TableParagraph"/>
              <w:ind w:left="6"/>
              <w:rPr>
                <w:sz w:val="22"/>
              </w:rPr>
            </w:pPr>
            <w:r>
              <w:rPr>
                <w:w w:val="100"/>
                <w:sz w:val="22"/>
              </w:rPr>
              <w:t>O</w:t>
            </w:r>
          </w:p>
        </w:tc>
        <w:tc>
          <w:tcPr>
            <w:tcW w:w="3277" w:type="dxa"/>
          </w:tcPr>
          <w:p>
            <w:pPr>
              <w:pStyle w:val="TableParagraph"/>
              <w:ind w:left="8"/>
              <w:rPr>
                <w:sz w:val="22"/>
              </w:rPr>
            </w:pPr>
            <w:r>
              <w:rPr>
                <w:w w:val="100"/>
                <w:sz w:val="22"/>
              </w:rPr>
              <w:t>P</w:t>
            </w:r>
          </w:p>
        </w:tc>
      </w:tr>
    </w:tbl>
    <w:p>
      <w:pPr>
        <w:pStyle w:val="BodyText"/>
        <w:spacing w:before="5"/>
        <w:rPr>
          <w:sz w:val="15"/>
        </w:rPr>
      </w:pPr>
    </w:p>
    <w:p>
      <w:pPr>
        <w:pStyle w:val="ListParagraph"/>
        <w:numPr>
          <w:ilvl w:val="1"/>
          <w:numId w:val="35"/>
        </w:numPr>
        <w:tabs>
          <w:tab w:pos="622" w:val="left" w:leader="none"/>
        </w:tabs>
        <w:spacing w:line="240" w:lineRule="auto" w:before="90" w:after="8"/>
        <w:ind w:left="622" w:right="0" w:hanging="480"/>
        <w:jc w:val="left"/>
        <w:rPr>
          <w:sz w:val="24"/>
        </w:rPr>
      </w:pPr>
      <w:r>
        <w:rPr>
          <w:sz w:val="24"/>
        </w:rPr>
        <w:t>–</w:t>
      </w:r>
      <w:r>
        <w:rPr>
          <w:spacing w:val="-1"/>
          <w:sz w:val="24"/>
        </w:rPr>
        <w:t> </w:t>
      </w:r>
      <w:r>
        <w:rPr>
          <w:sz w:val="24"/>
        </w:rPr>
        <w:t>Portos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4"/>
        <w:gridCol w:w="3200"/>
        <w:gridCol w:w="3277"/>
      </w:tblGrid>
      <w:tr>
        <w:trPr>
          <w:trHeight w:val="371" w:hRule="atLeast"/>
        </w:trPr>
        <w:tc>
          <w:tcPr>
            <w:tcW w:w="9161" w:type="dxa"/>
            <w:gridSpan w:val="3"/>
          </w:tcPr>
          <w:p>
            <w:pPr>
              <w:pStyle w:val="TableParagraph"/>
              <w:spacing w:line="240" w:lineRule="auto" w:before="54"/>
              <w:ind w:left="3477" w:right="3464"/>
              <w:rPr>
                <w:sz w:val="22"/>
              </w:rPr>
            </w:pPr>
            <w:r>
              <w:rPr>
                <w:sz w:val="22"/>
              </w:rPr>
              <w:t>Característica</w:t>
            </w:r>
          </w:p>
        </w:tc>
      </w:tr>
      <w:tr>
        <w:trPr>
          <w:trHeight w:val="253" w:hRule="atLeast"/>
        </w:trPr>
        <w:tc>
          <w:tcPr>
            <w:tcW w:w="2684" w:type="dxa"/>
          </w:tcPr>
          <w:p>
            <w:pPr>
              <w:pStyle w:val="TableParagraph"/>
              <w:ind w:left="917" w:right="903"/>
              <w:rPr>
                <w:sz w:val="22"/>
              </w:rPr>
            </w:pPr>
            <w:r>
              <w:rPr>
                <w:sz w:val="22"/>
              </w:rPr>
              <w:t>Estadual</w:t>
            </w:r>
          </w:p>
        </w:tc>
        <w:tc>
          <w:tcPr>
            <w:tcW w:w="3200" w:type="dxa"/>
          </w:tcPr>
          <w:p>
            <w:pPr>
              <w:pStyle w:val="TableParagraph"/>
              <w:ind w:left="1179" w:right="1171"/>
              <w:rPr>
                <w:sz w:val="22"/>
              </w:rPr>
            </w:pPr>
            <w:r>
              <w:rPr>
                <w:sz w:val="22"/>
              </w:rPr>
              <w:t>Nacional</w:t>
            </w:r>
          </w:p>
        </w:tc>
        <w:tc>
          <w:tcPr>
            <w:tcW w:w="3277" w:type="dxa"/>
          </w:tcPr>
          <w:p>
            <w:pPr>
              <w:pStyle w:val="TableParagraph"/>
              <w:ind w:left="1035" w:right="1026"/>
              <w:rPr>
                <w:sz w:val="22"/>
              </w:rPr>
            </w:pPr>
            <w:r>
              <w:rPr>
                <w:sz w:val="22"/>
              </w:rPr>
              <w:t>Internacional</w:t>
            </w:r>
          </w:p>
        </w:tc>
      </w:tr>
      <w:tr>
        <w:trPr>
          <w:trHeight w:val="253" w:hRule="atLeast"/>
        </w:trPr>
        <w:tc>
          <w:tcPr>
            <w:tcW w:w="2684" w:type="dxa"/>
          </w:tcPr>
          <w:p>
            <w:pPr>
              <w:pStyle w:val="TableParagraph"/>
              <w:ind w:left="14"/>
              <w:rPr>
                <w:sz w:val="22"/>
              </w:rPr>
            </w:pPr>
            <w:r>
              <w:rPr>
                <w:w w:val="100"/>
                <w:sz w:val="22"/>
              </w:rPr>
              <w:t>N</w:t>
            </w:r>
          </w:p>
        </w:tc>
        <w:tc>
          <w:tcPr>
            <w:tcW w:w="3200" w:type="dxa"/>
          </w:tcPr>
          <w:p>
            <w:pPr>
              <w:pStyle w:val="TableParagraph"/>
              <w:ind w:left="6"/>
              <w:rPr>
                <w:sz w:val="22"/>
              </w:rPr>
            </w:pPr>
            <w:r>
              <w:rPr>
                <w:w w:val="100"/>
                <w:sz w:val="22"/>
              </w:rPr>
              <w:t>O</w:t>
            </w:r>
          </w:p>
        </w:tc>
        <w:tc>
          <w:tcPr>
            <w:tcW w:w="3277" w:type="dxa"/>
          </w:tcPr>
          <w:p>
            <w:pPr>
              <w:pStyle w:val="TableParagraph"/>
              <w:ind w:left="8"/>
              <w:rPr>
                <w:sz w:val="22"/>
              </w:rPr>
            </w:pPr>
            <w:r>
              <w:rPr>
                <w:w w:val="100"/>
                <w:sz w:val="22"/>
              </w:rPr>
              <w:t>P</w:t>
            </w:r>
          </w:p>
        </w:tc>
      </w:tr>
    </w:tbl>
    <w:p>
      <w:pPr>
        <w:pStyle w:val="BodyText"/>
        <w:spacing w:before="3"/>
        <w:rPr>
          <w:sz w:val="23"/>
        </w:rPr>
      </w:pPr>
    </w:p>
    <w:p>
      <w:pPr>
        <w:pStyle w:val="ListParagraph"/>
        <w:numPr>
          <w:ilvl w:val="1"/>
          <w:numId w:val="35"/>
        </w:numPr>
        <w:tabs>
          <w:tab w:pos="622" w:val="left" w:leader="none"/>
        </w:tabs>
        <w:spacing w:line="240" w:lineRule="auto" w:before="0" w:after="8"/>
        <w:ind w:left="622" w:right="0" w:hanging="480"/>
        <w:jc w:val="left"/>
        <w:rPr>
          <w:sz w:val="24"/>
        </w:rPr>
      </w:pPr>
      <w:r>
        <w:rPr>
          <w:sz w:val="24"/>
        </w:rPr>
        <w:t>– Atracadores, Marinas e</w:t>
      </w:r>
      <w:r>
        <w:rPr>
          <w:spacing w:val="-1"/>
          <w:sz w:val="24"/>
        </w:rPr>
        <w:t> </w:t>
      </w:r>
      <w:r>
        <w:rPr>
          <w:sz w:val="24"/>
        </w:rPr>
        <w:t>Piers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84"/>
        <w:gridCol w:w="3200"/>
        <w:gridCol w:w="3277"/>
      </w:tblGrid>
      <w:tr>
        <w:trPr>
          <w:trHeight w:val="371" w:hRule="atLeast"/>
        </w:trPr>
        <w:tc>
          <w:tcPr>
            <w:tcW w:w="9161" w:type="dxa"/>
            <w:gridSpan w:val="3"/>
          </w:tcPr>
          <w:p>
            <w:pPr>
              <w:pStyle w:val="TableParagraph"/>
              <w:spacing w:line="240" w:lineRule="auto" w:before="53"/>
              <w:ind w:left="3416" w:right="3412"/>
              <w:rPr>
                <w:sz w:val="22"/>
              </w:rPr>
            </w:pPr>
            <w:r>
              <w:rPr>
                <w:sz w:val="22"/>
              </w:rPr>
              <w:t>Capacidade de atracação</w:t>
            </w:r>
          </w:p>
        </w:tc>
      </w:tr>
      <w:tr>
        <w:trPr>
          <w:trHeight w:val="254" w:hRule="atLeast"/>
        </w:trPr>
        <w:tc>
          <w:tcPr>
            <w:tcW w:w="2684" w:type="dxa"/>
          </w:tcPr>
          <w:p>
            <w:pPr>
              <w:pStyle w:val="TableParagraph"/>
              <w:ind w:left="741" w:right="737"/>
              <w:rPr>
                <w:sz w:val="22"/>
              </w:rPr>
            </w:pPr>
            <w:r>
              <w:rPr>
                <w:sz w:val="22"/>
              </w:rPr>
              <w:t>até 50 barcos</w:t>
            </w:r>
          </w:p>
        </w:tc>
        <w:tc>
          <w:tcPr>
            <w:tcW w:w="3200" w:type="dxa"/>
          </w:tcPr>
          <w:p>
            <w:pPr>
              <w:pStyle w:val="TableParagraph"/>
              <w:ind w:left="752" w:right="752"/>
              <w:rPr>
                <w:sz w:val="22"/>
              </w:rPr>
            </w:pPr>
            <w:r>
              <w:rPr>
                <w:sz w:val="22"/>
              </w:rPr>
              <w:t>de 51 a 100 barcos</w:t>
            </w:r>
          </w:p>
        </w:tc>
        <w:tc>
          <w:tcPr>
            <w:tcW w:w="3277" w:type="dxa"/>
          </w:tcPr>
          <w:p>
            <w:pPr>
              <w:pStyle w:val="TableParagraph"/>
              <w:ind w:left="715" w:right="715"/>
              <w:rPr>
                <w:sz w:val="22"/>
              </w:rPr>
            </w:pPr>
            <w:r>
              <w:rPr>
                <w:sz w:val="22"/>
              </w:rPr>
              <w:t>acima de 100 barcos</w:t>
            </w:r>
          </w:p>
        </w:tc>
      </w:tr>
      <w:tr>
        <w:trPr>
          <w:trHeight w:val="254" w:hRule="atLeast"/>
        </w:trPr>
        <w:tc>
          <w:tcPr>
            <w:tcW w:w="2684" w:type="dxa"/>
          </w:tcPr>
          <w:p>
            <w:pPr>
              <w:pStyle w:val="TableParagraph"/>
              <w:ind w:left="4"/>
              <w:rPr>
                <w:sz w:val="22"/>
              </w:rPr>
            </w:pPr>
            <w:r>
              <w:rPr>
                <w:w w:val="100"/>
                <w:sz w:val="22"/>
              </w:rPr>
              <w:t>L</w:t>
            </w:r>
          </w:p>
        </w:tc>
        <w:tc>
          <w:tcPr>
            <w:tcW w:w="3200" w:type="dxa"/>
          </w:tcPr>
          <w:p>
            <w:pPr>
              <w:pStyle w:val="TableParagraph"/>
              <w:ind w:right="2"/>
              <w:rPr>
                <w:sz w:val="22"/>
              </w:rPr>
            </w:pPr>
            <w:r>
              <w:rPr>
                <w:w w:val="100"/>
                <w:sz w:val="22"/>
              </w:rPr>
              <w:t>M</w:t>
            </w:r>
          </w:p>
        </w:tc>
        <w:tc>
          <w:tcPr>
            <w:tcW w:w="3277" w:type="dxa"/>
          </w:tcPr>
          <w:p>
            <w:pPr>
              <w:pStyle w:val="TableParagraph"/>
              <w:ind w:left="2"/>
              <w:rPr>
                <w:sz w:val="22"/>
              </w:rPr>
            </w:pPr>
            <w:r>
              <w:rPr>
                <w:w w:val="100"/>
                <w:sz w:val="22"/>
              </w:rPr>
              <w:t>N</w:t>
            </w:r>
          </w:p>
        </w:tc>
      </w:tr>
    </w:tbl>
    <w:p>
      <w:pPr>
        <w:pStyle w:val="BodyText"/>
        <w:spacing w:before="3"/>
        <w:rPr>
          <w:sz w:val="23"/>
        </w:rPr>
      </w:pPr>
    </w:p>
    <w:p>
      <w:pPr>
        <w:pStyle w:val="ListParagraph"/>
        <w:numPr>
          <w:ilvl w:val="1"/>
          <w:numId w:val="35"/>
        </w:numPr>
        <w:tabs>
          <w:tab w:pos="622" w:val="left" w:leader="none"/>
        </w:tabs>
        <w:spacing w:line="240" w:lineRule="auto" w:before="0" w:after="8"/>
        <w:ind w:left="622" w:right="0" w:hanging="480"/>
        <w:jc w:val="left"/>
        <w:rPr>
          <w:sz w:val="24"/>
        </w:rPr>
      </w:pPr>
      <w:r>
        <w:rPr>
          <w:sz w:val="24"/>
        </w:rPr>
        <w:t>– Linhas de Transmissão de Energia</w:t>
      </w:r>
      <w:r>
        <w:rPr>
          <w:spacing w:val="-1"/>
          <w:sz w:val="24"/>
        </w:rPr>
        <w:t> </w:t>
      </w:r>
      <w:r>
        <w:rPr>
          <w:sz w:val="24"/>
        </w:rPr>
        <w:t>Elétrica</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04"/>
        <w:gridCol w:w="1261"/>
        <w:gridCol w:w="1871"/>
        <w:gridCol w:w="2105"/>
        <w:gridCol w:w="2420"/>
      </w:tblGrid>
      <w:tr>
        <w:trPr>
          <w:trHeight w:val="251" w:hRule="atLeast"/>
        </w:trPr>
        <w:tc>
          <w:tcPr>
            <w:tcW w:w="2765" w:type="dxa"/>
            <w:gridSpan w:val="2"/>
            <w:vMerge w:val="restart"/>
          </w:tcPr>
          <w:p>
            <w:pPr>
              <w:pStyle w:val="TableParagraph"/>
              <w:spacing w:line="240" w:lineRule="auto" w:before="113"/>
              <w:ind w:left="299"/>
              <w:jc w:val="left"/>
              <w:rPr>
                <w:sz w:val="22"/>
              </w:rPr>
            </w:pPr>
            <w:r>
              <w:rPr>
                <w:sz w:val="22"/>
              </w:rPr>
              <w:t>Tensão da Linha em KV</w:t>
            </w:r>
          </w:p>
        </w:tc>
        <w:tc>
          <w:tcPr>
            <w:tcW w:w="6396" w:type="dxa"/>
            <w:gridSpan w:val="3"/>
          </w:tcPr>
          <w:p>
            <w:pPr>
              <w:pStyle w:val="TableParagraph"/>
              <w:spacing w:line="232" w:lineRule="exact"/>
              <w:ind w:left="2021"/>
              <w:jc w:val="left"/>
              <w:rPr>
                <w:sz w:val="22"/>
              </w:rPr>
            </w:pPr>
            <w:r>
              <w:rPr>
                <w:sz w:val="22"/>
              </w:rPr>
              <w:t>Extensão da Linha em Km</w:t>
            </w:r>
          </w:p>
        </w:tc>
      </w:tr>
      <w:tr>
        <w:trPr>
          <w:trHeight w:val="251" w:hRule="atLeast"/>
        </w:trPr>
        <w:tc>
          <w:tcPr>
            <w:tcW w:w="2765" w:type="dxa"/>
            <w:gridSpan w:val="2"/>
            <w:vMerge/>
            <w:tcBorders>
              <w:top w:val="nil"/>
            </w:tcBorders>
          </w:tcPr>
          <w:p>
            <w:pPr>
              <w:rPr>
                <w:sz w:val="2"/>
                <w:szCs w:val="2"/>
              </w:rPr>
            </w:pPr>
          </w:p>
        </w:tc>
        <w:tc>
          <w:tcPr>
            <w:tcW w:w="1871" w:type="dxa"/>
          </w:tcPr>
          <w:p>
            <w:pPr>
              <w:pStyle w:val="TableParagraph"/>
              <w:spacing w:line="232" w:lineRule="exact"/>
              <w:ind w:left="187" w:right="187"/>
              <w:rPr>
                <w:sz w:val="22"/>
              </w:rPr>
            </w:pPr>
            <w:r>
              <w:rPr>
                <w:sz w:val="22"/>
              </w:rPr>
              <w:t>até 100 Km</w:t>
            </w:r>
          </w:p>
        </w:tc>
        <w:tc>
          <w:tcPr>
            <w:tcW w:w="2105" w:type="dxa"/>
          </w:tcPr>
          <w:p>
            <w:pPr>
              <w:pStyle w:val="TableParagraph"/>
              <w:spacing w:line="232" w:lineRule="exact"/>
              <w:ind w:left="112" w:right="108"/>
              <w:rPr>
                <w:sz w:val="22"/>
              </w:rPr>
            </w:pPr>
            <w:r>
              <w:rPr>
                <w:sz w:val="22"/>
              </w:rPr>
              <w:t>de 100,1 até 200 Km</w:t>
            </w:r>
          </w:p>
        </w:tc>
        <w:tc>
          <w:tcPr>
            <w:tcW w:w="2420" w:type="dxa"/>
          </w:tcPr>
          <w:p>
            <w:pPr>
              <w:pStyle w:val="TableParagraph"/>
              <w:spacing w:line="232" w:lineRule="exact"/>
              <w:ind w:left="408" w:right="408"/>
              <w:rPr>
                <w:sz w:val="22"/>
              </w:rPr>
            </w:pPr>
            <w:r>
              <w:rPr>
                <w:sz w:val="22"/>
              </w:rPr>
              <w:t>acima de 200 Km</w:t>
            </w:r>
          </w:p>
        </w:tc>
      </w:tr>
      <w:tr>
        <w:trPr>
          <w:trHeight w:val="254" w:hRule="atLeast"/>
        </w:trPr>
        <w:tc>
          <w:tcPr>
            <w:tcW w:w="1504" w:type="dxa"/>
            <w:tcBorders>
              <w:right w:val="nil"/>
            </w:tcBorders>
          </w:tcPr>
          <w:p>
            <w:pPr>
              <w:pStyle w:val="TableParagraph"/>
              <w:ind w:right="26"/>
              <w:jc w:val="right"/>
              <w:rPr>
                <w:sz w:val="22"/>
              </w:rPr>
            </w:pPr>
            <w:r>
              <w:rPr>
                <w:sz w:val="22"/>
              </w:rPr>
              <w:t>13.8</w:t>
            </w:r>
          </w:p>
        </w:tc>
        <w:tc>
          <w:tcPr>
            <w:tcW w:w="1261" w:type="dxa"/>
            <w:tcBorders>
              <w:left w:val="nil"/>
            </w:tcBorders>
          </w:tcPr>
          <w:p>
            <w:pPr>
              <w:pStyle w:val="TableParagraph"/>
              <w:ind w:left="31"/>
              <w:jc w:val="left"/>
              <w:rPr>
                <w:sz w:val="22"/>
              </w:rPr>
            </w:pPr>
            <w:r>
              <w:rPr>
                <w:sz w:val="22"/>
              </w:rPr>
              <w:t>KV</w:t>
            </w:r>
          </w:p>
        </w:tc>
        <w:tc>
          <w:tcPr>
            <w:tcW w:w="1871" w:type="dxa"/>
          </w:tcPr>
          <w:p>
            <w:pPr>
              <w:pStyle w:val="TableParagraph"/>
              <w:rPr>
                <w:sz w:val="22"/>
              </w:rPr>
            </w:pPr>
            <w:r>
              <w:rPr>
                <w:w w:val="100"/>
                <w:sz w:val="22"/>
              </w:rPr>
              <w:t>H</w:t>
            </w:r>
          </w:p>
        </w:tc>
        <w:tc>
          <w:tcPr>
            <w:tcW w:w="2105" w:type="dxa"/>
          </w:tcPr>
          <w:p>
            <w:pPr>
              <w:pStyle w:val="TableParagraph"/>
              <w:ind w:left="2"/>
              <w:rPr>
                <w:sz w:val="22"/>
              </w:rPr>
            </w:pPr>
            <w:r>
              <w:rPr>
                <w:w w:val="100"/>
                <w:sz w:val="22"/>
              </w:rPr>
              <w:t>I</w:t>
            </w:r>
          </w:p>
        </w:tc>
        <w:tc>
          <w:tcPr>
            <w:tcW w:w="2420" w:type="dxa"/>
          </w:tcPr>
          <w:p>
            <w:pPr>
              <w:pStyle w:val="TableParagraph"/>
              <w:ind w:right="1"/>
              <w:rPr>
                <w:sz w:val="22"/>
              </w:rPr>
            </w:pPr>
            <w:r>
              <w:rPr>
                <w:w w:val="100"/>
                <w:sz w:val="22"/>
              </w:rPr>
              <w:t>J</w:t>
            </w:r>
          </w:p>
        </w:tc>
      </w:tr>
      <w:tr>
        <w:trPr>
          <w:trHeight w:val="252" w:hRule="atLeast"/>
        </w:trPr>
        <w:tc>
          <w:tcPr>
            <w:tcW w:w="1504" w:type="dxa"/>
            <w:tcBorders>
              <w:right w:val="nil"/>
            </w:tcBorders>
          </w:tcPr>
          <w:p>
            <w:pPr>
              <w:pStyle w:val="TableParagraph"/>
              <w:spacing w:line="232" w:lineRule="exact"/>
              <w:ind w:right="26"/>
              <w:jc w:val="right"/>
              <w:rPr>
                <w:sz w:val="22"/>
              </w:rPr>
            </w:pPr>
            <w:r>
              <w:rPr>
                <w:sz w:val="22"/>
              </w:rPr>
              <w:t>69</w:t>
            </w:r>
          </w:p>
        </w:tc>
        <w:tc>
          <w:tcPr>
            <w:tcW w:w="1261" w:type="dxa"/>
            <w:tcBorders>
              <w:left w:val="nil"/>
            </w:tcBorders>
          </w:tcPr>
          <w:p>
            <w:pPr>
              <w:pStyle w:val="TableParagraph"/>
              <w:spacing w:line="232" w:lineRule="exact"/>
              <w:ind w:left="31"/>
              <w:jc w:val="left"/>
              <w:rPr>
                <w:sz w:val="22"/>
              </w:rPr>
            </w:pPr>
            <w:r>
              <w:rPr>
                <w:sz w:val="22"/>
              </w:rPr>
              <w:t>KV</w:t>
            </w:r>
          </w:p>
        </w:tc>
        <w:tc>
          <w:tcPr>
            <w:tcW w:w="1871" w:type="dxa"/>
          </w:tcPr>
          <w:p>
            <w:pPr>
              <w:pStyle w:val="TableParagraph"/>
              <w:spacing w:line="232" w:lineRule="exact"/>
              <w:ind w:right="1"/>
              <w:rPr>
                <w:sz w:val="22"/>
              </w:rPr>
            </w:pPr>
            <w:r>
              <w:rPr>
                <w:w w:val="100"/>
                <w:sz w:val="22"/>
              </w:rPr>
              <w:t>I</w:t>
            </w:r>
          </w:p>
        </w:tc>
        <w:tc>
          <w:tcPr>
            <w:tcW w:w="2105" w:type="dxa"/>
          </w:tcPr>
          <w:p>
            <w:pPr>
              <w:pStyle w:val="TableParagraph"/>
              <w:spacing w:line="232" w:lineRule="exact"/>
              <w:rPr>
                <w:sz w:val="22"/>
              </w:rPr>
            </w:pPr>
            <w:r>
              <w:rPr>
                <w:w w:val="100"/>
                <w:sz w:val="22"/>
              </w:rPr>
              <w:t>J</w:t>
            </w:r>
          </w:p>
        </w:tc>
        <w:tc>
          <w:tcPr>
            <w:tcW w:w="2420" w:type="dxa"/>
          </w:tcPr>
          <w:p>
            <w:pPr>
              <w:pStyle w:val="TableParagraph"/>
              <w:spacing w:line="232" w:lineRule="exact"/>
              <w:rPr>
                <w:sz w:val="22"/>
              </w:rPr>
            </w:pPr>
            <w:r>
              <w:rPr>
                <w:w w:val="100"/>
                <w:sz w:val="22"/>
              </w:rPr>
              <w:t>L</w:t>
            </w:r>
          </w:p>
        </w:tc>
      </w:tr>
      <w:tr>
        <w:trPr>
          <w:trHeight w:val="254" w:hRule="atLeast"/>
        </w:trPr>
        <w:tc>
          <w:tcPr>
            <w:tcW w:w="1504" w:type="dxa"/>
            <w:tcBorders>
              <w:right w:val="nil"/>
            </w:tcBorders>
          </w:tcPr>
          <w:p>
            <w:pPr>
              <w:pStyle w:val="TableParagraph"/>
              <w:ind w:right="26"/>
              <w:jc w:val="right"/>
              <w:rPr>
                <w:sz w:val="22"/>
              </w:rPr>
            </w:pPr>
            <w:r>
              <w:rPr>
                <w:sz w:val="22"/>
              </w:rPr>
              <w:t>230</w:t>
            </w:r>
          </w:p>
        </w:tc>
        <w:tc>
          <w:tcPr>
            <w:tcW w:w="1261" w:type="dxa"/>
            <w:tcBorders>
              <w:left w:val="nil"/>
            </w:tcBorders>
          </w:tcPr>
          <w:p>
            <w:pPr>
              <w:pStyle w:val="TableParagraph"/>
              <w:ind w:left="31"/>
              <w:jc w:val="left"/>
              <w:rPr>
                <w:sz w:val="22"/>
              </w:rPr>
            </w:pPr>
            <w:r>
              <w:rPr>
                <w:sz w:val="22"/>
              </w:rPr>
              <w:t>KV</w:t>
            </w:r>
          </w:p>
        </w:tc>
        <w:tc>
          <w:tcPr>
            <w:tcW w:w="1871" w:type="dxa"/>
          </w:tcPr>
          <w:p>
            <w:pPr>
              <w:pStyle w:val="TableParagraph"/>
              <w:ind w:right="1"/>
              <w:rPr>
                <w:sz w:val="22"/>
              </w:rPr>
            </w:pPr>
            <w:r>
              <w:rPr>
                <w:w w:val="100"/>
                <w:sz w:val="22"/>
              </w:rPr>
              <w:t>J</w:t>
            </w:r>
          </w:p>
        </w:tc>
        <w:tc>
          <w:tcPr>
            <w:tcW w:w="2105" w:type="dxa"/>
          </w:tcPr>
          <w:p>
            <w:pPr>
              <w:pStyle w:val="TableParagraph"/>
              <w:ind w:left="1"/>
              <w:rPr>
                <w:sz w:val="22"/>
              </w:rPr>
            </w:pPr>
            <w:r>
              <w:rPr>
                <w:w w:val="100"/>
                <w:sz w:val="22"/>
              </w:rPr>
              <w:t>L</w:t>
            </w:r>
          </w:p>
        </w:tc>
        <w:tc>
          <w:tcPr>
            <w:tcW w:w="2420" w:type="dxa"/>
          </w:tcPr>
          <w:p>
            <w:pPr>
              <w:pStyle w:val="TableParagraph"/>
              <w:ind w:right="1"/>
              <w:rPr>
                <w:sz w:val="22"/>
              </w:rPr>
            </w:pPr>
            <w:r>
              <w:rPr>
                <w:w w:val="100"/>
                <w:sz w:val="22"/>
              </w:rPr>
              <w:t>M</w:t>
            </w:r>
          </w:p>
        </w:tc>
      </w:tr>
      <w:tr>
        <w:trPr>
          <w:trHeight w:val="254" w:hRule="atLeast"/>
        </w:trPr>
        <w:tc>
          <w:tcPr>
            <w:tcW w:w="1504" w:type="dxa"/>
            <w:tcBorders>
              <w:right w:val="nil"/>
            </w:tcBorders>
          </w:tcPr>
          <w:p>
            <w:pPr>
              <w:pStyle w:val="TableParagraph"/>
              <w:ind w:right="26"/>
              <w:jc w:val="right"/>
              <w:rPr>
                <w:sz w:val="22"/>
              </w:rPr>
            </w:pPr>
            <w:r>
              <w:rPr>
                <w:sz w:val="22"/>
              </w:rPr>
              <w:t>500</w:t>
            </w:r>
          </w:p>
        </w:tc>
        <w:tc>
          <w:tcPr>
            <w:tcW w:w="1261" w:type="dxa"/>
            <w:tcBorders>
              <w:left w:val="nil"/>
            </w:tcBorders>
          </w:tcPr>
          <w:p>
            <w:pPr>
              <w:pStyle w:val="TableParagraph"/>
              <w:ind w:left="31"/>
              <w:jc w:val="left"/>
              <w:rPr>
                <w:sz w:val="22"/>
              </w:rPr>
            </w:pPr>
            <w:r>
              <w:rPr>
                <w:sz w:val="22"/>
              </w:rPr>
              <w:t>KV</w:t>
            </w:r>
          </w:p>
        </w:tc>
        <w:tc>
          <w:tcPr>
            <w:tcW w:w="1871" w:type="dxa"/>
          </w:tcPr>
          <w:p>
            <w:pPr>
              <w:pStyle w:val="TableParagraph"/>
              <w:rPr>
                <w:sz w:val="22"/>
              </w:rPr>
            </w:pPr>
            <w:r>
              <w:rPr>
                <w:w w:val="100"/>
                <w:sz w:val="22"/>
              </w:rPr>
              <w:t>L</w:t>
            </w:r>
          </w:p>
        </w:tc>
        <w:tc>
          <w:tcPr>
            <w:tcW w:w="2105" w:type="dxa"/>
          </w:tcPr>
          <w:p>
            <w:pPr>
              <w:pStyle w:val="TableParagraph"/>
              <w:rPr>
                <w:sz w:val="22"/>
              </w:rPr>
            </w:pPr>
            <w:r>
              <w:rPr>
                <w:w w:val="100"/>
                <w:sz w:val="22"/>
              </w:rPr>
              <w:t>M</w:t>
            </w:r>
          </w:p>
        </w:tc>
        <w:tc>
          <w:tcPr>
            <w:tcW w:w="2420" w:type="dxa"/>
          </w:tcPr>
          <w:p>
            <w:pPr>
              <w:pStyle w:val="TableParagraph"/>
              <w:rPr>
                <w:sz w:val="22"/>
              </w:rPr>
            </w:pPr>
            <w:r>
              <w:rPr>
                <w:w w:val="100"/>
                <w:sz w:val="22"/>
              </w:rPr>
              <w:t>N</w:t>
            </w:r>
          </w:p>
        </w:tc>
      </w:tr>
    </w:tbl>
    <w:p>
      <w:pPr>
        <w:pStyle w:val="BodyText"/>
        <w:spacing w:before="3"/>
        <w:rPr>
          <w:sz w:val="23"/>
        </w:rPr>
      </w:pPr>
    </w:p>
    <w:p>
      <w:pPr>
        <w:pStyle w:val="ListParagraph"/>
        <w:numPr>
          <w:ilvl w:val="1"/>
          <w:numId w:val="35"/>
        </w:numPr>
        <w:tabs>
          <w:tab w:pos="622" w:val="left" w:leader="none"/>
        </w:tabs>
        <w:spacing w:line="240" w:lineRule="auto" w:before="0" w:after="8"/>
        <w:ind w:left="622" w:right="0" w:hanging="480"/>
        <w:jc w:val="left"/>
        <w:rPr>
          <w:sz w:val="24"/>
        </w:rPr>
      </w:pPr>
      <w:r>
        <w:rPr>
          <w:sz w:val="24"/>
        </w:rPr>
        <w:t>– Rede de Transmissão de Sistemas de</w:t>
      </w:r>
      <w:r>
        <w:rPr>
          <w:spacing w:val="-5"/>
          <w:sz w:val="24"/>
        </w:rPr>
        <w:t> </w:t>
      </w:r>
      <w:r>
        <w:rPr>
          <w:sz w:val="24"/>
        </w:rPr>
        <w:t>Telefonia</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152"/>
        <w:gridCol w:w="2888"/>
        <w:gridCol w:w="3121"/>
      </w:tblGrid>
      <w:tr>
        <w:trPr>
          <w:trHeight w:val="371" w:hRule="atLeast"/>
        </w:trPr>
        <w:tc>
          <w:tcPr>
            <w:tcW w:w="9161" w:type="dxa"/>
            <w:gridSpan w:val="3"/>
          </w:tcPr>
          <w:p>
            <w:pPr>
              <w:pStyle w:val="TableParagraph"/>
              <w:spacing w:line="240" w:lineRule="auto" w:before="53"/>
              <w:ind w:left="3416" w:right="3413"/>
              <w:rPr>
                <w:sz w:val="22"/>
              </w:rPr>
            </w:pPr>
            <w:r>
              <w:rPr>
                <w:sz w:val="22"/>
              </w:rPr>
              <w:t>Extensão em Quilômetros</w:t>
            </w:r>
          </w:p>
        </w:tc>
      </w:tr>
      <w:tr>
        <w:trPr>
          <w:trHeight w:val="251" w:hRule="atLeast"/>
        </w:trPr>
        <w:tc>
          <w:tcPr>
            <w:tcW w:w="3152" w:type="dxa"/>
          </w:tcPr>
          <w:p>
            <w:pPr>
              <w:pStyle w:val="TableParagraph"/>
              <w:spacing w:line="232" w:lineRule="exact"/>
              <w:ind w:left="965" w:right="962"/>
              <w:rPr>
                <w:sz w:val="22"/>
              </w:rPr>
            </w:pPr>
            <w:r>
              <w:rPr>
                <w:sz w:val="22"/>
              </w:rPr>
              <w:t>até 5</w:t>
            </w:r>
          </w:p>
        </w:tc>
        <w:tc>
          <w:tcPr>
            <w:tcW w:w="2888" w:type="dxa"/>
          </w:tcPr>
          <w:p>
            <w:pPr>
              <w:pStyle w:val="TableParagraph"/>
              <w:spacing w:line="232" w:lineRule="exact"/>
              <w:ind w:left="800" w:right="801"/>
              <w:rPr>
                <w:sz w:val="22"/>
              </w:rPr>
            </w:pPr>
            <w:r>
              <w:rPr>
                <w:sz w:val="22"/>
              </w:rPr>
              <w:t>de 5,1 a 15</w:t>
            </w:r>
          </w:p>
        </w:tc>
        <w:tc>
          <w:tcPr>
            <w:tcW w:w="3121" w:type="dxa"/>
          </w:tcPr>
          <w:p>
            <w:pPr>
              <w:pStyle w:val="TableParagraph"/>
              <w:spacing w:line="232" w:lineRule="exact"/>
              <w:ind w:left="975" w:right="975"/>
              <w:rPr>
                <w:sz w:val="22"/>
              </w:rPr>
            </w:pPr>
            <w:r>
              <w:rPr>
                <w:sz w:val="22"/>
              </w:rPr>
              <w:t>Acima de 15</w:t>
            </w:r>
          </w:p>
        </w:tc>
      </w:tr>
      <w:tr>
        <w:trPr>
          <w:trHeight w:val="254" w:hRule="atLeast"/>
        </w:trPr>
        <w:tc>
          <w:tcPr>
            <w:tcW w:w="3152" w:type="dxa"/>
          </w:tcPr>
          <w:p>
            <w:pPr>
              <w:pStyle w:val="TableParagraph"/>
              <w:ind w:left="7"/>
              <w:rPr>
                <w:sz w:val="22"/>
              </w:rPr>
            </w:pPr>
            <w:r>
              <w:rPr>
                <w:w w:val="100"/>
                <w:sz w:val="22"/>
              </w:rPr>
              <w:t>H</w:t>
            </w:r>
          </w:p>
        </w:tc>
        <w:tc>
          <w:tcPr>
            <w:tcW w:w="2888" w:type="dxa"/>
          </w:tcPr>
          <w:p>
            <w:pPr>
              <w:pStyle w:val="TableParagraph"/>
              <w:rPr>
                <w:sz w:val="22"/>
              </w:rPr>
            </w:pPr>
            <w:r>
              <w:rPr>
                <w:w w:val="100"/>
                <w:sz w:val="22"/>
              </w:rPr>
              <w:t>J</w:t>
            </w:r>
          </w:p>
        </w:tc>
        <w:tc>
          <w:tcPr>
            <w:tcW w:w="3121" w:type="dxa"/>
          </w:tcPr>
          <w:p>
            <w:pPr>
              <w:pStyle w:val="TableParagraph"/>
              <w:ind w:right="1"/>
              <w:rPr>
                <w:sz w:val="22"/>
              </w:rPr>
            </w:pPr>
            <w:r>
              <w:rPr>
                <w:w w:val="100"/>
                <w:sz w:val="22"/>
              </w:rPr>
              <w:t>M</w:t>
            </w:r>
          </w:p>
        </w:tc>
      </w:tr>
    </w:tbl>
    <w:p>
      <w:pPr>
        <w:pStyle w:val="BodyText"/>
        <w:spacing w:before="3"/>
        <w:rPr>
          <w:sz w:val="23"/>
        </w:rPr>
      </w:pPr>
    </w:p>
    <w:p>
      <w:pPr>
        <w:pStyle w:val="ListParagraph"/>
        <w:numPr>
          <w:ilvl w:val="1"/>
          <w:numId w:val="35"/>
        </w:numPr>
        <w:tabs>
          <w:tab w:pos="622" w:val="left" w:leader="none"/>
        </w:tabs>
        <w:spacing w:line="240" w:lineRule="auto" w:before="0" w:after="8"/>
        <w:ind w:left="622" w:right="0" w:hanging="480"/>
        <w:jc w:val="left"/>
        <w:rPr>
          <w:sz w:val="24"/>
        </w:rPr>
      </w:pPr>
      <w:r>
        <w:rPr>
          <w:sz w:val="24"/>
        </w:rPr>
        <w:t>– Estações Rádio Base (ERB's) e Equipamentos de Telefonia sem</w:t>
      </w:r>
      <w:r>
        <w:rPr>
          <w:spacing w:val="-6"/>
          <w:sz w:val="24"/>
        </w:rPr>
        <w:t> </w:t>
      </w:r>
      <w:r>
        <w:rPr>
          <w:sz w:val="24"/>
        </w:rPr>
        <w:t>Fio</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96"/>
        <w:gridCol w:w="1717"/>
        <w:gridCol w:w="2029"/>
        <w:gridCol w:w="2421"/>
      </w:tblGrid>
      <w:tr>
        <w:trPr>
          <w:trHeight w:val="254" w:hRule="atLeast"/>
        </w:trPr>
        <w:tc>
          <w:tcPr>
            <w:tcW w:w="2996" w:type="dxa"/>
            <w:vMerge w:val="restart"/>
          </w:tcPr>
          <w:p>
            <w:pPr>
              <w:pStyle w:val="TableParagraph"/>
              <w:spacing w:line="247" w:lineRule="exact"/>
              <w:ind w:left="92" w:right="90"/>
              <w:rPr>
                <w:sz w:val="22"/>
              </w:rPr>
            </w:pPr>
            <w:r>
              <w:rPr>
                <w:sz w:val="22"/>
              </w:rPr>
              <w:t>Potência de Transmissor (ERP)</w:t>
            </w:r>
          </w:p>
          <w:p>
            <w:pPr>
              <w:pStyle w:val="TableParagraph"/>
              <w:spacing w:line="243" w:lineRule="exact" w:before="1"/>
              <w:ind w:left="92" w:right="88"/>
              <w:rPr>
                <w:sz w:val="22"/>
              </w:rPr>
            </w:pPr>
            <w:r>
              <w:rPr>
                <w:sz w:val="22"/>
              </w:rPr>
              <w:t>efetivamente irradiada</w:t>
            </w:r>
          </w:p>
        </w:tc>
        <w:tc>
          <w:tcPr>
            <w:tcW w:w="6167" w:type="dxa"/>
            <w:gridSpan w:val="3"/>
          </w:tcPr>
          <w:p>
            <w:pPr>
              <w:pStyle w:val="TableParagraph"/>
              <w:ind w:left="1574"/>
              <w:jc w:val="left"/>
              <w:rPr>
                <w:sz w:val="22"/>
              </w:rPr>
            </w:pPr>
            <w:r>
              <w:rPr>
                <w:sz w:val="22"/>
              </w:rPr>
              <w:t>Freqüência de Transmissão (Mhz)</w:t>
            </w:r>
          </w:p>
        </w:tc>
      </w:tr>
      <w:tr>
        <w:trPr>
          <w:trHeight w:val="251" w:hRule="atLeast"/>
        </w:trPr>
        <w:tc>
          <w:tcPr>
            <w:tcW w:w="2996" w:type="dxa"/>
            <w:vMerge/>
            <w:tcBorders>
              <w:top w:val="nil"/>
            </w:tcBorders>
          </w:tcPr>
          <w:p>
            <w:pPr>
              <w:rPr>
                <w:sz w:val="2"/>
                <w:szCs w:val="2"/>
              </w:rPr>
            </w:pPr>
          </w:p>
        </w:tc>
        <w:tc>
          <w:tcPr>
            <w:tcW w:w="1717" w:type="dxa"/>
          </w:tcPr>
          <w:p>
            <w:pPr>
              <w:pStyle w:val="TableParagraph"/>
              <w:spacing w:line="232" w:lineRule="exact"/>
              <w:ind w:left="105" w:right="101"/>
              <w:rPr>
                <w:sz w:val="22"/>
              </w:rPr>
            </w:pPr>
            <w:r>
              <w:rPr>
                <w:sz w:val="22"/>
              </w:rPr>
              <w:t>até 399 Mhz</w:t>
            </w:r>
          </w:p>
        </w:tc>
        <w:tc>
          <w:tcPr>
            <w:tcW w:w="2029" w:type="dxa"/>
          </w:tcPr>
          <w:p>
            <w:pPr>
              <w:pStyle w:val="TableParagraph"/>
              <w:spacing w:line="232" w:lineRule="exact"/>
              <w:ind w:left="143" w:right="142"/>
              <w:rPr>
                <w:sz w:val="22"/>
              </w:rPr>
            </w:pPr>
            <w:r>
              <w:rPr>
                <w:sz w:val="22"/>
              </w:rPr>
              <w:t>de 400 a 1999 Mhz</w:t>
            </w:r>
          </w:p>
        </w:tc>
        <w:tc>
          <w:tcPr>
            <w:tcW w:w="2421" w:type="dxa"/>
          </w:tcPr>
          <w:p>
            <w:pPr>
              <w:pStyle w:val="TableParagraph"/>
              <w:spacing w:line="232" w:lineRule="exact"/>
              <w:ind w:left="24"/>
              <w:jc w:val="left"/>
              <w:rPr>
                <w:sz w:val="22"/>
              </w:rPr>
            </w:pPr>
            <w:r>
              <w:rPr>
                <w:sz w:val="22"/>
              </w:rPr>
              <w:t>e 2.000 Mhz a 300 Ghz</w:t>
            </w:r>
          </w:p>
        </w:tc>
      </w:tr>
      <w:tr>
        <w:trPr>
          <w:trHeight w:val="254" w:hRule="atLeast"/>
        </w:trPr>
        <w:tc>
          <w:tcPr>
            <w:tcW w:w="2996" w:type="dxa"/>
          </w:tcPr>
          <w:p>
            <w:pPr>
              <w:pStyle w:val="TableParagraph"/>
              <w:ind w:left="578"/>
              <w:jc w:val="left"/>
              <w:rPr>
                <w:sz w:val="22"/>
              </w:rPr>
            </w:pPr>
            <w:r>
              <w:rPr>
                <w:sz w:val="22"/>
              </w:rPr>
              <w:t>até 45 w</w:t>
            </w:r>
          </w:p>
        </w:tc>
        <w:tc>
          <w:tcPr>
            <w:tcW w:w="1717" w:type="dxa"/>
          </w:tcPr>
          <w:p>
            <w:pPr>
              <w:pStyle w:val="TableParagraph"/>
              <w:ind w:left="1"/>
              <w:rPr>
                <w:sz w:val="22"/>
              </w:rPr>
            </w:pPr>
            <w:r>
              <w:rPr>
                <w:w w:val="100"/>
                <w:sz w:val="22"/>
              </w:rPr>
              <w:t>E</w:t>
            </w:r>
          </w:p>
        </w:tc>
        <w:tc>
          <w:tcPr>
            <w:tcW w:w="2029" w:type="dxa"/>
          </w:tcPr>
          <w:p>
            <w:pPr>
              <w:pStyle w:val="TableParagraph"/>
              <w:rPr>
                <w:sz w:val="22"/>
              </w:rPr>
            </w:pPr>
            <w:r>
              <w:rPr>
                <w:w w:val="100"/>
                <w:sz w:val="22"/>
              </w:rPr>
              <w:t>H</w:t>
            </w:r>
          </w:p>
        </w:tc>
        <w:tc>
          <w:tcPr>
            <w:tcW w:w="2421" w:type="dxa"/>
          </w:tcPr>
          <w:p>
            <w:pPr>
              <w:pStyle w:val="TableParagraph"/>
              <w:ind w:right="1"/>
              <w:rPr>
                <w:sz w:val="22"/>
              </w:rPr>
            </w:pPr>
            <w:r>
              <w:rPr>
                <w:w w:val="100"/>
                <w:sz w:val="22"/>
              </w:rPr>
              <w:t>L</w:t>
            </w:r>
          </w:p>
        </w:tc>
      </w:tr>
      <w:tr>
        <w:trPr>
          <w:trHeight w:val="252" w:hRule="atLeast"/>
        </w:trPr>
        <w:tc>
          <w:tcPr>
            <w:tcW w:w="2996" w:type="dxa"/>
          </w:tcPr>
          <w:p>
            <w:pPr>
              <w:pStyle w:val="TableParagraph"/>
              <w:spacing w:line="232" w:lineRule="exact"/>
              <w:ind w:left="578"/>
              <w:jc w:val="left"/>
              <w:rPr>
                <w:sz w:val="22"/>
              </w:rPr>
            </w:pPr>
            <w:r>
              <w:rPr>
                <w:sz w:val="22"/>
              </w:rPr>
              <w:t>entre 45 e 200 w</w:t>
            </w:r>
          </w:p>
        </w:tc>
        <w:tc>
          <w:tcPr>
            <w:tcW w:w="1717" w:type="dxa"/>
          </w:tcPr>
          <w:p>
            <w:pPr>
              <w:pStyle w:val="TableParagraph"/>
              <w:spacing w:line="232" w:lineRule="exact"/>
              <w:ind w:right="1"/>
              <w:rPr>
                <w:sz w:val="22"/>
              </w:rPr>
            </w:pPr>
            <w:r>
              <w:rPr>
                <w:w w:val="100"/>
                <w:sz w:val="22"/>
              </w:rPr>
              <w:t>F</w:t>
            </w:r>
          </w:p>
        </w:tc>
        <w:tc>
          <w:tcPr>
            <w:tcW w:w="2029" w:type="dxa"/>
          </w:tcPr>
          <w:p>
            <w:pPr>
              <w:pStyle w:val="TableParagraph"/>
              <w:spacing w:line="232" w:lineRule="exact"/>
              <w:ind w:right="1"/>
              <w:rPr>
                <w:sz w:val="22"/>
              </w:rPr>
            </w:pPr>
            <w:r>
              <w:rPr>
                <w:w w:val="100"/>
                <w:sz w:val="22"/>
              </w:rPr>
              <w:t>I</w:t>
            </w:r>
          </w:p>
        </w:tc>
        <w:tc>
          <w:tcPr>
            <w:tcW w:w="2421" w:type="dxa"/>
          </w:tcPr>
          <w:p>
            <w:pPr>
              <w:pStyle w:val="TableParagraph"/>
              <w:spacing w:line="232" w:lineRule="exact"/>
              <w:ind w:right="2"/>
              <w:rPr>
                <w:sz w:val="22"/>
              </w:rPr>
            </w:pPr>
            <w:r>
              <w:rPr>
                <w:w w:val="100"/>
                <w:sz w:val="22"/>
              </w:rPr>
              <w:t>M</w:t>
            </w:r>
          </w:p>
        </w:tc>
      </w:tr>
      <w:tr>
        <w:trPr>
          <w:trHeight w:val="254" w:hRule="atLeast"/>
        </w:trPr>
        <w:tc>
          <w:tcPr>
            <w:tcW w:w="2996" w:type="dxa"/>
          </w:tcPr>
          <w:p>
            <w:pPr>
              <w:pStyle w:val="TableParagraph"/>
              <w:ind w:left="578"/>
              <w:jc w:val="left"/>
              <w:rPr>
                <w:sz w:val="22"/>
              </w:rPr>
            </w:pPr>
            <w:r>
              <w:rPr>
                <w:sz w:val="22"/>
              </w:rPr>
              <w:t>acima de 200 w</w:t>
            </w:r>
          </w:p>
        </w:tc>
        <w:tc>
          <w:tcPr>
            <w:tcW w:w="1717" w:type="dxa"/>
          </w:tcPr>
          <w:p>
            <w:pPr>
              <w:pStyle w:val="TableParagraph"/>
              <w:ind w:left="1"/>
              <w:rPr>
                <w:sz w:val="22"/>
              </w:rPr>
            </w:pPr>
            <w:r>
              <w:rPr>
                <w:w w:val="100"/>
                <w:sz w:val="22"/>
              </w:rPr>
              <w:t>G</w:t>
            </w:r>
          </w:p>
        </w:tc>
        <w:tc>
          <w:tcPr>
            <w:tcW w:w="2029" w:type="dxa"/>
          </w:tcPr>
          <w:p>
            <w:pPr>
              <w:pStyle w:val="TableParagraph"/>
              <w:rPr>
                <w:sz w:val="22"/>
              </w:rPr>
            </w:pPr>
            <w:r>
              <w:rPr>
                <w:w w:val="100"/>
                <w:sz w:val="22"/>
              </w:rPr>
              <w:t>J</w:t>
            </w:r>
          </w:p>
        </w:tc>
        <w:tc>
          <w:tcPr>
            <w:tcW w:w="2421" w:type="dxa"/>
          </w:tcPr>
          <w:p>
            <w:pPr>
              <w:pStyle w:val="TableParagraph"/>
              <w:ind w:right="1"/>
              <w:rPr>
                <w:sz w:val="22"/>
              </w:rPr>
            </w:pPr>
            <w:r>
              <w:rPr>
                <w:w w:val="100"/>
                <w:sz w:val="22"/>
              </w:rPr>
              <w:t>N</w:t>
            </w:r>
          </w:p>
        </w:tc>
      </w:tr>
    </w:tbl>
    <w:p>
      <w:pPr>
        <w:pStyle w:val="BodyText"/>
        <w:spacing w:before="3"/>
        <w:rPr>
          <w:sz w:val="23"/>
        </w:rPr>
      </w:pPr>
    </w:p>
    <w:p>
      <w:pPr>
        <w:pStyle w:val="ListParagraph"/>
        <w:numPr>
          <w:ilvl w:val="1"/>
          <w:numId w:val="35"/>
        </w:numPr>
        <w:tabs>
          <w:tab w:pos="622" w:val="left" w:leader="none"/>
        </w:tabs>
        <w:spacing w:line="240" w:lineRule="auto" w:before="0" w:after="8"/>
        <w:ind w:left="622" w:right="0" w:hanging="480"/>
        <w:jc w:val="left"/>
        <w:rPr>
          <w:sz w:val="24"/>
        </w:rPr>
      </w:pPr>
      <w:r>
        <w:rPr>
          <w:sz w:val="24"/>
        </w:rPr>
        <w:t>– Galpões Comerciais, Clubes, Casas de</w:t>
      </w:r>
      <w:r>
        <w:rPr>
          <w:spacing w:val="-1"/>
          <w:sz w:val="24"/>
        </w:rPr>
        <w:t> </w:t>
      </w:r>
      <w:r>
        <w:rPr>
          <w:sz w:val="24"/>
        </w:rPr>
        <w:t>Shows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9"/>
        <w:gridCol w:w="1950"/>
        <w:gridCol w:w="2420"/>
        <w:gridCol w:w="2653"/>
      </w:tblGrid>
      <w:tr>
        <w:trPr>
          <w:trHeight w:val="371" w:hRule="atLeast"/>
        </w:trPr>
        <w:tc>
          <w:tcPr>
            <w:tcW w:w="9162" w:type="dxa"/>
            <w:gridSpan w:val="4"/>
          </w:tcPr>
          <w:p>
            <w:pPr>
              <w:pStyle w:val="TableParagraph"/>
              <w:spacing w:line="240" w:lineRule="auto" w:before="53"/>
              <w:ind w:left="2750"/>
              <w:jc w:val="left"/>
              <w:rPr>
                <w:sz w:val="22"/>
              </w:rPr>
            </w:pPr>
            <w:r>
              <w:rPr>
                <w:sz w:val="22"/>
              </w:rPr>
              <w:t>Área do Empreendimento (ocupação) m</w:t>
            </w:r>
            <w:r>
              <w:rPr>
                <w:sz w:val="22"/>
                <w:vertAlign w:val="superscript"/>
              </w:rPr>
              <w:t>2</w:t>
            </w:r>
          </w:p>
        </w:tc>
      </w:tr>
      <w:tr>
        <w:trPr>
          <w:trHeight w:val="253" w:hRule="atLeast"/>
        </w:trPr>
        <w:tc>
          <w:tcPr>
            <w:tcW w:w="2139" w:type="dxa"/>
          </w:tcPr>
          <w:p>
            <w:pPr>
              <w:pStyle w:val="TableParagraph"/>
              <w:ind w:left="693" w:right="683"/>
              <w:rPr>
                <w:sz w:val="22"/>
              </w:rPr>
            </w:pPr>
            <w:r>
              <w:rPr>
                <w:sz w:val="22"/>
              </w:rPr>
              <w:t>até 500</w:t>
            </w:r>
          </w:p>
        </w:tc>
        <w:tc>
          <w:tcPr>
            <w:tcW w:w="1950" w:type="dxa"/>
          </w:tcPr>
          <w:p>
            <w:pPr>
              <w:pStyle w:val="TableParagraph"/>
              <w:ind w:left="304" w:right="294"/>
              <w:rPr>
                <w:sz w:val="22"/>
              </w:rPr>
            </w:pPr>
            <w:r>
              <w:rPr>
                <w:sz w:val="22"/>
              </w:rPr>
              <w:t>de 501 a 2.000</w:t>
            </w:r>
          </w:p>
        </w:tc>
        <w:tc>
          <w:tcPr>
            <w:tcW w:w="2420" w:type="dxa"/>
          </w:tcPr>
          <w:p>
            <w:pPr>
              <w:pStyle w:val="TableParagraph"/>
              <w:ind w:left="454" w:right="449"/>
              <w:rPr>
                <w:sz w:val="22"/>
              </w:rPr>
            </w:pPr>
            <w:r>
              <w:rPr>
                <w:sz w:val="22"/>
              </w:rPr>
              <w:t>de 2.001 a 5.000</w:t>
            </w:r>
          </w:p>
        </w:tc>
        <w:tc>
          <w:tcPr>
            <w:tcW w:w="2653" w:type="dxa"/>
          </w:tcPr>
          <w:p>
            <w:pPr>
              <w:pStyle w:val="TableParagraph"/>
              <w:ind w:left="633" w:right="627"/>
              <w:rPr>
                <w:sz w:val="22"/>
              </w:rPr>
            </w:pPr>
            <w:r>
              <w:rPr>
                <w:sz w:val="22"/>
              </w:rPr>
              <w:t>acima de 5.000</w:t>
            </w:r>
          </w:p>
        </w:tc>
      </w:tr>
      <w:tr>
        <w:trPr>
          <w:trHeight w:val="253" w:hRule="atLeast"/>
        </w:trPr>
        <w:tc>
          <w:tcPr>
            <w:tcW w:w="2139" w:type="dxa"/>
          </w:tcPr>
          <w:p>
            <w:pPr>
              <w:pStyle w:val="TableParagraph"/>
              <w:ind w:left="14"/>
              <w:rPr>
                <w:sz w:val="22"/>
              </w:rPr>
            </w:pPr>
            <w:r>
              <w:rPr>
                <w:w w:val="100"/>
                <w:sz w:val="22"/>
              </w:rPr>
              <w:t>F</w:t>
            </w:r>
          </w:p>
        </w:tc>
        <w:tc>
          <w:tcPr>
            <w:tcW w:w="1950" w:type="dxa"/>
          </w:tcPr>
          <w:p>
            <w:pPr>
              <w:pStyle w:val="TableParagraph"/>
              <w:ind w:left="14"/>
              <w:rPr>
                <w:sz w:val="22"/>
              </w:rPr>
            </w:pPr>
            <w:r>
              <w:rPr>
                <w:w w:val="100"/>
                <w:sz w:val="22"/>
              </w:rPr>
              <w:t>G</w:t>
            </w:r>
          </w:p>
        </w:tc>
        <w:tc>
          <w:tcPr>
            <w:tcW w:w="2420" w:type="dxa"/>
          </w:tcPr>
          <w:p>
            <w:pPr>
              <w:pStyle w:val="TableParagraph"/>
              <w:ind w:left="3"/>
              <w:rPr>
                <w:sz w:val="22"/>
              </w:rPr>
            </w:pPr>
            <w:r>
              <w:rPr>
                <w:w w:val="100"/>
                <w:sz w:val="22"/>
              </w:rPr>
              <w:t>I</w:t>
            </w:r>
          </w:p>
        </w:tc>
        <w:tc>
          <w:tcPr>
            <w:tcW w:w="2653" w:type="dxa"/>
          </w:tcPr>
          <w:p>
            <w:pPr>
              <w:pStyle w:val="TableParagraph"/>
              <w:ind w:left="8"/>
              <w:rPr>
                <w:sz w:val="22"/>
              </w:rPr>
            </w:pPr>
            <w:r>
              <w:rPr>
                <w:w w:val="100"/>
                <w:sz w:val="22"/>
              </w:rPr>
              <w:t>J</w:t>
            </w:r>
          </w:p>
        </w:tc>
      </w:tr>
    </w:tbl>
    <w:p>
      <w:pPr>
        <w:spacing w:after="0"/>
        <w:rPr>
          <w:sz w:val="22"/>
        </w:rPr>
        <w:sectPr>
          <w:pgSz w:w="11910" w:h="16850"/>
          <w:pgMar w:header="708" w:footer="0" w:top="2660" w:bottom="280" w:left="1560" w:right="960"/>
        </w:sectPr>
      </w:pPr>
    </w:p>
    <w:p>
      <w:pPr>
        <w:pStyle w:val="ListParagraph"/>
        <w:numPr>
          <w:ilvl w:val="1"/>
          <w:numId w:val="35"/>
        </w:numPr>
        <w:tabs>
          <w:tab w:pos="622" w:val="left" w:leader="none"/>
        </w:tabs>
        <w:spacing w:line="240" w:lineRule="auto" w:before="184" w:after="8"/>
        <w:ind w:left="622" w:right="0" w:hanging="480"/>
        <w:jc w:val="left"/>
        <w:rPr>
          <w:sz w:val="24"/>
        </w:rPr>
      </w:pPr>
      <w:r>
        <w:rPr>
          <w:sz w:val="24"/>
        </w:rPr>
        <w:t>– Usinas</w:t>
      </w:r>
      <w:r>
        <w:rPr>
          <w:spacing w:val="-1"/>
          <w:sz w:val="24"/>
        </w:rPr>
        <w:t> </w:t>
      </w:r>
      <w:r>
        <w:rPr>
          <w:sz w:val="24"/>
        </w:rPr>
        <w:t>Eólicas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8"/>
        <w:gridCol w:w="1423"/>
        <w:gridCol w:w="1482"/>
        <w:gridCol w:w="1713"/>
        <w:gridCol w:w="1706"/>
        <w:gridCol w:w="1669"/>
      </w:tblGrid>
      <w:tr>
        <w:trPr>
          <w:trHeight w:val="373" w:hRule="atLeast"/>
        </w:trPr>
        <w:tc>
          <w:tcPr>
            <w:tcW w:w="9051" w:type="dxa"/>
            <w:gridSpan w:val="6"/>
          </w:tcPr>
          <w:p>
            <w:pPr>
              <w:pStyle w:val="TableParagraph"/>
              <w:spacing w:line="240" w:lineRule="auto" w:before="53"/>
              <w:ind w:left="2688"/>
              <w:jc w:val="left"/>
              <w:rPr>
                <w:sz w:val="22"/>
              </w:rPr>
            </w:pPr>
            <w:r>
              <w:rPr>
                <w:sz w:val="22"/>
              </w:rPr>
              <w:t>Potencia total instalada do Parque em Kw</w:t>
            </w:r>
          </w:p>
        </w:tc>
      </w:tr>
      <w:tr>
        <w:trPr>
          <w:trHeight w:val="251" w:hRule="atLeast"/>
        </w:trPr>
        <w:tc>
          <w:tcPr>
            <w:tcW w:w="1058" w:type="dxa"/>
          </w:tcPr>
          <w:p>
            <w:pPr>
              <w:pStyle w:val="TableParagraph"/>
              <w:spacing w:line="231" w:lineRule="exact"/>
              <w:ind w:left="186" w:right="174"/>
              <w:rPr>
                <w:sz w:val="22"/>
              </w:rPr>
            </w:pPr>
            <w:r>
              <w:rPr>
                <w:sz w:val="22"/>
              </w:rPr>
              <w:t>até 100</w:t>
            </w:r>
          </w:p>
        </w:tc>
        <w:tc>
          <w:tcPr>
            <w:tcW w:w="1423" w:type="dxa"/>
          </w:tcPr>
          <w:p>
            <w:pPr>
              <w:pStyle w:val="TableParagraph"/>
              <w:spacing w:line="231" w:lineRule="exact"/>
              <w:ind w:left="124" w:right="112"/>
              <w:rPr>
                <w:sz w:val="22"/>
              </w:rPr>
            </w:pPr>
            <w:r>
              <w:rPr>
                <w:sz w:val="22"/>
              </w:rPr>
              <w:t>de 101 a 300</w:t>
            </w:r>
          </w:p>
        </w:tc>
        <w:tc>
          <w:tcPr>
            <w:tcW w:w="1482" w:type="dxa"/>
          </w:tcPr>
          <w:p>
            <w:pPr>
              <w:pStyle w:val="TableParagraph"/>
              <w:spacing w:line="231" w:lineRule="exact"/>
              <w:ind w:left="156" w:right="139"/>
              <w:rPr>
                <w:sz w:val="22"/>
              </w:rPr>
            </w:pPr>
            <w:r>
              <w:rPr>
                <w:sz w:val="22"/>
              </w:rPr>
              <w:t>de 301 a 600</w:t>
            </w:r>
          </w:p>
        </w:tc>
        <w:tc>
          <w:tcPr>
            <w:tcW w:w="1713" w:type="dxa"/>
          </w:tcPr>
          <w:p>
            <w:pPr>
              <w:pStyle w:val="TableParagraph"/>
              <w:spacing w:line="231" w:lineRule="exact"/>
              <w:ind w:left="189" w:right="172"/>
              <w:rPr>
                <w:sz w:val="22"/>
              </w:rPr>
            </w:pPr>
            <w:r>
              <w:rPr>
                <w:sz w:val="22"/>
              </w:rPr>
              <w:t>de 601 a 1.000</w:t>
            </w:r>
          </w:p>
        </w:tc>
        <w:tc>
          <w:tcPr>
            <w:tcW w:w="1706" w:type="dxa"/>
          </w:tcPr>
          <w:p>
            <w:pPr>
              <w:pStyle w:val="TableParagraph"/>
              <w:spacing w:line="231" w:lineRule="exact"/>
              <w:ind w:left="104" w:right="86"/>
              <w:rPr>
                <w:sz w:val="22"/>
              </w:rPr>
            </w:pPr>
            <w:r>
              <w:rPr>
                <w:sz w:val="22"/>
              </w:rPr>
              <w:t>de 1.001 a 2.000</w:t>
            </w:r>
          </w:p>
        </w:tc>
        <w:tc>
          <w:tcPr>
            <w:tcW w:w="1669" w:type="dxa"/>
          </w:tcPr>
          <w:p>
            <w:pPr>
              <w:pStyle w:val="TableParagraph"/>
              <w:spacing w:line="231" w:lineRule="exact"/>
              <w:ind w:left="147" w:right="129"/>
              <w:rPr>
                <w:sz w:val="22"/>
              </w:rPr>
            </w:pPr>
            <w:r>
              <w:rPr>
                <w:sz w:val="22"/>
              </w:rPr>
              <w:t>acima de 2.000</w:t>
            </w:r>
          </w:p>
        </w:tc>
      </w:tr>
      <w:tr>
        <w:trPr>
          <w:trHeight w:val="253" w:hRule="atLeast"/>
        </w:trPr>
        <w:tc>
          <w:tcPr>
            <w:tcW w:w="1058" w:type="dxa"/>
          </w:tcPr>
          <w:p>
            <w:pPr>
              <w:pStyle w:val="TableParagraph"/>
              <w:ind w:left="15"/>
              <w:rPr>
                <w:sz w:val="22"/>
              </w:rPr>
            </w:pPr>
            <w:r>
              <w:rPr>
                <w:w w:val="100"/>
                <w:sz w:val="22"/>
              </w:rPr>
              <w:t>F</w:t>
            </w:r>
          </w:p>
        </w:tc>
        <w:tc>
          <w:tcPr>
            <w:tcW w:w="1423" w:type="dxa"/>
          </w:tcPr>
          <w:p>
            <w:pPr>
              <w:pStyle w:val="TableParagraph"/>
              <w:ind w:left="13"/>
              <w:rPr>
                <w:sz w:val="22"/>
              </w:rPr>
            </w:pPr>
            <w:r>
              <w:rPr>
                <w:w w:val="100"/>
                <w:sz w:val="22"/>
              </w:rPr>
              <w:t>H</w:t>
            </w:r>
          </w:p>
        </w:tc>
        <w:tc>
          <w:tcPr>
            <w:tcW w:w="1482" w:type="dxa"/>
          </w:tcPr>
          <w:p>
            <w:pPr>
              <w:pStyle w:val="TableParagraph"/>
              <w:ind w:left="17"/>
              <w:rPr>
                <w:sz w:val="22"/>
              </w:rPr>
            </w:pPr>
            <w:r>
              <w:rPr>
                <w:w w:val="100"/>
                <w:sz w:val="22"/>
              </w:rPr>
              <w:t>J</w:t>
            </w:r>
          </w:p>
        </w:tc>
        <w:tc>
          <w:tcPr>
            <w:tcW w:w="1713" w:type="dxa"/>
          </w:tcPr>
          <w:p>
            <w:pPr>
              <w:pStyle w:val="TableParagraph"/>
              <w:ind w:left="15"/>
              <w:rPr>
                <w:sz w:val="22"/>
              </w:rPr>
            </w:pPr>
            <w:r>
              <w:rPr>
                <w:w w:val="100"/>
                <w:sz w:val="22"/>
              </w:rPr>
              <w:t>M</w:t>
            </w:r>
          </w:p>
        </w:tc>
        <w:tc>
          <w:tcPr>
            <w:tcW w:w="1706" w:type="dxa"/>
          </w:tcPr>
          <w:p>
            <w:pPr>
              <w:pStyle w:val="TableParagraph"/>
              <w:ind w:left="20"/>
              <w:rPr>
                <w:sz w:val="22"/>
              </w:rPr>
            </w:pPr>
            <w:r>
              <w:rPr>
                <w:w w:val="100"/>
                <w:sz w:val="22"/>
              </w:rPr>
              <w:t>N</w:t>
            </w:r>
          </w:p>
        </w:tc>
        <w:tc>
          <w:tcPr>
            <w:tcW w:w="1669" w:type="dxa"/>
          </w:tcPr>
          <w:p>
            <w:pPr>
              <w:pStyle w:val="TableParagraph"/>
              <w:ind w:left="22"/>
              <w:rPr>
                <w:sz w:val="22"/>
              </w:rPr>
            </w:pPr>
            <w:r>
              <w:rPr>
                <w:w w:val="100"/>
                <w:sz w:val="22"/>
              </w:rPr>
              <w:t>P</w:t>
            </w:r>
          </w:p>
        </w:tc>
      </w:tr>
    </w:tbl>
    <w:p>
      <w:pPr>
        <w:pStyle w:val="BodyText"/>
        <w:spacing w:before="3"/>
        <w:rPr>
          <w:sz w:val="23"/>
        </w:rPr>
      </w:pPr>
    </w:p>
    <w:p>
      <w:pPr>
        <w:pStyle w:val="ListParagraph"/>
        <w:numPr>
          <w:ilvl w:val="1"/>
          <w:numId w:val="35"/>
        </w:numPr>
        <w:tabs>
          <w:tab w:pos="622" w:val="left" w:leader="none"/>
        </w:tabs>
        <w:spacing w:line="240" w:lineRule="auto" w:before="0" w:after="8"/>
        <w:ind w:left="622" w:right="0" w:hanging="480"/>
        <w:jc w:val="left"/>
        <w:rPr>
          <w:sz w:val="24"/>
        </w:rPr>
      </w:pPr>
      <w:r>
        <w:rPr>
          <w:sz w:val="24"/>
        </w:rPr>
        <w:t>– Estações Termais e Parques Temáticos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26"/>
        <w:gridCol w:w="2417"/>
        <w:gridCol w:w="2340"/>
        <w:gridCol w:w="2575"/>
      </w:tblGrid>
      <w:tr>
        <w:trPr>
          <w:trHeight w:val="373" w:hRule="atLeast"/>
        </w:trPr>
        <w:tc>
          <w:tcPr>
            <w:tcW w:w="9158" w:type="dxa"/>
            <w:gridSpan w:val="4"/>
          </w:tcPr>
          <w:p>
            <w:pPr>
              <w:pStyle w:val="TableParagraph"/>
              <w:spacing w:line="240" w:lineRule="auto" w:before="53"/>
              <w:ind w:left="2779"/>
              <w:jc w:val="left"/>
              <w:rPr>
                <w:sz w:val="22"/>
              </w:rPr>
            </w:pPr>
            <w:r>
              <w:rPr>
                <w:sz w:val="22"/>
              </w:rPr>
              <w:t>Área do Empreendimento (ocupação) m</w:t>
            </w:r>
            <w:r>
              <w:rPr>
                <w:sz w:val="22"/>
                <w:vertAlign w:val="superscript"/>
              </w:rPr>
              <w:t>2</w:t>
            </w:r>
          </w:p>
        </w:tc>
      </w:tr>
      <w:tr>
        <w:trPr>
          <w:trHeight w:val="251" w:hRule="atLeast"/>
        </w:trPr>
        <w:tc>
          <w:tcPr>
            <w:tcW w:w="1826" w:type="dxa"/>
          </w:tcPr>
          <w:p>
            <w:pPr>
              <w:pStyle w:val="TableParagraph"/>
              <w:spacing w:line="231" w:lineRule="exact"/>
              <w:ind w:left="489" w:right="475"/>
              <w:rPr>
                <w:sz w:val="22"/>
              </w:rPr>
            </w:pPr>
            <w:r>
              <w:rPr>
                <w:sz w:val="22"/>
              </w:rPr>
              <w:t>até 1.000</w:t>
            </w:r>
          </w:p>
        </w:tc>
        <w:tc>
          <w:tcPr>
            <w:tcW w:w="2417" w:type="dxa"/>
          </w:tcPr>
          <w:p>
            <w:pPr>
              <w:pStyle w:val="TableParagraph"/>
              <w:spacing w:line="231" w:lineRule="exact"/>
              <w:ind w:left="401" w:right="388"/>
              <w:rPr>
                <w:sz w:val="22"/>
              </w:rPr>
            </w:pPr>
            <w:r>
              <w:rPr>
                <w:sz w:val="22"/>
              </w:rPr>
              <w:t>de 1.001 a 5.000</w:t>
            </w:r>
          </w:p>
        </w:tc>
        <w:tc>
          <w:tcPr>
            <w:tcW w:w="2340" w:type="dxa"/>
          </w:tcPr>
          <w:p>
            <w:pPr>
              <w:pStyle w:val="TableParagraph"/>
              <w:spacing w:line="231" w:lineRule="exact"/>
              <w:ind w:left="362" w:right="351"/>
              <w:rPr>
                <w:sz w:val="22"/>
              </w:rPr>
            </w:pPr>
            <w:r>
              <w:rPr>
                <w:sz w:val="22"/>
              </w:rPr>
              <w:t>de 5.001 a 10.000</w:t>
            </w:r>
          </w:p>
        </w:tc>
        <w:tc>
          <w:tcPr>
            <w:tcW w:w="2575" w:type="dxa"/>
          </w:tcPr>
          <w:p>
            <w:pPr>
              <w:pStyle w:val="TableParagraph"/>
              <w:spacing w:line="231" w:lineRule="exact"/>
              <w:ind w:left="540" w:right="532"/>
              <w:rPr>
                <w:sz w:val="22"/>
              </w:rPr>
            </w:pPr>
            <w:r>
              <w:rPr>
                <w:sz w:val="22"/>
              </w:rPr>
              <w:t>acima de 10.000</w:t>
            </w:r>
          </w:p>
        </w:tc>
      </w:tr>
      <w:tr>
        <w:trPr>
          <w:trHeight w:val="254" w:hRule="atLeast"/>
        </w:trPr>
        <w:tc>
          <w:tcPr>
            <w:tcW w:w="1826" w:type="dxa"/>
          </w:tcPr>
          <w:p>
            <w:pPr>
              <w:pStyle w:val="TableParagraph"/>
              <w:ind w:left="13"/>
              <w:rPr>
                <w:sz w:val="22"/>
              </w:rPr>
            </w:pPr>
            <w:r>
              <w:rPr>
                <w:w w:val="100"/>
                <w:sz w:val="22"/>
              </w:rPr>
              <w:t>G</w:t>
            </w:r>
          </w:p>
        </w:tc>
        <w:tc>
          <w:tcPr>
            <w:tcW w:w="2417" w:type="dxa"/>
          </w:tcPr>
          <w:p>
            <w:pPr>
              <w:pStyle w:val="TableParagraph"/>
              <w:ind w:left="14"/>
              <w:rPr>
                <w:sz w:val="22"/>
              </w:rPr>
            </w:pPr>
            <w:r>
              <w:rPr>
                <w:w w:val="100"/>
                <w:sz w:val="22"/>
              </w:rPr>
              <w:t>H</w:t>
            </w:r>
          </w:p>
        </w:tc>
        <w:tc>
          <w:tcPr>
            <w:tcW w:w="2340" w:type="dxa"/>
          </w:tcPr>
          <w:p>
            <w:pPr>
              <w:pStyle w:val="TableParagraph"/>
              <w:ind w:left="10"/>
              <w:rPr>
                <w:sz w:val="22"/>
              </w:rPr>
            </w:pPr>
            <w:r>
              <w:rPr>
                <w:w w:val="100"/>
                <w:sz w:val="22"/>
              </w:rPr>
              <w:t>I</w:t>
            </w:r>
          </w:p>
        </w:tc>
        <w:tc>
          <w:tcPr>
            <w:tcW w:w="2575" w:type="dxa"/>
          </w:tcPr>
          <w:p>
            <w:pPr>
              <w:pStyle w:val="TableParagraph"/>
              <w:ind w:left="10"/>
              <w:rPr>
                <w:sz w:val="22"/>
              </w:rPr>
            </w:pPr>
            <w:r>
              <w:rPr>
                <w:w w:val="100"/>
                <w:sz w:val="22"/>
              </w:rPr>
              <w:t>M</w:t>
            </w:r>
          </w:p>
        </w:tc>
      </w:tr>
    </w:tbl>
    <w:p>
      <w:pPr>
        <w:pStyle w:val="BodyText"/>
        <w:spacing w:before="3"/>
        <w:rPr>
          <w:sz w:val="23"/>
        </w:rPr>
      </w:pPr>
    </w:p>
    <w:p>
      <w:pPr>
        <w:pStyle w:val="ListParagraph"/>
        <w:numPr>
          <w:ilvl w:val="1"/>
          <w:numId w:val="35"/>
        </w:numPr>
        <w:tabs>
          <w:tab w:pos="742" w:val="left" w:leader="none"/>
        </w:tabs>
        <w:spacing w:line="240" w:lineRule="auto" w:before="0" w:after="8"/>
        <w:ind w:left="742" w:right="0" w:hanging="600"/>
        <w:jc w:val="left"/>
        <w:rPr>
          <w:sz w:val="24"/>
        </w:rPr>
      </w:pPr>
      <w:r>
        <w:rPr>
          <w:sz w:val="24"/>
        </w:rPr>
        <w:t>–</w:t>
      </w:r>
      <w:r>
        <w:rPr>
          <w:spacing w:val="-1"/>
          <w:sz w:val="24"/>
        </w:rPr>
        <w:t> </w:t>
      </w:r>
      <w:r>
        <w:rPr>
          <w:sz w:val="24"/>
        </w:rPr>
        <w:t>Autódromos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2"/>
        <w:gridCol w:w="2417"/>
        <w:gridCol w:w="2419"/>
        <w:gridCol w:w="2340"/>
      </w:tblGrid>
      <w:tr>
        <w:trPr>
          <w:trHeight w:val="373" w:hRule="atLeast"/>
        </w:trPr>
        <w:tc>
          <w:tcPr>
            <w:tcW w:w="9158" w:type="dxa"/>
            <w:gridSpan w:val="4"/>
          </w:tcPr>
          <w:p>
            <w:pPr>
              <w:pStyle w:val="TableParagraph"/>
              <w:spacing w:line="240" w:lineRule="auto" w:before="56"/>
              <w:ind w:left="2779"/>
              <w:jc w:val="left"/>
              <w:rPr>
                <w:sz w:val="22"/>
              </w:rPr>
            </w:pPr>
            <w:r>
              <w:rPr>
                <w:sz w:val="22"/>
              </w:rPr>
              <w:t>Área do Empreendimento (ocupação) m</w:t>
            </w:r>
            <w:r>
              <w:rPr>
                <w:sz w:val="22"/>
                <w:vertAlign w:val="superscript"/>
              </w:rPr>
              <w:t>2</w:t>
            </w:r>
          </w:p>
        </w:tc>
      </w:tr>
      <w:tr>
        <w:trPr>
          <w:trHeight w:val="253" w:hRule="atLeast"/>
        </w:trPr>
        <w:tc>
          <w:tcPr>
            <w:tcW w:w="1982" w:type="dxa"/>
          </w:tcPr>
          <w:p>
            <w:pPr>
              <w:pStyle w:val="TableParagraph"/>
              <w:ind w:left="565" w:right="554"/>
              <w:rPr>
                <w:sz w:val="22"/>
              </w:rPr>
            </w:pPr>
            <w:r>
              <w:rPr>
                <w:sz w:val="22"/>
              </w:rPr>
              <w:t>até 5.000</w:t>
            </w:r>
          </w:p>
        </w:tc>
        <w:tc>
          <w:tcPr>
            <w:tcW w:w="2417" w:type="dxa"/>
          </w:tcPr>
          <w:p>
            <w:pPr>
              <w:pStyle w:val="TableParagraph"/>
              <w:ind w:left="401" w:right="390"/>
              <w:rPr>
                <w:sz w:val="22"/>
              </w:rPr>
            </w:pPr>
            <w:r>
              <w:rPr>
                <w:sz w:val="22"/>
              </w:rPr>
              <w:t>de 5.001 a 20.000</w:t>
            </w:r>
          </w:p>
        </w:tc>
        <w:tc>
          <w:tcPr>
            <w:tcW w:w="2419" w:type="dxa"/>
          </w:tcPr>
          <w:p>
            <w:pPr>
              <w:pStyle w:val="TableParagraph"/>
              <w:ind w:left="346" w:right="337"/>
              <w:rPr>
                <w:sz w:val="22"/>
              </w:rPr>
            </w:pPr>
            <w:r>
              <w:rPr>
                <w:sz w:val="22"/>
              </w:rPr>
              <w:t>de 20.001 a 50.000</w:t>
            </w:r>
          </w:p>
        </w:tc>
        <w:tc>
          <w:tcPr>
            <w:tcW w:w="2340" w:type="dxa"/>
          </w:tcPr>
          <w:p>
            <w:pPr>
              <w:pStyle w:val="TableParagraph"/>
              <w:ind w:left="362" w:right="347"/>
              <w:rPr>
                <w:sz w:val="22"/>
              </w:rPr>
            </w:pPr>
            <w:r>
              <w:rPr>
                <w:sz w:val="22"/>
              </w:rPr>
              <w:t>acima de 50.000</w:t>
            </w:r>
          </w:p>
        </w:tc>
      </w:tr>
      <w:tr>
        <w:trPr>
          <w:trHeight w:val="253" w:hRule="atLeast"/>
        </w:trPr>
        <w:tc>
          <w:tcPr>
            <w:tcW w:w="1982" w:type="dxa"/>
          </w:tcPr>
          <w:p>
            <w:pPr>
              <w:pStyle w:val="TableParagraph"/>
              <w:ind w:left="11"/>
              <w:rPr>
                <w:sz w:val="22"/>
              </w:rPr>
            </w:pPr>
            <w:r>
              <w:rPr>
                <w:w w:val="100"/>
                <w:sz w:val="22"/>
              </w:rPr>
              <w:t>I</w:t>
            </w:r>
          </w:p>
        </w:tc>
        <w:tc>
          <w:tcPr>
            <w:tcW w:w="2417" w:type="dxa"/>
          </w:tcPr>
          <w:p>
            <w:pPr>
              <w:pStyle w:val="TableParagraph"/>
              <w:ind w:left="13"/>
              <w:rPr>
                <w:sz w:val="22"/>
              </w:rPr>
            </w:pPr>
            <w:r>
              <w:rPr>
                <w:w w:val="100"/>
                <w:sz w:val="22"/>
              </w:rPr>
              <w:t>J</w:t>
            </w:r>
          </w:p>
        </w:tc>
        <w:tc>
          <w:tcPr>
            <w:tcW w:w="2419" w:type="dxa"/>
          </w:tcPr>
          <w:p>
            <w:pPr>
              <w:pStyle w:val="TableParagraph"/>
              <w:ind w:left="12"/>
              <w:rPr>
                <w:sz w:val="22"/>
              </w:rPr>
            </w:pPr>
            <w:r>
              <w:rPr>
                <w:w w:val="100"/>
                <w:sz w:val="22"/>
              </w:rPr>
              <w:t>L</w:t>
            </w:r>
          </w:p>
        </w:tc>
        <w:tc>
          <w:tcPr>
            <w:tcW w:w="2340" w:type="dxa"/>
          </w:tcPr>
          <w:p>
            <w:pPr>
              <w:pStyle w:val="TableParagraph"/>
              <w:ind w:left="15"/>
              <w:rPr>
                <w:sz w:val="22"/>
              </w:rPr>
            </w:pPr>
            <w:r>
              <w:rPr>
                <w:w w:val="100"/>
                <w:sz w:val="22"/>
              </w:rPr>
              <w:t>M</w:t>
            </w:r>
          </w:p>
        </w:tc>
      </w:tr>
    </w:tbl>
    <w:p>
      <w:pPr>
        <w:pStyle w:val="BodyText"/>
        <w:spacing w:before="3"/>
        <w:rPr>
          <w:sz w:val="23"/>
        </w:rPr>
      </w:pPr>
    </w:p>
    <w:p>
      <w:pPr>
        <w:pStyle w:val="ListParagraph"/>
        <w:numPr>
          <w:ilvl w:val="1"/>
          <w:numId w:val="35"/>
        </w:numPr>
        <w:tabs>
          <w:tab w:pos="742" w:val="left" w:leader="none"/>
        </w:tabs>
        <w:spacing w:line="240" w:lineRule="auto" w:before="0" w:after="8"/>
        <w:ind w:left="742" w:right="0" w:hanging="600"/>
        <w:jc w:val="left"/>
        <w:rPr>
          <w:sz w:val="24"/>
        </w:rPr>
      </w:pPr>
      <w:r>
        <w:rPr>
          <w:sz w:val="24"/>
        </w:rPr>
        <w:t>– Retificação de Cursos d'Água</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05"/>
        <w:gridCol w:w="1803"/>
        <w:gridCol w:w="1952"/>
        <w:gridCol w:w="1950"/>
        <w:gridCol w:w="1952"/>
      </w:tblGrid>
      <w:tr>
        <w:trPr>
          <w:trHeight w:val="371" w:hRule="atLeast"/>
        </w:trPr>
        <w:tc>
          <w:tcPr>
            <w:tcW w:w="9162" w:type="dxa"/>
            <w:gridSpan w:val="5"/>
          </w:tcPr>
          <w:p>
            <w:pPr>
              <w:pStyle w:val="TableParagraph"/>
              <w:spacing w:line="240" w:lineRule="auto" w:before="53"/>
              <w:ind w:left="3666" w:right="3666"/>
              <w:rPr>
                <w:sz w:val="22"/>
              </w:rPr>
            </w:pPr>
            <w:r>
              <w:rPr>
                <w:sz w:val="22"/>
              </w:rPr>
              <w:t>Extensão em metros</w:t>
            </w:r>
          </w:p>
        </w:tc>
      </w:tr>
      <w:tr>
        <w:trPr>
          <w:trHeight w:val="251" w:hRule="atLeast"/>
        </w:trPr>
        <w:tc>
          <w:tcPr>
            <w:tcW w:w="1505" w:type="dxa"/>
          </w:tcPr>
          <w:p>
            <w:pPr>
              <w:pStyle w:val="TableParagraph"/>
              <w:spacing w:line="232" w:lineRule="exact"/>
              <w:ind w:left="328" w:right="324"/>
              <w:rPr>
                <w:sz w:val="22"/>
              </w:rPr>
            </w:pPr>
            <w:r>
              <w:rPr>
                <w:sz w:val="22"/>
              </w:rPr>
              <w:t>até 1.000</w:t>
            </w:r>
          </w:p>
        </w:tc>
        <w:tc>
          <w:tcPr>
            <w:tcW w:w="1803" w:type="dxa"/>
          </w:tcPr>
          <w:p>
            <w:pPr>
              <w:pStyle w:val="TableParagraph"/>
              <w:spacing w:line="232" w:lineRule="exact"/>
              <w:ind w:left="148" w:right="148"/>
              <w:rPr>
                <w:sz w:val="22"/>
              </w:rPr>
            </w:pPr>
            <w:r>
              <w:rPr>
                <w:sz w:val="22"/>
              </w:rPr>
              <w:t>de 1.001 a 5.000</w:t>
            </w:r>
          </w:p>
        </w:tc>
        <w:tc>
          <w:tcPr>
            <w:tcW w:w="1952" w:type="dxa"/>
          </w:tcPr>
          <w:p>
            <w:pPr>
              <w:pStyle w:val="TableParagraph"/>
              <w:spacing w:line="232" w:lineRule="exact"/>
              <w:ind w:left="167" w:right="168"/>
              <w:rPr>
                <w:sz w:val="22"/>
              </w:rPr>
            </w:pPr>
            <w:r>
              <w:rPr>
                <w:sz w:val="22"/>
              </w:rPr>
              <w:t>de 5.001 a 10.000</w:t>
            </w:r>
          </w:p>
        </w:tc>
        <w:tc>
          <w:tcPr>
            <w:tcW w:w="1950" w:type="dxa"/>
          </w:tcPr>
          <w:p>
            <w:pPr>
              <w:pStyle w:val="TableParagraph"/>
              <w:spacing w:line="232" w:lineRule="exact"/>
              <w:ind w:left="112" w:right="112"/>
              <w:rPr>
                <w:sz w:val="22"/>
              </w:rPr>
            </w:pPr>
            <w:r>
              <w:rPr>
                <w:sz w:val="22"/>
              </w:rPr>
              <w:t>de 10.001 a 50.000</w:t>
            </w:r>
          </w:p>
        </w:tc>
        <w:tc>
          <w:tcPr>
            <w:tcW w:w="1952" w:type="dxa"/>
          </w:tcPr>
          <w:p>
            <w:pPr>
              <w:pStyle w:val="TableParagraph"/>
              <w:spacing w:line="232" w:lineRule="exact"/>
              <w:ind w:left="167" w:right="168"/>
              <w:rPr>
                <w:sz w:val="22"/>
              </w:rPr>
            </w:pPr>
            <w:r>
              <w:rPr>
                <w:sz w:val="22"/>
              </w:rPr>
              <w:t>acima de 50.000</w:t>
            </w:r>
          </w:p>
        </w:tc>
      </w:tr>
      <w:tr>
        <w:trPr>
          <w:trHeight w:val="254" w:hRule="atLeast"/>
        </w:trPr>
        <w:tc>
          <w:tcPr>
            <w:tcW w:w="1505" w:type="dxa"/>
          </w:tcPr>
          <w:p>
            <w:pPr>
              <w:pStyle w:val="TableParagraph"/>
              <w:ind w:left="3"/>
              <w:rPr>
                <w:sz w:val="22"/>
              </w:rPr>
            </w:pPr>
            <w:r>
              <w:rPr>
                <w:w w:val="100"/>
                <w:sz w:val="22"/>
              </w:rPr>
              <w:t>I</w:t>
            </w:r>
          </w:p>
        </w:tc>
        <w:tc>
          <w:tcPr>
            <w:tcW w:w="1803" w:type="dxa"/>
          </w:tcPr>
          <w:p>
            <w:pPr>
              <w:pStyle w:val="TableParagraph"/>
              <w:ind w:left="1"/>
              <w:rPr>
                <w:sz w:val="22"/>
              </w:rPr>
            </w:pPr>
            <w:r>
              <w:rPr>
                <w:w w:val="100"/>
                <w:sz w:val="22"/>
              </w:rPr>
              <w:t>J</w:t>
            </w:r>
          </w:p>
        </w:tc>
        <w:tc>
          <w:tcPr>
            <w:tcW w:w="1952" w:type="dxa"/>
          </w:tcPr>
          <w:p>
            <w:pPr>
              <w:pStyle w:val="TableParagraph"/>
              <w:ind w:left="1"/>
              <w:rPr>
                <w:sz w:val="22"/>
              </w:rPr>
            </w:pPr>
            <w:r>
              <w:rPr>
                <w:w w:val="100"/>
                <w:sz w:val="22"/>
              </w:rPr>
              <w:t>L</w:t>
            </w:r>
          </w:p>
        </w:tc>
        <w:tc>
          <w:tcPr>
            <w:tcW w:w="1950" w:type="dxa"/>
          </w:tcPr>
          <w:p>
            <w:pPr>
              <w:pStyle w:val="TableParagraph"/>
              <w:ind w:left="1"/>
              <w:rPr>
                <w:sz w:val="22"/>
              </w:rPr>
            </w:pPr>
            <w:r>
              <w:rPr>
                <w:w w:val="100"/>
                <w:sz w:val="22"/>
              </w:rPr>
              <w:t>M</w:t>
            </w:r>
          </w:p>
        </w:tc>
        <w:tc>
          <w:tcPr>
            <w:tcW w:w="1952" w:type="dxa"/>
          </w:tcPr>
          <w:p>
            <w:pPr>
              <w:pStyle w:val="TableParagraph"/>
              <w:rPr>
                <w:sz w:val="22"/>
              </w:rPr>
            </w:pPr>
            <w:r>
              <w:rPr>
                <w:w w:val="100"/>
                <w:sz w:val="22"/>
              </w:rPr>
              <w:t>N</w:t>
            </w:r>
          </w:p>
        </w:tc>
      </w:tr>
    </w:tbl>
    <w:p>
      <w:pPr>
        <w:pStyle w:val="BodyText"/>
        <w:spacing w:before="3"/>
        <w:rPr>
          <w:sz w:val="23"/>
        </w:rPr>
      </w:pPr>
    </w:p>
    <w:p>
      <w:pPr>
        <w:pStyle w:val="ListParagraph"/>
        <w:numPr>
          <w:ilvl w:val="1"/>
          <w:numId w:val="35"/>
        </w:numPr>
        <w:tabs>
          <w:tab w:pos="742" w:val="left" w:leader="none"/>
        </w:tabs>
        <w:spacing w:line="240" w:lineRule="auto" w:before="1" w:after="8"/>
        <w:ind w:left="742" w:right="0" w:hanging="600"/>
        <w:jc w:val="left"/>
        <w:rPr>
          <w:sz w:val="24"/>
        </w:rPr>
      </w:pPr>
      <w:r>
        <w:rPr>
          <w:sz w:val="24"/>
        </w:rPr>
        <w:t>– Abertura de Barras, Embocaduras e</w:t>
      </w:r>
      <w:r>
        <w:rPr>
          <w:spacing w:val="-1"/>
          <w:sz w:val="24"/>
        </w:rPr>
        <w:t> </w:t>
      </w:r>
      <w:r>
        <w:rPr>
          <w:sz w:val="24"/>
        </w:rPr>
        <w:t>Canais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07"/>
        <w:gridCol w:w="2340"/>
        <w:gridCol w:w="2261"/>
        <w:gridCol w:w="1951"/>
      </w:tblGrid>
      <w:tr>
        <w:trPr>
          <w:trHeight w:val="374" w:hRule="atLeast"/>
        </w:trPr>
        <w:tc>
          <w:tcPr>
            <w:tcW w:w="9159" w:type="dxa"/>
            <w:gridSpan w:val="4"/>
          </w:tcPr>
          <w:p>
            <w:pPr>
              <w:pStyle w:val="TableParagraph"/>
              <w:spacing w:line="240" w:lineRule="auto" w:before="53"/>
              <w:ind w:left="3414" w:right="3411"/>
              <w:rPr>
                <w:sz w:val="22"/>
              </w:rPr>
            </w:pPr>
            <w:r>
              <w:rPr>
                <w:sz w:val="22"/>
              </w:rPr>
              <w:t>Extensão em metros</w:t>
            </w:r>
          </w:p>
        </w:tc>
      </w:tr>
      <w:tr>
        <w:trPr>
          <w:trHeight w:val="251" w:hRule="atLeast"/>
        </w:trPr>
        <w:tc>
          <w:tcPr>
            <w:tcW w:w="2607" w:type="dxa"/>
          </w:tcPr>
          <w:p>
            <w:pPr>
              <w:pStyle w:val="TableParagraph"/>
              <w:spacing w:line="232" w:lineRule="exact"/>
              <w:ind w:left="880" w:right="874"/>
              <w:rPr>
                <w:sz w:val="22"/>
              </w:rPr>
            </w:pPr>
            <w:r>
              <w:rPr>
                <w:sz w:val="22"/>
              </w:rPr>
              <w:t>até 1.000</w:t>
            </w:r>
          </w:p>
        </w:tc>
        <w:tc>
          <w:tcPr>
            <w:tcW w:w="2340" w:type="dxa"/>
          </w:tcPr>
          <w:p>
            <w:pPr>
              <w:pStyle w:val="TableParagraph"/>
              <w:spacing w:line="232" w:lineRule="exact"/>
              <w:ind w:left="393" w:right="392"/>
              <w:rPr>
                <w:sz w:val="22"/>
              </w:rPr>
            </w:pPr>
            <w:r>
              <w:rPr>
                <w:sz w:val="22"/>
              </w:rPr>
              <w:t>De 1.001 a 3.000</w:t>
            </w:r>
          </w:p>
        </w:tc>
        <w:tc>
          <w:tcPr>
            <w:tcW w:w="2261" w:type="dxa"/>
          </w:tcPr>
          <w:p>
            <w:pPr>
              <w:pStyle w:val="TableParagraph"/>
              <w:spacing w:line="232" w:lineRule="exact"/>
              <w:ind w:left="379" w:right="375"/>
              <w:rPr>
                <w:sz w:val="22"/>
              </w:rPr>
            </w:pPr>
            <w:r>
              <w:rPr>
                <w:sz w:val="22"/>
              </w:rPr>
              <w:t>de 3.001 a 5.000</w:t>
            </w:r>
          </w:p>
        </w:tc>
        <w:tc>
          <w:tcPr>
            <w:tcW w:w="1951" w:type="dxa"/>
          </w:tcPr>
          <w:p>
            <w:pPr>
              <w:pStyle w:val="TableParagraph"/>
              <w:spacing w:line="232" w:lineRule="exact"/>
              <w:ind w:left="168" w:right="167"/>
              <w:rPr>
                <w:sz w:val="22"/>
              </w:rPr>
            </w:pPr>
            <w:r>
              <w:rPr>
                <w:sz w:val="22"/>
              </w:rPr>
              <w:t>acima de 5.000</w:t>
            </w:r>
          </w:p>
        </w:tc>
      </w:tr>
      <w:tr>
        <w:trPr>
          <w:trHeight w:val="254" w:hRule="atLeast"/>
        </w:trPr>
        <w:tc>
          <w:tcPr>
            <w:tcW w:w="2607" w:type="dxa"/>
          </w:tcPr>
          <w:p>
            <w:pPr>
              <w:pStyle w:val="TableParagraph"/>
              <w:rPr>
                <w:sz w:val="22"/>
              </w:rPr>
            </w:pPr>
            <w:r>
              <w:rPr>
                <w:w w:val="100"/>
                <w:sz w:val="22"/>
              </w:rPr>
              <w:t>I</w:t>
            </w:r>
          </w:p>
        </w:tc>
        <w:tc>
          <w:tcPr>
            <w:tcW w:w="2340" w:type="dxa"/>
          </w:tcPr>
          <w:p>
            <w:pPr>
              <w:pStyle w:val="TableParagraph"/>
              <w:ind w:left="1"/>
              <w:rPr>
                <w:sz w:val="22"/>
              </w:rPr>
            </w:pPr>
            <w:r>
              <w:rPr>
                <w:w w:val="100"/>
                <w:sz w:val="22"/>
              </w:rPr>
              <w:t>J</w:t>
            </w:r>
          </w:p>
        </w:tc>
        <w:tc>
          <w:tcPr>
            <w:tcW w:w="2261" w:type="dxa"/>
          </w:tcPr>
          <w:p>
            <w:pPr>
              <w:pStyle w:val="TableParagraph"/>
              <w:ind w:left="5"/>
              <w:rPr>
                <w:sz w:val="22"/>
              </w:rPr>
            </w:pPr>
            <w:r>
              <w:rPr>
                <w:w w:val="100"/>
                <w:sz w:val="22"/>
              </w:rPr>
              <w:t>L</w:t>
            </w:r>
          </w:p>
        </w:tc>
        <w:tc>
          <w:tcPr>
            <w:tcW w:w="1951" w:type="dxa"/>
          </w:tcPr>
          <w:p>
            <w:pPr>
              <w:pStyle w:val="TableParagraph"/>
              <w:ind w:left="3"/>
              <w:rPr>
                <w:sz w:val="22"/>
              </w:rPr>
            </w:pPr>
            <w:r>
              <w:rPr>
                <w:w w:val="100"/>
                <w:sz w:val="22"/>
              </w:rPr>
              <w:t>M</w:t>
            </w:r>
          </w:p>
        </w:tc>
      </w:tr>
    </w:tbl>
    <w:p>
      <w:pPr>
        <w:pStyle w:val="BodyText"/>
        <w:spacing w:before="3"/>
        <w:rPr>
          <w:sz w:val="23"/>
        </w:rPr>
      </w:pPr>
    </w:p>
    <w:p>
      <w:pPr>
        <w:pStyle w:val="ListParagraph"/>
        <w:numPr>
          <w:ilvl w:val="1"/>
          <w:numId w:val="35"/>
        </w:numPr>
        <w:tabs>
          <w:tab w:pos="742" w:val="left" w:leader="none"/>
        </w:tabs>
        <w:spacing w:line="240" w:lineRule="auto" w:before="0" w:after="8"/>
        <w:ind w:left="742" w:right="0" w:hanging="600"/>
        <w:jc w:val="left"/>
        <w:rPr>
          <w:sz w:val="24"/>
        </w:rPr>
      </w:pPr>
      <w:r>
        <w:rPr>
          <w:sz w:val="24"/>
        </w:rPr>
        <w:t>– Estações</w:t>
      </w:r>
      <w:r>
        <w:rPr>
          <w:spacing w:val="-1"/>
          <w:sz w:val="24"/>
        </w:rPr>
        <w:t> </w:t>
      </w:r>
      <w:r>
        <w:rPr>
          <w:sz w:val="24"/>
        </w:rPr>
        <w:t>Elevatórias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05"/>
        <w:gridCol w:w="1726"/>
        <w:gridCol w:w="1872"/>
        <w:gridCol w:w="2105"/>
        <w:gridCol w:w="1951"/>
      </w:tblGrid>
      <w:tr>
        <w:trPr>
          <w:trHeight w:val="371" w:hRule="atLeast"/>
        </w:trPr>
        <w:tc>
          <w:tcPr>
            <w:tcW w:w="9159" w:type="dxa"/>
            <w:gridSpan w:val="5"/>
          </w:tcPr>
          <w:p>
            <w:pPr>
              <w:pStyle w:val="TableParagraph"/>
              <w:spacing w:line="240" w:lineRule="auto" w:before="53"/>
              <w:ind w:left="3048"/>
              <w:jc w:val="left"/>
              <w:rPr>
                <w:sz w:val="22"/>
              </w:rPr>
            </w:pPr>
            <w:r>
              <w:rPr>
                <w:sz w:val="22"/>
              </w:rPr>
              <w:t>Vazão em metros cúbicos por hora</w:t>
            </w:r>
          </w:p>
        </w:tc>
      </w:tr>
      <w:tr>
        <w:trPr>
          <w:trHeight w:val="254" w:hRule="atLeast"/>
        </w:trPr>
        <w:tc>
          <w:tcPr>
            <w:tcW w:w="1505" w:type="dxa"/>
          </w:tcPr>
          <w:p>
            <w:pPr>
              <w:pStyle w:val="TableParagraph"/>
              <w:ind w:left="325" w:right="324"/>
              <w:rPr>
                <w:sz w:val="22"/>
              </w:rPr>
            </w:pPr>
            <w:r>
              <w:rPr>
                <w:sz w:val="22"/>
              </w:rPr>
              <w:t>até 20</w:t>
            </w:r>
          </w:p>
        </w:tc>
        <w:tc>
          <w:tcPr>
            <w:tcW w:w="1726" w:type="dxa"/>
          </w:tcPr>
          <w:p>
            <w:pPr>
              <w:pStyle w:val="TableParagraph"/>
              <w:ind w:left="186" w:right="186"/>
              <w:rPr>
                <w:sz w:val="22"/>
              </w:rPr>
            </w:pPr>
            <w:r>
              <w:rPr>
                <w:sz w:val="22"/>
              </w:rPr>
              <w:t>entre 20,1 e 50</w:t>
            </w:r>
          </w:p>
        </w:tc>
        <w:tc>
          <w:tcPr>
            <w:tcW w:w="1872" w:type="dxa"/>
          </w:tcPr>
          <w:p>
            <w:pPr>
              <w:pStyle w:val="TableParagraph"/>
              <w:ind w:left="181" w:right="181"/>
              <w:rPr>
                <w:sz w:val="22"/>
              </w:rPr>
            </w:pPr>
            <w:r>
              <w:rPr>
                <w:sz w:val="22"/>
              </w:rPr>
              <w:t>entre 50,1 e 250</w:t>
            </w:r>
          </w:p>
        </w:tc>
        <w:tc>
          <w:tcPr>
            <w:tcW w:w="2105" w:type="dxa"/>
          </w:tcPr>
          <w:p>
            <w:pPr>
              <w:pStyle w:val="TableParagraph"/>
              <w:ind w:left="112" w:right="107"/>
              <w:rPr>
                <w:sz w:val="22"/>
              </w:rPr>
            </w:pPr>
            <w:r>
              <w:rPr>
                <w:sz w:val="22"/>
              </w:rPr>
              <w:t>entre 250,1 e 500</w:t>
            </w:r>
          </w:p>
        </w:tc>
        <w:tc>
          <w:tcPr>
            <w:tcW w:w="1951" w:type="dxa"/>
          </w:tcPr>
          <w:p>
            <w:pPr>
              <w:pStyle w:val="TableParagraph"/>
              <w:ind w:left="168" w:right="165"/>
              <w:rPr>
                <w:sz w:val="22"/>
              </w:rPr>
            </w:pPr>
            <w:r>
              <w:rPr>
                <w:sz w:val="22"/>
              </w:rPr>
              <w:t>acima de 500</w:t>
            </w:r>
          </w:p>
        </w:tc>
      </w:tr>
      <w:tr>
        <w:trPr>
          <w:trHeight w:val="251" w:hRule="atLeast"/>
        </w:trPr>
        <w:tc>
          <w:tcPr>
            <w:tcW w:w="1505" w:type="dxa"/>
          </w:tcPr>
          <w:p>
            <w:pPr>
              <w:pStyle w:val="TableParagraph"/>
              <w:spacing w:line="232" w:lineRule="exact"/>
              <w:ind w:left="2"/>
              <w:rPr>
                <w:sz w:val="22"/>
              </w:rPr>
            </w:pPr>
            <w:r>
              <w:rPr>
                <w:w w:val="100"/>
                <w:sz w:val="22"/>
              </w:rPr>
              <w:t>E</w:t>
            </w:r>
          </w:p>
        </w:tc>
        <w:tc>
          <w:tcPr>
            <w:tcW w:w="1726" w:type="dxa"/>
          </w:tcPr>
          <w:p>
            <w:pPr>
              <w:pStyle w:val="TableParagraph"/>
              <w:spacing w:line="232" w:lineRule="exact"/>
              <w:rPr>
                <w:sz w:val="22"/>
              </w:rPr>
            </w:pPr>
            <w:r>
              <w:rPr>
                <w:w w:val="100"/>
                <w:sz w:val="22"/>
              </w:rPr>
              <w:t>F</w:t>
            </w:r>
          </w:p>
        </w:tc>
        <w:tc>
          <w:tcPr>
            <w:tcW w:w="1872" w:type="dxa"/>
          </w:tcPr>
          <w:p>
            <w:pPr>
              <w:pStyle w:val="TableParagraph"/>
              <w:spacing w:line="232" w:lineRule="exact"/>
              <w:rPr>
                <w:sz w:val="22"/>
              </w:rPr>
            </w:pPr>
            <w:r>
              <w:rPr>
                <w:w w:val="100"/>
                <w:sz w:val="22"/>
              </w:rPr>
              <w:t>G</w:t>
            </w:r>
          </w:p>
        </w:tc>
        <w:tc>
          <w:tcPr>
            <w:tcW w:w="2105" w:type="dxa"/>
          </w:tcPr>
          <w:p>
            <w:pPr>
              <w:pStyle w:val="TableParagraph"/>
              <w:spacing w:line="232" w:lineRule="exact"/>
              <w:ind w:left="3"/>
              <w:rPr>
                <w:sz w:val="22"/>
              </w:rPr>
            </w:pPr>
            <w:r>
              <w:rPr>
                <w:w w:val="100"/>
                <w:sz w:val="22"/>
              </w:rPr>
              <w:t>H</w:t>
            </w:r>
          </w:p>
        </w:tc>
        <w:tc>
          <w:tcPr>
            <w:tcW w:w="1951" w:type="dxa"/>
          </w:tcPr>
          <w:p>
            <w:pPr>
              <w:pStyle w:val="TableParagraph"/>
              <w:spacing w:line="232" w:lineRule="exact"/>
              <w:rPr>
                <w:sz w:val="22"/>
              </w:rPr>
            </w:pPr>
            <w:r>
              <w:rPr>
                <w:w w:val="100"/>
                <w:sz w:val="22"/>
              </w:rPr>
              <w:t>I</w:t>
            </w:r>
          </w:p>
        </w:tc>
      </w:tr>
    </w:tbl>
    <w:p>
      <w:pPr>
        <w:pStyle w:val="BodyText"/>
        <w:spacing w:before="3"/>
        <w:rPr>
          <w:sz w:val="23"/>
        </w:rPr>
      </w:pPr>
    </w:p>
    <w:p>
      <w:pPr>
        <w:pStyle w:val="ListParagraph"/>
        <w:numPr>
          <w:ilvl w:val="1"/>
          <w:numId w:val="35"/>
        </w:numPr>
        <w:tabs>
          <w:tab w:pos="742" w:val="left" w:leader="none"/>
        </w:tabs>
        <w:spacing w:line="240" w:lineRule="auto" w:before="0" w:after="8"/>
        <w:ind w:left="742" w:right="0" w:hanging="600"/>
        <w:jc w:val="left"/>
        <w:rPr>
          <w:sz w:val="24"/>
        </w:rPr>
      </w:pPr>
      <w:r>
        <w:rPr>
          <w:sz w:val="24"/>
        </w:rPr>
        <w:t>– Construção de Quebramar, Espigões e Outras Obras</w:t>
      </w:r>
      <w:r>
        <w:rPr>
          <w:spacing w:val="-3"/>
          <w:sz w:val="24"/>
        </w:rPr>
        <w:t> </w:t>
      </w:r>
      <w:r>
        <w:rPr>
          <w:sz w:val="24"/>
        </w:rPr>
        <w:t>Costeiras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79"/>
        <w:gridCol w:w="1872"/>
        <w:gridCol w:w="1951"/>
        <w:gridCol w:w="2184"/>
        <w:gridCol w:w="1871"/>
      </w:tblGrid>
      <w:tr>
        <w:trPr>
          <w:trHeight w:val="374" w:hRule="atLeast"/>
        </w:trPr>
        <w:tc>
          <w:tcPr>
            <w:tcW w:w="9157" w:type="dxa"/>
            <w:gridSpan w:val="5"/>
          </w:tcPr>
          <w:p>
            <w:pPr>
              <w:pStyle w:val="TableParagraph"/>
              <w:spacing w:line="240" w:lineRule="auto" w:before="53"/>
              <w:ind w:left="3352" w:right="3343"/>
              <w:rPr>
                <w:sz w:val="22"/>
              </w:rPr>
            </w:pPr>
            <w:r>
              <w:rPr>
                <w:sz w:val="22"/>
              </w:rPr>
              <w:t>Volume em metros cúbicos</w:t>
            </w:r>
          </w:p>
        </w:tc>
      </w:tr>
      <w:tr>
        <w:trPr>
          <w:trHeight w:val="252" w:hRule="atLeast"/>
        </w:trPr>
        <w:tc>
          <w:tcPr>
            <w:tcW w:w="1279" w:type="dxa"/>
          </w:tcPr>
          <w:p>
            <w:pPr>
              <w:pStyle w:val="TableParagraph"/>
              <w:spacing w:line="232" w:lineRule="exact"/>
              <w:ind w:left="215" w:right="211"/>
              <w:rPr>
                <w:sz w:val="22"/>
              </w:rPr>
            </w:pPr>
            <w:r>
              <w:rPr>
                <w:sz w:val="22"/>
              </w:rPr>
              <w:t>até 1.000</w:t>
            </w:r>
          </w:p>
        </w:tc>
        <w:tc>
          <w:tcPr>
            <w:tcW w:w="1872" w:type="dxa"/>
          </w:tcPr>
          <w:p>
            <w:pPr>
              <w:pStyle w:val="TableParagraph"/>
              <w:spacing w:line="232" w:lineRule="exact"/>
              <w:ind w:left="185" w:right="181"/>
              <w:rPr>
                <w:sz w:val="22"/>
              </w:rPr>
            </w:pPr>
            <w:r>
              <w:rPr>
                <w:sz w:val="22"/>
              </w:rPr>
              <w:t>de 1.001 a 5.000</w:t>
            </w:r>
          </w:p>
        </w:tc>
        <w:tc>
          <w:tcPr>
            <w:tcW w:w="1951" w:type="dxa"/>
          </w:tcPr>
          <w:p>
            <w:pPr>
              <w:pStyle w:val="TableParagraph"/>
              <w:spacing w:line="232" w:lineRule="exact"/>
              <w:ind w:left="168" w:right="167"/>
              <w:rPr>
                <w:sz w:val="22"/>
              </w:rPr>
            </w:pPr>
            <w:r>
              <w:rPr>
                <w:sz w:val="22"/>
              </w:rPr>
              <w:t>de 5.001 a 30.000</w:t>
            </w:r>
          </w:p>
        </w:tc>
        <w:tc>
          <w:tcPr>
            <w:tcW w:w="2184" w:type="dxa"/>
          </w:tcPr>
          <w:p>
            <w:pPr>
              <w:pStyle w:val="TableParagraph"/>
              <w:spacing w:line="232" w:lineRule="exact"/>
              <w:ind w:left="231" w:right="226"/>
              <w:rPr>
                <w:sz w:val="22"/>
              </w:rPr>
            </w:pPr>
            <w:r>
              <w:rPr>
                <w:sz w:val="22"/>
              </w:rPr>
              <w:t>de 30.001 a 70.000</w:t>
            </w:r>
          </w:p>
        </w:tc>
        <w:tc>
          <w:tcPr>
            <w:tcW w:w="1871" w:type="dxa"/>
          </w:tcPr>
          <w:p>
            <w:pPr>
              <w:pStyle w:val="TableParagraph"/>
              <w:spacing w:line="232" w:lineRule="exact"/>
              <w:ind w:left="191" w:right="187"/>
              <w:rPr>
                <w:sz w:val="22"/>
              </w:rPr>
            </w:pPr>
            <w:r>
              <w:rPr>
                <w:sz w:val="22"/>
              </w:rPr>
              <w:t>acima de 70.000</w:t>
            </w:r>
          </w:p>
        </w:tc>
      </w:tr>
      <w:tr>
        <w:trPr>
          <w:trHeight w:val="254" w:hRule="atLeast"/>
        </w:trPr>
        <w:tc>
          <w:tcPr>
            <w:tcW w:w="1279" w:type="dxa"/>
          </w:tcPr>
          <w:p>
            <w:pPr>
              <w:pStyle w:val="TableParagraph"/>
              <w:ind w:left="3"/>
              <w:rPr>
                <w:sz w:val="22"/>
              </w:rPr>
            </w:pPr>
            <w:r>
              <w:rPr>
                <w:w w:val="100"/>
                <w:sz w:val="22"/>
              </w:rPr>
              <w:t>G</w:t>
            </w:r>
          </w:p>
        </w:tc>
        <w:tc>
          <w:tcPr>
            <w:tcW w:w="1872" w:type="dxa"/>
          </w:tcPr>
          <w:p>
            <w:pPr>
              <w:pStyle w:val="TableParagraph"/>
              <w:ind w:left="2"/>
              <w:rPr>
                <w:sz w:val="22"/>
              </w:rPr>
            </w:pPr>
            <w:r>
              <w:rPr>
                <w:w w:val="100"/>
                <w:sz w:val="22"/>
              </w:rPr>
              <w:t>H</w:t>
            </w:r>
          </w:p>
        </w:tc>
        <w:tc>
          <w:tcPr>
            <w:tcW w:w="1951" w:type="dxa"/>
          </w:tcPr>
          <w:p>
            <w:pPr>
              <w:pStyle w:val="TableParagraph"/>
              <w:rPr>
                <w:sz w:val="22"/>
              </w:rPr>
            </w:pPr>
            <w:r>
              <w:rPr>
                <w:w w:val="100"/>
                <w:sz w:val="22"/>
              </w:rPr>
              <w:t>I</w:t>
            </w:r>
          </w:p>
        </w:tc>
        <w:tc>
          <w:tcPr>
            <w:tcW w:w="2184" w:type="dxa"/>
          </w:tcPr>
          <w:p>
            <w:pPr>
              <w:pStyle w:val="TableParagraph"/>
              <w:ind w:left="2"/>
              <w:rPr>
                <w:sz w:val="22"/>
              </w:rPr>
            </w:pPr>
            <w:r>
              <w:rPr>
                <w:w w:val="100"/>
                <w:sz w:val="22"/>
              </w:rPr>
              <w:t>J</w:t>
            </w:r>
          </w:p>
        </w:tc>
        <w:tc>
          <w:tcPr>
            <w:tcW w:w="1871" w:type="dxa"/>
          </w:tcPr>
          <w:p>
            <w:pPr>
              <w:pStyle w:val="TableParagraph"/>
              <w:ind w:left="5"/>
              <w:rPr>
                <w:sz w:val="22"/>
              </w:rPr>
            </w:pPr>
            <w:r>
              <w:rPr>
                <w:w w:val="100"/>
                <w:sz w:val="22"/>
              </w:rPr>
              <w:t>L</w:t>
            </w:r>
          </w:p>
        </w:tc>
      </w:tr>
    </w:tbl>
    <w:p>
      <w:pPr>
        <w:pStyle w:val="BodyText"/>
        <w:spacing w:before="3"/>
        <w:rPr>
          <w:sz w:val="23"/>
        </w:rPr>
      </w:pPr>
    </w:p>
    <w:p>
      <w:pPr>
        <w:pStyle w:val="ListParagraph"/>
        <w:numPr>
          <w:ilvl w:val="1"/>
          <w:numId w:val="35"/>
        </w:numPr>
        <w:tabs>
          <w:tab w:pos="742" w:val="left" w:leader="none"/>
        </w:tabs>
        <w:spacing w:line="240" w:lineRule="auto" w:before="0" w:after="8"/>
        <w:ind w:left="742" w:right="0" w:hanging="600"/>
        <w:jc w:val="left"/>
        <w:rPr>
          <w:sz w:val="24"/>
        </w:rPr>
      </w:pPr>
      <w:r>
        <w:rPr>
          <w:sz w:val="24"/>
        </w:rPr>
        <w:t>– Canteiros de Obras</w:t>
      </w:r>
      <w:r>
        <w:rPr>
          <w:spacing w:val="-1"/>
          <w:sz w:val="24"/>
        </w:rPr>
        <w:t> </w:t>
      </w:r>
      <w:r>
        <w:rPr>
          <w:sz w:val="24"/>
        </w:rPr>
        <w:t>Viários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35"/>
        <w:gridCol w:w="1133"/>
        <w:gridCol w:w="1419"/>
        <w:gridCol w:w="1702"/>
        <w:gridCol w:w="1471"/>
      </w:tblGrid>
      <w:tr>
        <w:trPr>
          <w:trHeight w:val="251" w:hRule="atLeast"/>
        </w:trPr>
        <w:tc>
          <w:tcPr>
            <w:tcW w:w="3435" w:type="dxa"/>
            <w:vMerge w:val="restart"/>
          </w:tcPr>
          <w:p>
            <w:pPr>
              <w:pStyle w:val="TableParagraph"/>
              <w:spacing w:line="240" w:lineRule="auto" w:before="4"/>
              <w:jc w:val="left"/>
              <w:rPr>
                <w:sz w:val="21"/>
              </w:rPr>
            </w:pPr>
          </w:p>
          <w:p>
            <w:pPr>
              <w:pStyle w:val="TableParagraph"/>
              <w:spacing w:line="245" w:lineRule="exact"/>
              <w:ind w:left="211"/>
              <w:jc w:val="left"/>
              <w:rPr>
                <w:sz w:val="22"/>
              </w:rPr>
            </w:pPr>
            <w:r>
              <w:rPr>
                <w:sz w:val="22"/>
              </w:rPr>
              <w:t>Sistema de Esgotamento Sanitário</w:t>
            </w:r>
          </w:p>
        </w:tc>
        <w:tc>
          <w:tcPr>
            <w:tcW w:w="5725" w:type="dxa"/>
            <w:gridSpan w:val="4"/>
          </w:tcPr>
          <w:p>
            <w:pPr>
              <w:pStyle w:val="TableParagraph"/>
              <w:spacing w:line="232" w:lineRule="exact"/>
              <w:ind w:left="755"/>
              <w:jc w:val="left"/>
              <w:rPr>
                <w:sz w:val="22"/>
              </w:rPr>
            </w:pPr>
            <w:r>
              <w:rPr>
                <w:sz w:val="22"/>
              </w:rPr>
              <w:t>Área do Empreendimento em metros quadrados</w:t>
            </w:r>
          </w:p>
        </w:tc>
      </w:tr>
      <w:tr>
        <w:trPr>
          <w:trHeight w:val="254" w:hRule="atLeast"/>
        </w:trPr>
        <w:tc>
          <w:tcPr>
            <w:tcW w:w="3435" w:type="dxa"/>
            <w:vMerge/>
            <w:tcBorders>
              <w:top w:val="nil"/>
            </w:tcBorders>
          </w:tcPr>
          <w:p>
            <w:pPr>
              <w:rPr>
                <w:sz w:val="2"/>
                <w:szCs w:val="2"/>
              </w:rPr>
            </w:pPr>
          </w:p>
        </w:tc>
        <w:tc>
          <w:tcPr>
            <w:tcW w:w="1133" w:type="dxa"/>
          </w:tcPr>
          <w:p>
            <w:pPr>
              <w:pStyle w:val="TableParagraph"/>
              <w:ind w:left="223" w:right="223"/>
              <w:rPr>
                <w:sz w:val="22"/>
              </w:rPr>
            </w:pPr>
            <w:r>
              <w:rPr>
                <w:sz w:val="22"/>
              </w:rPr>
              <w:t>até 100</w:t>
            </w:r>
          </w:p>
        </w:tc>
        <w:tc>
          <w:tcPr>
            <w:tcW w:w="1419" w:type="dxa"/>
          </w:tcPr>
          <w:p>
            <w:pPr>
              <w:pStyle w:val="TableParagraph"/>
              <w:ind w:left="122" w:right="121"/>
              <w:rPr>
                <w:sz w:val="22"/>
              </w:rPr>
            </w:pPr>
            <w:r>
              <w:rPr>
                <w:sz w:val="22"/>
              </w:rPr>
              <w:t>de 101 a 500</w:t>
            </w:r>
          </w:p>
        </w:tc>
        <w:tc>
          <w:tcPr>
            <w:tcW w:w="1702" w:type="dxa"/>
          </w:tcPr>
          <w:p>
            <w:pPr>
              <w:pStyle w:val="TableParagraph"/>
              <w:ind w:left="157" w:right="204"/>
              <w:rPr>
                <w:sz w:val="22"/>
              </w:rPr>
            </w:pPr>
            <w:r>
              <w:rPr>
                <w:sz w:val="22"/>
              </w:rPr>
              <w:t>de 501 a 1.000</w:t>
            </w:r>
          </w:p>
        </w:tc>
        <w:tc>
          <w:tcPr>
            <w:tcW w:w="1471" w:type="dxa"/>
          </w:tcPr>
          <w:p>
            <w:pPr>
              <w:pStyle w:val="TableParagraph"/>
              <w:ind w:left="10" w:right="78"/>
              <w:rPr>
                <w:sz w:val="22"/>
              </w:rPr>
            </w:pPr>
            <w:r>
              <w:rPr>
                <w:sz w:val="22"/>
              </w:rPr>
              <w:t>acima de 1.000</w:t>
            </w:r>
          </w:p>
        </w:tc>
      </w:tr>
      <w:tr>
        <w:trPr>
          <w:trHeight w:val="251" w:hRule="atLeast"/>
        </w:trPr>
        <w:tc>
          <w:tcPr>
            <w:tcW w:w="3435" w:type="dxa"/>
          </w:tcPr>
          <w:p>
            <w:pPr>
              <w:pStyle w:val="TableParagraph"/>
              <w:spacing w:line="232" w:lineRule="exact"/>
              <w:ind w:left="31"/>
              <w:jc w:val="left"/>
              <w:rPr>
                <w:sz w:val="22"/>
              </w:rPr>
            </w:pPr>
            <w:r>
              <w:rPr>
                <w:sz w:val="22"/>
              </w:rPr>
              <w:t>Ligado à Rede Pública</w:t>
            </w:r>
          </w:p>
        </w:tc>
        <w:tc>
          <w:tcPr>
            <w:tcW w:w="1133" w:type="dxa"/>
          </w:tcPr>
          <w:p>
            <w:pPr>
              <w:pStyle w:val="TableParagraph"/>
              <w:spacing w:line="232" w:lineRule="exact"/>
              <w:ind w:left="2"/>
              <w:rPr>
                <w:sz w:val="22"/>
              </w:rPr>
            </w:pPr>
            <w:r>
              <w:rPr>
                <w:w w:val="100"/>
                <w:sz w:val="22"/>
              </w:rPr>
              <w:t>C</w:t>
            </w:r>
          </w:p>
        </w:tc>
        <w:tc>
          <w:tcPr>
            <w:tcW w:w="1419" w:type="dxa"/>
          </w:tcPr>
          <w:p>
            <w:pPr>
              <w:pStyle w:val="TableParagraph"/>
              <w:spacing w:line="232" w:lineRule="exact"/>
              <w:ind w:left="2"/>
              <w:rPr>
                <w:sz w:val="22"/>
              </w:rPr>
            </w:pPr>
            <w:r>
              <w:rPr>
                <w:w w:val="100"/>
                <w:sz w:val="22"/>
              </w:rPr>
              <w:t>E</w:t>
            </w:r>
          </w:p>
        </w:tc>
        <w:tc>
          <w:tcPr>
            <w:tcW w:w="1702" w:type="dxa"/>
          </w:tcPr>
          <w:p>
            <w:pPr>
              <w:pStyle w:val="TableParagraph"/>
              <w:spacing w:line="232" w:lineRule="exact"/>
              <w:ind w:left="2"/>
              <w:rPr>
                <w:sz w:val="22"/>
              </w:rPr>
            </w:pPr>
            <w:r>
              <w:rPr>
                <w:w w:val="100"/>
                <w:sz w:val="22"/>
              </w:rPr>
              <w:t>G</w:t>
            </w:r>
          </w:p>
        </w:tc>
        <w:tc>
          <w:tcPr>
            <w:tcW w:w="1471" w:type="dxa"/>
          </w:tcPr>
          <w:p>
            <w:pPr>
              <w:pStyle w:val="TableParagraph"/>
              <w:spacing w:line="232" w:lineRule="exact"/>
              <w:ind w:left="3"/>
              <w:rPr>
                <w:sz w:val="22"/>
              </w:rPr>
            </w:pPr>
            <w:r>
              <w:rPr>
                <w:w w:val="100"/>
                <w:sz w:val="22"/>
              </w:rPr>
              <w:t>H</w:t>
            </w:r>
          </w:p>
        </w:tc>
      </w:tr>
      <w:tr>
        <w:trPr>
          <w:trHeight w:val="254" w:hRule="atLeast"/>
        </w:trPr>
        <w:tc>
          <w:tcPr>
            <w:tcW w:w="3435" w:type="dxa"/>
          </w:tcPr>
          <w:p>
            <w:pPr>
              <w:pStyle w:val="TableParagraph"/>
              <w:ind w:left="31"/>
              <w:jc w:val="left"/>
              <w:rPr>
                <w:sz w:val="22"/>
              </w:rPr>
            </w:pPr>
            <w:r>
              <w:rPr>
                <w:sz w:val="22"/>
              </w:rPr>
              <w:t>Outros Sistemas</w:t>
            </w:r>
          </w:p>
        </w:tc>
        <w:tc>
          <w:tcPr>
            <w:tcW w:w="1133" w:type="dxa"/>
          </w:tcPr>
          <w:p>
            <w:pPr>
              <w:pStyle w:val="TableParagraph"/>
              <w:ind w:left="2"/>
              <w:rPr>
                <w:sz w:val="22"/>
              </w:rPr>
            </w:pPr>
            <w:r>
              <w:rPr>
                <w:w w:val="100"/>
                <w:sz w:val="22"/>
              </w:rPr>
              <w:t>F</w:t>
            </w:r>
          </w:p>
        </w:tc>
        <w:tc>
          <w:tcPr>
            <w:tcW w:w="1419" w:type="dxa"/>
          </w:tcPr>
          <w:p>
            <w:pPr>
              <w:pStyle w:val="TableParagraph"/>
              <w:ind w:left="3"/>
              <w:rPr>
                <w:sz w:val="22"/>
              </w:rPr>
            </w:pPr>
            <w:r>
              <w:rPr>
                <w:w w:val="100"/>
                <w:sz w:val="22"/>
              </w:rPr>
              <w:t>H</w:t>
            </w:r>
          </w:p>
        </w:tc>
        <w:tc>
          <w:tcPr>
            <w:tcW w:w="1702" w:type="dxa"/>
          </w:tcPr>
          <w:p>
            <w:pPr>
              <w:pStyle w:val="TableParagraph"/>
              <w:rPr>
                <w:sz w:val="22"/>
              </w:rPr>
            </w:pPr>
            <w:r>
              <w:rPr>
                <w:w w:val="100"/>
                <w:sz w:val="22"/>
              </w:rPr>
              <w:t>J</w:t>
            </w:r>
          </w:p>
        </w:tc>
        <w:tc>
          <w:tcPr>
            <w:tcW w:w="1471" w:type="dxa"/>
          </w:tcPr>
          <w:p>
            <w:pPr>
              <w:pStyle w:val="TableParagraph"/>
              <w:ind w:left="2"/>
              <w:rPr>
                <w:sz w:val="22"/>
              </w:rPr>
            </w:pPr>
            <w:r>
              <w:rPr>
                <w:w w:val="100"/>
                <w:sz w:val="22"/>
              </w:rPr>
              <w:t>L</w:t>
            </w:r>
          </w:p>
        </w:tc>
      </w:tr>
    </w:tbl>
    <w:p>
      <w:pPr>
        <w:spacing w:after="0"/>
        <w:rPr>
          <w:sz w:val="22"/>
        </w:rPr>
        <w:sectPr>
          <w:pgSz w:w="11910" w:h="16850"/>
          <w:pgMar w:header="708" w:footer="0" w:top="2660" w:bottom="280" w:left="1560" w:right="960"/>
        </w:sectPr>
      </w:pPr>
    </w:p>
    <w:p>
      <w:pPr>
        <w:pStyle w:val="BodyText"/>
        <w:rPr>
          <w:sz w:val="26"/>
        </w:rPr>
      </w:pPr>
    </w:p>
    <w:p>
      <w:pPr>
        <w:pStyle w:val="BodyText"/>
        <w:spacing w:before="4"/>
        <w:rPr>
          <w:sz w:val="37"/>
        </w:rPr>
      </w:pPr>
    </w:p>
    <w:p>
      <w:pPr>
        <w:pStyle w:val="ListParagraph"/>
        <w:numPr>
          <w:ilvl w:val="1"/>
          <w:numId w:val="35"/>
        </w:numPr>
        <w:tabs>
          <w:tab w:pos="742" w:val="left" w:leader="none"/>
        </w:tabs>
        <w:spacing w:line="240" w:lineRule="auto" w:before="0" w:after="0"/>
        <w:ind w:left="742" w:right="0" w:hanging="600"/>
        <w:jc w:val="left"/>
        <w:rPr>
          <w:sz w:val="24"/>
        </w:rPr>
      </w:pPr>
      <w:r>
        <w:rPr>
          <w:sz w:val="24"/>
        </w:rPr>
        <w:t>– Trilhas</w:t>
      </w:r>
      <w:r>
        <w:rPr>
          <w:spacing w:val="-4"/>
          <w:sz w:val="24"/>
        </w:rPr>
        <w:t> </w:t>
      </w:r>
      <w:r>
        <w:rPr>
          <w:sz w:val="24"/>
        </w:rPr>
        <w:t>Ecológicas</w:t>
      </w:r>
    </w:p>
    <w:p>
      <w:pPr>
        <w:pStyle w:val="Heading1"/>
        <w:spacing w:line="315" w:lineRule="exact" w:before="0"/>
        <w:ind w:left="142"/>
      </w:pPr>
      <w:r>
        <w:rPr/>
        <w:br w:type="column"/>
      </w:r>
      <w:r>
        <w:rPr/>
        <w:t>ESTADO DE ALAGOAS</w:t>
      </w:r>
    </w:p>
    <w:p>
      <w:pPr>
        <w:spacing w:before="0"/>
        <w:ind w:left="226" w:right="0" w:firstLine="0"/>
        <w:jc w:val="left"/>
        <w:rPr>
          <w:sz w:val="20"/>
        </w:rPr>
      </w:pPr>
      <w:r>
        <w:rPr>
          <w:sz w:val="20"/>
        </w:rPr>
        <w:t>GABINETE DO GOVERNADOR</w:t>
      </w:r>
    </w:p>
    <w:p>
      <w:pPr>
        <w:spacing w:after="0"/>
        <w:jc w:val="left"/>
        <w:rPr>
          <w:sz w:val="20"/>
        </w:rPr>
        <w:sectPr>
          <w:headerReference w:type="default" r:id="rId18"/>
          <w:pgSz w:w="11910" w:h="16850"/>
          <w:pgMar w:header="708" w:footer="0" w:top="2120" w:bottom="280" w:left="1560" w:right="960"/>
          <w:cols w:num="2" w:equalWidth="0">
            <w:col w:w="2714" w:space="344"/>
            <w:col w:w="6332"/>
          </w:cols>
        </w:sectPr>
      </w:pP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63"/>
        <w:gridCol w:w="2652"/>
        <w:gridCol w:w="3744"/>
      </w:tblGrid>
      <w:tr>
        <w:trPr>
          <w:trHeight w:val="371" w:hRule="atLeast"/>
        </w:trPr>
        <w:tc>
          <w:tcPr>
            <w:tcW w:w="9159" w:type="dxa"/>
            <w:gridSpan w:val="3"/>
          </w:tcPr>
          <w:p>
            <w:pPr>
              <w:pStyle w:val="TableParagraph"/>
              <w:spacing w:line="240" w:lineRule="auto" w:before="53"/>
              <w:ind w:left="3416" w:right="3411"/>
              <w:rPr>
                <w:sz w:val="22"/>
              </w:rPr>
            </w:pPr>
            <w:r>
              <w:rPr>
                <w:sz w:val="22"/>
              </w:rPr>
              <w:t>Extensão em Quilômetros</w:t>
            </w:r>
          </w:p>
        </w:tc>
      </w:tr>
      <w:tr>
        <w:trPr>
          <w:trHeight w:val="254" w:hRule="atLeast"/>
        </w:trPr>
        <w:tc>
          <w:tcPr>
            <w:tcW w:w="2763" w:type="dxa"/>
          </w:tcPr>
          <w:p>
            <w:pPr>
              <w:pStyle w:val="TableParagraph"/>
              <w:ind w:left="1149" w:right="1146"/>
              <w:rPr>
                <w:sz w:val="22"/>
              </w:rPr>
            </w:pPr>
            <w:r>
              <w:rPr>
                <w:sz w:val="22"/>
              </w:rPr>
              <w:t>até 5</w:t>
            </w:r>
          </w:p>
        </w:tc>
        <w:tc>
          <w:tcPr>
            <w:tcW w:w="2652" w:type="dxa"/>
          </w:tcPr>
          <w:p>
            <w:pPr>
              <w:pStyle w:val="TableParagraph"/>
              <w:ind w:left="820" w:right="820"/>
              <w:rPr>
                <w:sz w:val="22"/>
              </w:rPr>
            </w:pPr>
            <w:r>
              <w:rPr>
                <w:sz w:val="22"/>
              </w:rPr>
              <w:t>de 5,1 a 10</w:t>
            </w:r>
          </w:p>
        </w:tc>
        <w:tc>
          <w:tcPr>
            <w:tcW w:w="3744" w:type="dxa"/>
          </w:tcPr>
          <w:p>
            <w:pPr>
              <w:pStyle w:val="TableParagraph"/>
              <w:ind w:left="1318" w:right="1318"/>
              <w:rPr>
                <w:sz w:val="22"/>
              </w:rPr>
            </w:pPr>
            <w:r>
              <w:rPr>
                <w:sz w:val="22"/>
              </w:rPr>
              <w:t>acima de 10</w:t>
            </w:r>
          </w:p>
        </w:tc>
      </w:tr>
      <w:tr>
        <w:trPr>
          <w:trHeight w:val="251" w:hRule="atLeast"/>
        </w:trPr>
        <w:tc>
          <w:tcPr>
            <w:tcW w:w="2763" w:type="dxa"/>
          </w:tcPr>
          <w:p>
            <w:pPr>
              <w:pStyle w:val="TableParagraph"/>
              <w:spacing w:line="232" w:lineRule="exact"/>
              <w:ind w:left="2"/>
              <w:rPr>
                <w:sz w:val="22"/>
              </w:rPr>
            </w:pPr>
            <w:r>
              <w:rPr>
                <w:w w:val="100"/>
                <w:sz w:val="22"/>
              </w:rPr>
              <w:t>E</w:t>
            </w:r>
          </w:p>
        </w:tc>
        <w:tc>
          <w:tcPr>
            <w:tcW w:w="2652" w:type="dxa"/>
          </w:tcPr>
          <w:p>
            <w:pPr>
              <w:pStyle w:val="TableParagraph"/>
              <w:spacing w:line="232" w:lineRule="exact"/>
              <w:rPr>
                <w:sz w:val="22"/>
              </w:rPr>
            </w:pPr>
            <w:r>
              <w:rPr>
                <w:w w:val="100"/>
                <w:sz w:val="22"/>
              </w:rPr>
              <w:t>F</w:t>
            </w:r>
          </w:p>
        </w:tc>
        <w:tc>
          <w:tcPr>
            <w:tcW w:w="3744" w:type="dxa"/>
          </w:tcPr>
          <w:p>
            <w:pPr>
              <w:pStyle w:val="TableParagraph"/>
              <w:spacing w:line="232" w:lineRule="exact"/>
              <w:ind w:left="2"/>
              <w:rPr>
                <w:sz w:val="22"/>
              </w:rPr>
            </w:pPr>
            <w:r>
              <w:rPr>
                <w:w w:val="100"/>
                <w:sz w:val="22"/>
              </w:rPr>
              <w:t>G</w:t>
            </w:r>
          </w:p>
        </w:tc>
      </w:tr>
    </w:tbl>
    <w:p>
      <w:pPr>
        <w:pStyle w:val="BodyText"/>
        <w:spacing w:before="1"/>
        <w:rPr>
          <w:sz w:val="16"/>
        </w:rPr>
      </w:pPr>
    </w:p>
    <w:p>
      <w:pPr>
        <w:pStyle w:val="ListParagraph"/>
        <w:numPr>
          <w:ilvl w:val="1"/>
          <w:numId w:val="35"/>
        </w:numPr>
        <w:tabs>
          <w:tab w:pos="742" w:val="left" w:leader="none"/>
        </w:tabs>
        <w:spacing w:line="240" w:lineRule="auto" w:before="90" w:after="7"/>
        <w:ind w:left="742" w:right="0" w:hanging="600"/>
        <w:jc w:val="left"/>
        <w:rPr>
          <w:sz w:val="24"/>
        </w:rPr>
      </w:pPr>
      <w:r>
        <w:rPr>
          <w:sz w:val="24"/>
        </w:rPr>
        <w:t>– Gerador</w:t>
      </w:r>
      <w:r>
        <w:rPr>
          <w:spacing w:val="-1"/>
          <w:sz w:val="24"/>
        </w:rPr>
        <w:t> </w:t>
      </w:r>
      <w:r>
        <w:rPr>
          <w:sz w:val="24"/>
        </w:rPr>
        <w:t>Termoelétrico</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58"/>
        <w:gridCol w:w="1135"/>
        <w:gridCol w:w="1558"/>
        <w:gridCol w:w="2201"/>
        <w:gridCol w:w="2108"/>
      </w:tblGrid>
      <w:tr>
        <w:trPr>
          <w:trHeight w:val="254" w:hRule="atLeast"/>
        </w:trPr>
        <w:tc>
          <w:tcPr>
            <w:tcW w:w="2158" w:type="dxa"/>
            <w:vMerge w:val="restart"/>
          </w:tcPr>
          <w:p>
            <w:pPr>
              <w:pStyle w:val="TableParagraph"/>
              <w:spacing w:line="240" w:lineRule="auto"/>
              <w:jc w:val="left"/>
              <w:rPr>
                <w:sz w:val="24"/>
              </w:rPr>
            </w:pPr>
          </w:p>
          <w:p>
            <w:pPr>
              <w:pStyle w:val="TableParagraph"/>
              <w:spacing w:line="240" w:lineRule="auto" w:before="5"/>
              <w:jc w:val="left"/>
              <w:rPr>
                <w:sz w:val="19"/>
              </w:rPr>
            </w:pPr>
          </w:p>
          <w:p>
            <w:pPr>
              <w:pStyle w:val="TableParagraph"/>
              <w:spacing w:line="240" w:lineRule="auto"/>
              <w:ind w:left="515"/>
              <w:jc w:val="left"/>
              <w:rPr>
                <w:sz w:val="22"/>
              </w:rPr>
            </w:pPr>
            <w:r>
              <w:rPr>
                <w:sz w:val="22"/>
              </w:rPr>
              <w:t>Combustível</w:t>
            </w:r>
          </w:p>
        </w:tc>
        <w:tc>
          <w:tcPr>
            <w:tcW w:w="7002" w:type="dxa"/>
            <w:gridSpan w:val="4"/>
          </w:tcPr>
          <w:p>
            <w:pPr>
              <w:pStyle w:val="TableParagraph"/>
              <w:ind w:left="3029" w:right="3024"/>
              <w:rPr>
                <w:sz w:val="22"/>
              </w:rPr>
            </w:pPr>
            <w:r>
              <w:rPr>
                <w:sz w:val="22"/>
              </w:rPr>
              <w:t>Utilização</w:t>
            </w:r>
          </w:p>
        </w:tc>
      </w:tr>
      <w:tr>
        <w:trPr>
          <w:trHeight w:val="251" w:hRule="atLeast"/>
        </w:trPr>
        <w:tc>
          <w:tcPr>
            <w:tcW w:w="2158" w:type="dxa"/>
            <w:vMerge/>
            <w:tcBorders>
              <w:top w:val="nil"/>
            </w:tcBorders>
          </w:tcPr>
          <w:p>
            <w:pPr>
              <w:rPr>
                <w:sz w:val="2"/>
                <w:szCs w:val="2"/>
              </w:rPr>
            </w:pPr>
          </w:p>
        </w:tc>
        <w:tc>
          <w:tcPr>
            <w:tcW w:w="1135" w:type="dxa"/>
            <w:vMerge w:val="restart"/>
          </w:tcPr>
          <w:p>
            <w:pPr>
              <w:pStyle w:val="TableParagraph"/>
              <w:spacing w:line="240" w:lineRule="auto" w:before="4"/>
              <w:jc w:val="left"/>
              <w:rPr>
                <w:sz w:val="21"/>
              </w:rPr>
            </w:pPr>
          </w:p>
          <w:p>
            <w:pPr>
              <w:pStyle w:val="TableParagraph"/>
              <w:spacing w:line="240" w:lineRule="auto"/>
              <w:ind w:left="108"/>
              <w:jc w:val="left"/>
              <w:rPr>
                <w:sz w:val="22"/>
              </w:rPr>
            </w:pPr>
            <w:r>
              <w:rPr>
                <w:sz w:val="22"/>
              </w:rPr>
              <w:t>Comercial</w:t>
            </w:r>
          </w:p>
        </w:tc>
        <w:tc>
          <w:tcPr>
            <w:tcW w:w="5867" w:type="dxa"/>
            <w:gridSpan w:val="3"/>
          </w:tcPr>
          <w:p>
            <w:pPr>
              <w:pStyle w:val="TableParagraph"/>
              <w:spacing w:line="232" w:lineRule="exact"/>
              <w:ind w:left="2157" w:right="2155"/>
              <w:rPr>
                <w:sz w:val="22"/>
              </w:rPr>
            </w:pPr>
            <w:r>
              <w:rPr>
                <w:sz w:val="22"/>
              </w:rPr>
              <w:t>Industrial (Porte)</w:t>
            </w:r>
          </w:p>
        </w:tc>
      </w:tr>
      <w:tr>
        <w:trPr>
          <w:trHeight w:val="506" w:hRule="atLeast"/>
        </w:trPr>
        <w:tc>
          <w:tcPr>
            <w:tcW w:w="2158" w:type="dxa"/>
            <w:vMerge/>
            <w:tcBorders>
              <w:top w:val="nil"/>
            </w:tcBorders>
          </w:tcPr>
          <w:p>
            <w:pPr>
              <w:rPr>
                <w:sz w:val="2"/>
                <w:szCs w:val="2"/>
              </w:rPr>
            </w:pPr>
          </w:p>
        </w:tc>
        <w:tc>
          <w:tcPr>
            <w:tcW w:w="1135" w:type="dxa"/>
            <w:vMerge/>
            <w:tcBorders>
              <w:top w:val="nil"/>
            </w:tcBorders>
          </w:tcPr>
          <w:p>
            <w:pPr>
              <w:rPr>
                <w:sz w:val="2"/>
                <w:szCs w:val="2"/>
              </w:rPr>
            </w:pPr>
          </w:p>
        </w:tc>
        <w:tc>
          <w:tcPr>
            <w:tcW w:w="1558" w:type="dxa"/>
          </w:tcPr>
          <w:p>
            <w:pPr>
              <w:pStyle w:val="TableParagraph"/>
              <w:spacing w:line="249" w:lineRule="exact"/>
              <w:ind w:left="177" w:right="173"/>
              <w:rPr>
                <w:sz w:val="22"/>
              </w:rPr>
            </w:pPr>
            <w:r>
              <w:rPr>
                <w:sz w:val="22"/>
              </w:rPr>
              <w:t>Pequeno</w:t>
            </w:r>
          </w:p>
          <w:p>
            <w:pPr>
              <w:pStyle w:val="TableParagraph"/>
              <w:spacing w:line="238" w:lineRule="exact"/>
              <w:ind w:left="177" w:right="174"/>
              <w:rPr>
                <w:sz w:val="22"/>
              </w:rPr>
            </w:pPr>
            <w:r>
              <w:rPr>
                <w:sz w:val="22"/>
              </w:rPr>
              <w:t>(até 100 Kw)</w:t>
            </w:r>
          </w:p>
        </w:tc>
        <w:tc>
          <w:tcPr>
            <w:tcW w:w="2201" w:type="dxa"/>
          </w:tcPr>
          <w:p>
            <w:pPr>
              <w:pStyle w:val="TableParagraph"/>
              <w:spacing w:line="249" w:lineRule="exact"/>
              <w:ind w:left="173" w:right="166"/>
              <w:rPr>
                <w:sz w:val="22"/>
              </w:rPr>
            </w:pPr>
            <w:r>
              <w:rPr>
                <w:sz w:val="22"/>
              </w:rPr>
              <w:t>Médio</w:t>
            </w:r>
          </w:p>
          <w:p>
            <w:pPr>
              <w:pStyle w:val="TableParagraph"/>
              <w:spacing w:line="238" w:lineRule="exact"/>
              <w:ind w:left="174" w:right="166"/>
              <w:rPr>
                <w:sz w:val="22"/>
              </w:rPr>
            </w:pPr>
            <w:r>
              <w:rPr>
                <w:sz w:val="22"/>
              </w:rPr>
              <w:t>(de 101 a 1.000 Kw)</w:t>
            </w:r>
          </w:p>
        </w:tc>
        <w:tc>
          <w:tcPr>
            <w:tcW w:w="2108" w:type="dxa"/>
          </w:tcPr>
          <w:p>
            <w:pPr>
              <w:pStyle w:val="TableParagraph"/>
              <w:spacing w:line="249" w:lineRule="exact"/>
              <w:ind w:left="102" w:right="100"/>
              <w:rPr>
                <w:sz w:val="22"/>
              </w:rPr>
            </w:pPr>
            <w:r>
              <w:rPr>
                <w:sz w:val="22"/>
              </w:rPr>
              <w:t>Grande</w:t>
            </w:r>
          </w:p>
          <w:p>
            <w:pPr>
              <w:pStyle w:val="TableParagraph"/>
              <w:spacing w:line="238" w:lineRule="exact"/>
              <w:ind w:left="102" w:right="102"/>
              <w:rPr>
                <w:sz w:val="22"/>
              </w:rPr>
            </w:pPr>
            <w:r>
              <w:rPr>
                <w:sz w:val="22"/>
              </w:rPr>
              <w:t>(acima de 1.000 Kw)</w:t>
            </w:r>
          </w:p>
        </w:tc>
      </w:tr>
      <w:tr>
        <w:trPr>
          <w:trHeight w:val="254" w:hRule="atLeast"/>
        </w:trPr>
        <w:tc>
          <w:tcPr>
            <w:tcW w:w="2158" w:type="dxa"/>
          </w:tcPr>
          <w:p>
            <w:pPr>
              <w:pStyle w:val="TableParagraph"/>
              <w:ind w:left="31"/>
              <w:jc w:val="left"/>
              <w:rPr>
                <w:sz w:val="22"/>
              </w:rPr>
            </w:pPr>
            <w:r>
              <w:rPr>
                <w:sz w:val="22"/>
              </w:rPr>
              <w:t>GLP ou Gás Natural</w:t>
            </w:r>
          </w:p>
        </w:tc>
        <w:tc>
          <w:tcPr>
            <w:tcW w:w="1135" w:type="dxa"/>
          </w:tcPr>
          <w:p>
            <w:pPr>
              <w:pStyle w:val="TableParagraph"/>
              <w:ind w:left="3"/>
              <w:rPr>
                <w:sz w:val="22"/>
              </w:rPr>
            </w:pPr>
            <w:r>
              <w:rPr>
                <w:w w:val="100"/>
                <w:sz w:val="22"/>
              </w:rPr>
              <w:t>E</w:t>
            </w:r>
          </w:p>
        </w:tc>
        <w:tc>
          <w:tcPr>
            <w:tcW w:w="1558" w:type="dxa"/>
          </w:tcPr>
          <w:p>
            <w:pPr>
              <w:pStyle w:val="TableParagraph"/>
              <w:ind w:left="698"/>
              <w:jc w:val="left"/>
              <w:rPr>
                <w:sz w:val="22"/>
              </w:rPr>
            </w:pPr>
            <w:r>
              <w:rPr>
                <w:w w:val="100"/>
                <w:sz w:val="22"/>
              </w:rPr>
              <w:t>H</w:t>
            </w:r>
          </w:p>
        </w:tc>
        <w:tc>
          <w:tcPr>
            <w:tcW w:w="2201" w:type="dxa"/>
          </w:tcPr>
          <w:p>
            <w:pPr>
              <w:pStyle w:val="TableParagraph"/>
              <w:ind w:left="1063"/>
              <w:jc w:val="left"/>
              <w:rPr>
                <w:sz w:val="22"/>
              </w:rPr>
            </w:pPr>
            <w:r>
              <w:rPr>
                <w:w w:val="100"/>
                <w:sz w:val="22"/>
              </w:rPr>
              <w:t>I</w:t>
            </w:r>
          </w:p>
        </w:tc>
        <w:tc>
          <w:tcPr>
            <w:tcW w:w="2108" w:type="dxa"/>
          </w:tcPr>
          <w:p>
            <w:pPr>
              <w:pStyle w:val="TableParagraph"/>
              <w:rPr>
                <w:sz w:val="22"/>
              </w:rPr>
            </w:pPr>
            <w:r>
              <w:rPr>
                <w:w w:val="100"/>
                <w:sz w:val="22"/>
              </w:rPr>
              <w:t>J</w:t>
            </w:r>
          </w:p>
        </w:tc>
      </w:tr>
      <w:tr>
        <w:trPr>
          <w:trHeight w:val="251" w:hRule="atLeast"/>
        </w:trPr>
        <w:tc>
          <w:tcPr>
            <w:tcW w:w="2158" w:type="dxa"/>
          </w:tcPr>
          <w:p>
            <w:pPr>
              <w:pStyle w:val="TableParagraph"/>
              <w:spacing w:line="232" w:lineRule="exact"/>
              <w:ind w:left="31"/>
              <w:jc w:val="left"/>
              <w:rPr>
                <w:sz w:val="22"/>
              </w:rPr>
            </w:pPr>
            <w:r>
              <w:rPr>
                <w:sz w:val="22"/>
              </w:rPr>
              <w:t>Outros combustíveis</w:t>
            </w:r>
          </w:p>
        </w:tc>
        <w:tc>
          <w:tcPr>
            <w:tcW w:w="1135" w:type="dxa"/>
          </w:tcPr>
          <w:p>
            <w:pPr>
              <w:pStyle w:val="TableParagraph"/>
              <w:spacing w:line="232" w:lineRule="exact"/>
              <w:ind w:left="3"/>
              <w:rPr>
                <w:sz w:val="22"/>
              </w:rPr>
            </w:pPr>
            <w:r>
              <w:rPr>
                <w:w w:val="100"/>
                <w:sz w:val="22"/>
              </w:rPr>
              <w:t>G</w:t>
            </w:r>
          </w:p>
        </w:tc>
        <w:tc>
          <w:tcPr>
            <w:tcW w:w="1558" w:type="dxa"/>
          </w:tcPr>
          <w:p>
            <w:pPr>
              <w:pStyle w:val="TableParagraph"/>
              <w:spacing w:line="232" w:lineRule="exact"/>
              <w:ind w:left="741"/>
              <w:jc w:val="left"/>
              <w:rPr>
                <w:sz w:val="22"/>
              </w:rPr>
            </w:pPr>
            <w:r>
              <w:rPr>
                <w:w w:val="100"/>
                <w:sz w:val="22"/>
              </w:rPr>
              <w:t>I</w:t>
            </w:r>
          </w:p>
        </w:tc>
        <w:tc>
          <w:tcPr>
            <w:tcW w:w="2201" w:type="dxa"/>
          </w:tcPr>
          <w:p>
            <w:pPr>
              <w:pStyle w:val="TableParagraph"/>
              <w:spacing w:line="232" w:lineRule="exact"/>
              <w:ind w:left="1034"/>
              <w:jc w:val="left"/>
              <w:rPr>
                <w:sz w:val="22"/>
              </w:rPr>
            </w:pPr>
            <w:r>
              <w:rPr>
                <w:w w:val="100"/>
                <w:sz w:val="22"/>
              </w:rPr>
              <w:t>L</w:t>
            </w:r>
          </w:p>
        </w:tc>
        <w:tc>
          <w:tcPr>
            <w:tcW w:w="2108" w:type="dxa"/>
          </w:tcPr>
          <w:p>
            <w:pPr>
              <w:pStyle w:val="TableParagraph"/>
              <w:spacing w:line="232" w:lineRule="exact"/>
              <w:rPr>
                <w:sz w:val="22"/>
              </w:rPr>
            </w:pPr>
            <w:r>
              <w:rPr>
                <w:w w:val="100"/>
                <w:sz w:val="22"/>
              </w:rPr>
              <w:t>M</w:t>
            </w:r>
          </w:p>
        </w:tc>
      </w:tr>
    </w:tbl>
    <w:p>
      <w:pPr>
        <w:pStyle w:val="BodyText"/>
        <w:spacing w:before="3"/>
        <w:rPr>
          <w:sz w:val="23"/>
        </w:rPr>
      </w:pPr>
    </w:p>
    <w:p>
      <w:pPr>
        <w:pStyle w:val="ListParagraph"/>
        <w:numPr>
          <w:ilvl w:val="1"/>
          <w:numId w:val="35"/>
        </w:numPr>
        <w:tabs>
          <w:tab w:pos="742" w:val="left" w:leader="none"/>
        </w:tabs>
        <w:spacing w:line="240" w:lineRule="auto" w:before="0" w:after="8"/>
        <w:ind w:left="742" w:right="0" w:hanging="600"/>
        <w:jc w:val="left"/>
        <w:rPr>
          <w:sz w:val="24"/>
        </w:rPr>
      </w:pPr>
      <w:r>
        <w:rPr>
          <w:sz w:val="24"/>
        </w:rPr>
        <w:t>– Usinas</w:t>
      </w:r>
      <w:r>
        <w:rPr>
          <w:spacing w:val="-1"/>
          <w:sz w:val="24"/>
        </w:rPr>
        <w:t> </w:t>
      </w:r>
      <w:r>
        <w:rPr>
          <w:sz w:val="24"/>
        </w:rPr>
        <w:t>Termoelétricas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372"/>
        <w:gridCol w:w="2107"/>
        <w:gridCol w:w="2215"/>
        <w:gridCol w:w="2465"/>
      </w:tblGrid>
      <w:tr>
        <w:trPr>
          <w:trHeight w:val="254" w:hRule="atLeast"/>
        </w:trPr>
        <w:tc>
          <w:tcPr>
            <w:tcW w:w="2372" w:type="dxa"/>
            <w:vMerge w:val="restart"/>
          </w:tcPr>
          <w:p>
            <w:pPr>
              <w:pStyle w:val="TableParagraph"/>
              <w:spacing w:line="240" w:lineRule="auto" w:before="113"/>
              <w:ind w:left="623"/>
              <w:jc w:val="left"/>
              <w:rPr>
                <w:sz w:val="22"/>
              </w:rPr>
            </w:pPr>
            <w:r>
              <w:rPr>
                <w:sz w:val="22"/>
              </w:rPr>
              <w:t>Combustível</w:t>
            </w:r>
          </w:p>
        </w:tc>
        <w:tc>
          <w:tcPr>
            <w:tcW w:w="6787" w:type="dxa"/>
            <w:gridSpan w:val="3"/>
          </w:tcPr>
          <w:p>
            <w:pPr>
              <w:pStyle w:val="TableParagraph"/>
              <w:ind w:left="3139" w:right="3137"/>
              <w:rPr>
                <w:sz w:val="22"/>
              </w:rPr>
            </w:pPr>
            <w:r>
              <w:rPr>
                <w:sz w:val="22"/>
              </w:rPr>
              <w:t>Porte</w:t>
            </w:r>
          </w:p>
        </w:tc>
      </w:tr>
      <w:tr>
        <w:trPr>
          <w:trHeight w:val="251" w:hRule="atLeast"/>
        </w:trPr>
        <w:tc>
          <w:tcPr>
            <w:tcW w:w="2372" w:type="dxa"/>
            <w:vMerge/>
            <w:tcBorders>
              <w:top w:val="nil"/>
            </w:tcBorders>
          </w:tcPr>
          <w:p>
            <w:pPr>
              <w:rPr>
                <w:sz w:val="2"/>
                <w:szCs w:val="2"/>
              </w:rPr>
            </w:pPr>
          </w:p>
        </w:tc>
        <w:tc>
          <w:tcPr>
            <w:tcW w:w="2107" w:type="dxa"/>
          </w:tcPr>
          <w:p>
            <w:pPr>
              <w:pStyle w:val="TableParagraph"/>
              <w:spacing w:line="232" w:lineRule="exact"/>
              <w:ind w:left="28"/>
              <w:jc w:val="left"/>
              <w:rPr>
                <w:sz w:val="22"/>
              </w:rPr>
            </w:pPr>
            <w:r>
              <w:rPr>
                <w:sz w:val="22"/>
              </w:rPr>
              <w:t>Pequeno (até 10 Mw)</w:t>
            </w:r>
          </w:p>
        </w:tc>
        <w:tc>
          <w:tcPr>
            <w:tcW w:w="2215" w:type="dxa"/>
          </w:tcPr>
          <w:p>
            <w:pPr>
              <w:pStyle w:val="TableParagraph"/>
              <w:spacing w:line="232" w:lineRule="exact"/>
              <w:ind w:left="10" w:right="63"/>
              <w:rPr>
                <w:sz w:val="22"/>
              </w:rPr>
            </w:pPr>
            <w:r>
              <w:rPr>
                <w:sz w:val="22"/>
              </w:rPr>
              <w:t>Médio (de 10 a 50 Mw)</w:t>
            </w:r>
          </w:p>
        </w:tc>
        <w:tc>
          <w:tcPr>
            <w:tcW w:w="2465" w:type="dxa"/>
          </w:tcPr>
          <w:p>
            <w:pPr>
              <w:pStyle w:val="TableParagraph"/>
              <w:spacing w:line="232" w:lineRule="exact"/>
              <w:ind w:left="10" w:right="87"/>
              <w:rPr>
                <w:sz w:val="22"/>
              </w:rPr>
            </w:pPr>
            <w:r>
              <w:rPr>
                <w:sz w:val="22"/>
              </w:rPr>
              <w:t>Grande (acima de 50 Mw)</w:t>
            </w:r>
          </w:p>
        </w:tc>
      </w:tr>
      <w:tr>
        <w:trPr>
          <w:trHeight w:val="254" w:hRule="atLeast"/>
        </w:trPr>
        <w:tc>
          <w:tcPr>
            <w:tcW w:w="2372" w:type="dxa"/>
          </w:tcPr>
          <w:p>
            <w:pPr>
              <w:pStyle w:val="TableParagraph"/>
              <w:ind w:left="31"/>
              <w:jc w:val="left"/>
              <w:rPr>
                <w:sz w:val="22"/>
              </w:rPr>
            </w:pPr>
            <w:r>
              <w:rPr>
                <w:sz w:val="22"/>
              </w:rPr>
              <w:t>GLP ou Gás Natural</w:t>
            </w:r>
          </w:p>
        </w:tc>
        <w:tc>
          <w:tcPr>
            <w:tcW w:w="2107" w:type="dxa"/>
          </w:tcPr>
          <w:p>
            <w:pPr>
              <w:pStyle w:val="TableParagraph"/>
              <w:rPr>
                <w:sz w:val="22"/>
              </w:rPr>
            </w:pPr>
            <w:r>
              <w:rPr>
                <w:w w:val="100"/>
                <w:sz w:val="22"/>
              </w:rPr>
              <w:t>H</w:t>
            </w:r>
          </w:p>
        </w:tc>
        <w:tc>
          <w:tcPr>
            <w:tcW w:w="2215" w:type="dxa"/>
          </w:tcPr>
          <w:p>
            <w:pPr>
              <w:pStyle w:val="TableParagraph"/>
              <w:ind w:left="4"/>
              <w:rPr>
                <w:sz w:val="22"/>
              </w:rPr>
            </w:pPr>
            <w:r>
              <w:rPr>
                <w:w w:val="100"/>
                <w:sz w:val="22"/>
              </w:rPr>
              <w:t>I</w:t>
            </w:r>
          </w:p>
        </w:tc>
        <w:tc>
          <w:tcPr>
            <w:tcW w:w="2465" w:type="dxa"/>
          </w:tcPr>
          <w:p>
            <w:pPr>
              <w:pStyle w:val="TableParagraph"/>
              <w:rPr>
                <w:sz w:val="22"/>
              </w:rPr>
            </w:pPr>
            <w:r>
              <w:rPr>
                <w:w w:val="100"/>
                <w:sz w:val="22"/>
              </w:rPr>
              <w:t>J</w:t>
            </w:r>
          </w:p>
        </w:tc>
      </w:tr>
      <w:tr>
        <w:trPr>
          <w:trHeight w:val="251" w:hRule="atLeast"/>
        </w:trPr>
        <w:tc>
          <w:tcPr>
            <w:tcW w:w="2372" w:type="dxa"/>
          </w:tcPr>
          <w:p>
            <w:pPr>
              <w:pStyle w:val="TableParagraph"/>
              <w:spacing w:line="232" w:lineRule="exact"/>
              <w:ind w:left="31"/>
              <w:jc w:val="left"/>
              <w:rPr>
                <w:sz w:val="22"/>
              </w:rPr>
            </w:pPr>
            <w:r>
              <w:rPr>
                <w:sz w:val="22"/>
              </w:rPr>
              <w:t>Outros combustíveis</w:t>
            </w:r>
          </w:p>
        </w:tc>
        <w:tc>
          <w:tcPr>
            <w:tcW w:w="2107" w:type="dxa"/>
          </w:tcPr>
          <w:p>
            <w:pPr>
              <w:pStyle w:val="TableParagraph"/>
              <w:spacing w:line="232" w:lineRule="exact"/>
              <w:rPr>
                <w:sz w:val="22"/>
              </w:rPr>
            </w:pPr>
            <w:r>
              <w:rPr>
                <w:w w:val="100"/>
                <w:sz w:val="22"/>
              </w:rPr>
              <w:t>L</w:t>
            </w:r>
          </w:p>
        </w:tc>
        <w:tc>
          <w:tcPr>
            <w:tcW w:w="2215" w:type="dxa"/>
          </w:tcPr>
          <w:p>
            <w:pPr>
              <w:pStyle w:val="TableParagraph"/>
              <w:spacing w:line="232" w:lineRule="exact"/>
              <w:ind w:left="4"/>
              <w:rPr>
                <w:sz w:val="22"/>
              </w:rPr>
            </w:pPr>
            <w:r>
              <w:rPr>
                <w:w w:val="100"/>
                <w:sz w:val="22"/>
              </w:rPr>
              <w:t>N</w:t>
            </w:r>
          </w:p>
        </w:tc>
        <w:tc>
          <w:tcPr>
            <w:tcW w:w="2465" w:type="dxa"/>
          </w:tcPr>
          <w:p>
            <w:pPr>
              <w:pStyle w:val="TableParagraph"/>
              <w:spacing w:line="232" w:lineRule="exact"/>
              <w:ind w:left="2"/>
              <w:rPr>
                <w:sz w:val="22"/>
              </w:rPr>
            </w:pPr>
            <w:r>
              <w:rPr>
                <w:w w:val="100"/>
                <w:sz w:val="22"/>
              </w:rPr>
              <w:t>P</w:t>
            </w:r>
          </w:p>
        </w:tc>
      </w:tr>
    </w:tbl>
    <w:p>
      <w:pPr>
        <w:pStyle w:val="BodyText"/>
        <w:spacing w:before="5"/>
        <w:rPr>
          <w:sz w:val="27"/>
        </w:rPr>
      </w:pPr>
    </w:p>
    <w:p>
      <w:pPr>
        <w:pStyle w:val="BodyText"/>
        <w:ind w:left="1769"/>
      </w:pPr>
      <w:r>
        <w:rPr/>
        <w:t>TABELA 11 – UTILIZAÇÃO DE RECURSOS HÍDRICOS</w:t>
      </w:r>
    </w:p>
    <w:p>
      <w:pPr>
        <w:pStyle w:val="ListParagraph"/>
        <w:numPr>
          <w:ilvl w:val="1"/>
          <w:numId w:val="36"/>
        </w:numPr>
        <w:tabs>
          <w:tab w:pos="622" w:val="left" w:leader="none"/>
        </w:tabs>
        <w:spacing w:line="240" w:lineRule="auto" w:before="182" w:after="8"/>
        <w:ind w:left="622" w:right="0" w:hanging="480"/>
        <w:jc w:val="left"/>
        <w:rPr>
          <w:sz w:val="24"/>
        </w:rPr>
      </w:pPr>
      <w:r>
        <w:rPr>
          <w:sz w:val="24"/>
        </w:rPr>
        <w:t>– Explotação de Água</w:t>
      </w:r>
      <w:r>
        <w:rPr>
          <w:spacing w:val="-4"/>
          <w:sz w:val="24"/>
        </w:rPr>
        <w:t> </w:t>
      </w:r>
      <w:r>
        <w:rPr>
          <w:sz w:val="24"/>
        </w:rPr>
        <w:t>Mineral</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82"/>
        <w:gridCol w:w="1630"/>
        <w:gridCol w:w="2107"/>
        <w:gridCol w:w="2340"/>
      </w:tblGrid>
      <w:tr>
        <w:trPr>
          <w:trHeight w:val="254" w:hRule="atLeast"/>
        </w:trPr>
        <w:tc>
          <w:tcPr>
            <w:tcW w:w="3082" w:type="dxa"/>
            <w:vMerge w:val="restart"/>
          </w:tcPr>
          <w:p>
            <w:pPr>
              <w:pStyle w:val="TableParagraph"/>
              <w:spacing w:line="240" w:lineRule="auto" w:before="114"/>
              <w:ind w:left="470"/>
              <w:jc w:val="left"/>
              <w:rPr>
                <w:sz w:val="22"/>
              </w:rPr>
            </w:pPr>
            <w:r>
              <w:rPr>
                <w:sz w:val="22"/>
              </w:rPr>
              <w:t>Número de Empregados</w:t>
            </w:r>
          </w:p>
        </w:tc>
        <w:tc>
          <w:tcPr>
            <w:tcW w:w="6077" w:type="dxa"/>
            <w:gridSpan w:val="3"/>
          </w:tcPr>
          <w:p>
            <w:pPr>
              <w:pStyle w:val="TableParagraph"/>
              <w:spacing w:line="235" w:lineRule="exact"/>
              <w:ind w:left="931"/>
              <w:jc w:val="left"/>
              <w:rPr>
                <w:sz w:val="22"/>
              </w:rPr>
            </w:pPr>
            <w:r>
              <w:rPr>
                <w:sz w:val="22"/>
              </w:rPr>
              <w:t>Área do Empreendimento em metros quadrados</w:t>
            </w:r>
          </w:p>
        </w:tc>
      </w:tr>
      <w:tr>
        <w:trPr>
          <w:trHeight w:val="251" w:hRule="atLeast"/>
        </w:trPr>
        <w:tc>
          <w:tcPr>
            <w:tcW w:w="3082" w:type="dxa"/>
            <w:vMerge/>
            <w:tcBorders>
              <w:top w:val="nil"/>
            </w:tcBorders>
          </w:tcPr>
          <w:p>
            <w:pPr>
              <w:rPr>
                <w:sz w:val="2"/>
                <w:szCs w:val="2"/>
              </w:rPr>
            </w:pPr>
          </w:p>
        </w:tc>
        <w:tc>
          <w:tcPr>
            <w:tcW w:w="1630" w:type="dxa"/>
          </w:tcPr>
          <w:p>
            <w:pPr>
              <w:pStyle w:val="TableParagraph"/>
              <w:spacing w:line="232" w:lineRule="exact"/>
              <w:ind w:left="360" w:right="356"/>
              <w:rPr>
                <w:sz w:val="22"/>
              </w:rPr>
            </w:pPr>
            <w:r>
              <w:rPr>
                <w:sz w:val="22"/>
              </w:rPr>
              <w:t>Até 1.000</w:t>
            </w:r>
          </w:p>
        </w:tc>
        <w:tc>
          <w:tcPr>
            <w:tcW w:w="2107" w:type="dxa"/>
          </w:tcPr>
          <w:p>
            <w:pPr>
              <w:pStyle w:val="TableParagraph"/>
              <w:spacing w:line="232" w:lineRule="exact"/>
              <w:ind w:left="188" w:right="188"/>
              <w:rPr>
                <w:sz w:val="22"/>
              </w:rPr>
            </w:pPr>
            <w:r>
              <w:rPr>
                <w:sz w:val="22"/>
              </w:rPr>
              <w:t>De 1.001 a 8.000</w:t>
            </w:r>
          </w:p>
        </w:tc>
        <w:tc>
          <w:tcPr>
            <w:tcW w:w="2340" w:type="dxa"/>
          </w:tcPr>
          <w:p>
            <w:pPr>
              <w:pStyle w:val="TableParagraph"/>
              <w:spacing w:line="232" w:lineRule="exact"/>
              <w:ind w:left="393" w:right="389"/>
              <w:rPr>
                <w:sz w:val="22"/>
              </w:rPr>
            </w:pPr>
            <w:r>
              <w:rPr>
                <w:sz w:val="22"/>
              </w:rPr>
              <w:t>Acima de 8.000</w:t>
            </w:r>
          </w:p>
        </w:tc>
      </w:tr>
      <w:tr>
        <w:trPr>
          <w:trHeight w:val="254" w:hRule="atLeast"/>
        </w:trPr>
        <w:tc>
          <w:tcPr>
            <w:tcW w:w="3082" w:type="dxa"/>
          </w:tcPr>
          <w:p>
            <w:pPr>
              <w:pStyle w:val="TableParagraph"/>
              <w:ind w:left="397" w:right="395"/>
              <w:rPr>
                <w:sz w:val="22"/>
              </w:rPr>
            </w:pPr>
            <w:r>
              <w:rPr>
                <w:sz w:val="22"/>
              </w:rPr>
              <w:t>Até 10 empregados</w:t>
            </w:r>
          </w:p>
        </w:tc>
        <w:tc>
          <w:tcPr>
            <w:tcW w:w="1630" w:type="dxa"/>
          </w:tcPr>
          <w:p>
            <w:pPr>
              <w:pStyle w:val="TableParagraph"/>
              <w:ind w:left="3"/>
              <w:rPr>
                <w:sz w:val="22"/>
              </w:rPr>
            </w:pPr>
            <w:r>
              <w:rPr>
                <w:w w:val="100"/>
                <w:sz w:val="22"/>
              </w:rPr>
              <w:t>G</w:t>
            </w:r>
          </w:p>
        </w:tc>
        <w:tc>
          <w:tcPr>
            <w:tcW w:w="2107" w:type="dxa"/>
          </w:tcPr>
          <w:p>
            <w:pPr>
              <w:pStyle w:val="TableParagraph"/>
              <w:ind w:left="1"/>
              <w:rPr>
                <w:sz w:val="22"/>
              </w:rPr>
            </w:pPr>
            <w:r>
              <w:rPr>
                <w:w w:val="100"/>
                <w:sz w:val="22"/>
              </w:rPr>
              <w:t>H</w:t>
            </w:r>
          </w:p>
        </w:tc>
        <w:tc>
          <w:tcPr>
            <w:tcW w:w="2340" w:type="dxa"/>
          </w:tcPr>
          <w:p>
            <w:pPr>
              <w:pStyle w:val="TableParagraph"/>
              <w:ind w:left="3"/>
              <w:rPr>
                <w:sz w:val="22"/>
              </w:rPr>
            </w:pPr>
            <w:r>
              <w:rPr>
                <w:w w:val="100"/>
                <w:sz w:val="22"/>
              </w:rPr>
              <w:t>J</w:t>
            </w:r>
          </w:p>
        </w:tc>
      </w:tr>
      <w:tr>
        <w:trPr>
          <w:trHeight w:val="251" w:hRule="atLeast"/>
        </w:trPr>
        <w:tc>
          <w:tcPr>
            <w:tcW w:w="3082" w:type="dxa"/>
          </w:tcPr>
          <w:p>
            <w:pPr>
              <w:pStyle w:val="TableParagraph"/>
              <w:spacing w:line="232" w:lineRule="exact"/>
              <w:ind w:left="397" w:right="395"/>
              <w:rPr>
                <w:sz w:val="22"/>
              </w:rPr>
            </w:pPr>
            <w:r>
              <w:rPr>
                <w:sz w:val="22"/>
              </w:rPr>
              <w:t>De 11 a 50 empregados</w:t>
            </w:r>
          </w:p>
        </w:tc>
        <w:tc>
          <w:tcPr>
            <w:tcW w:w="1630" w:type="dxa"/>
          </w:tcPr>
          <w:p>
            <w:pPr>
              <w:pStyle w:val="TableParagraph"/>
              <w:spacing w:line="232" w:lineRule="exact"/>
              <w:ind w:left="3"/>
              <w:rPr>
                <w:sz w:val="22"/>
              </w:rPr>
            </w:pPr>
            <w:r>
              <w:rPr>
                <w:w w:val="100"/>
                <w:sz w:val="22"/>
              </w:rPr>
              <w:t>H</w:t>
            </w:r>
          </w:p>
        </w:tc>
        <w:tc>
          <w:tcPr>
            <w:tcW w:w="2107" w:type="dxa"/>
          </w:tcPr>
          <w:p>
            <w:pPr>
              <w:pStyle w:val="TableParagraph"/>
              <w:spacing w:line="232" w:lineRule="exact"/>
              <w:ind w:left="1"/>
              <w:rPr>
                <w:sz w:val="22"/>
              </w:rPr>
            </w:pPr>
            <w:r>
              <w:rPr>
                <w:w w:val="100"/>
                <w:sz w:val="22"/>
              </w:rPr>
              <w:t>H</w:t>
            </w:r>
          </w:p>
        </w:tc>
        <w:tc>
          <w:tcPr>
            <w:tcW w:w="2340" w:type="dxa"/>
          </w:tcPr>
          <w:p>
            <w:pPr>
              <w:pStyle w:val="TableParagraph"/>
              <w:spacing w:line="232" w:lineRule="exact"/>
              <w:rPr>
                <w:sz w:val="22"/>
              </w:rPr>
            </w:pPr>
            <w:r>
              <w:rPr>
                <w:w w:val="100"/>
                <w:sz w:val="22"/>
              </w:rPr>
              <w:t>I</w:t>
            </w:r>
          </w:p>
        </w:tc>
      </w:tr>
      <w:tr>
        <w:trPr>
          <w:trHeight w:val="254" w:hRule="atLeast"/>
        </w:trPr>
        <w:tc>
          <w:tcPr>
            <w:tcW w:w="3082" w:type="dxa"/>
          </w:tcPr>
          <w:p>
            <w:pPr>
              <w:pStyle w:val="TableParagraph"/>
              <w:ind w:left="399" w:right="395"/>
              <w:rPr>
                <w:sz w:val="22"/>
              </w:rPr>
            </w:pPr>
            <w:r>
              <w:rPr>
                <w:sz w:val="22"/>
              </w:rPr>
              <w:t>Acima de 50 empregados</w:t>
            </w:r>
          </w:p>
        </w:tc>
        <w:tc>
          <w:tcPr>
            <w:tcW w:w="1630" w:type="dxa"/>
          </w:tcPr>
          <w:p>
            <w:pPr>
              <w:pStyle w:val="TableParagraph"/>
              <w:ind w:right="1"/>
              <w:rPr>
                <w:sz w:val="22"/>
              </w:rPr>
            </w:pPr>
            <w:r>
              <w:rPr>
                <w:w w:val="100"/>
                <w:sz w:val="22"/>
              </w:rPr>
              <w:t>I</w:t>
            </w:r>
          </w:p>
        </w:tc>
        <w:tc>
          <w:tcPr>
            <w:tcW w:w="2107" w:type="dxa"/>
          </w:tcPr>
          <w:p>
            <w:pPr>
              <w:pStyle w:val="TableParagraph"/>
              <w:rPr>
                <w:sz w:val="22"/>
              </w:rPr>
            </w:pPr>
            <w:r>
              <w:rPr>
                <w:w w:val="100"/>
                <w:sz w:val="22"/>
              </w:rPr>
              <w:t>J</w:t>
            </w:r>
          </w:p>
        </w:tc>
        <w:tc>
          <w:tcPr>
            <w:tcW w:w="2340" w:type="dxa"/>
          </w:tcPr>
          <w:p>
            <w:pPr>
              <w:pStyle w:val="TableParagraph"/>
              <w:ind w:left="4"/>
              <w:rPr>
                <w:sz w:val="22"/>
              </w:rPr>
            </w:pPr>
            <w:r>
              <w:rPr>
                <w:w w:val="100"/>
                <w:sz w:val="22"/>
              </w:rPr>
              <w:t>L</w:t>
            </w:r>
          </w:p>
        </w:tc>
      </w:tr>
    </w:tbl>
    <w:p>
      <w:pPr>
        <w:pStyle w:val="BodyText"/>
        <w:spacing w:before="2"/>
        <w:rPr>
          <w:sz w:val="21"/>
        </w:rPr>
      </w:pPr>
    </w:p>
    <w:p>
      <w:pPr>
        <w:pStyle w:val="ListParagraph"/>
        <w:numPr>
          <w:ilvl w:val="1"/>
          <w:numId w:val="36"/>
        </w:numPr>
        <w:tabs>
          <w:tab w:pos="622" w:val="left" w:leader="none"/>
        </w:tabs>
        <w:spacing w:line="240" w:lineRule="auto" w:before="0" w:after="8"/>
        <w:ind w:left="622" w:right="0" w:hanging="480"/>
        <w:jc w:val="left"/>
        <w:rPr>
          <w:sz w:val="24"/>
        </w:rPr>
      </w:pPr>
      <w:r>
        <w:rPr>
          <w:sz w:val="24"/>
        </w:rPr>
        <w:t>– Barragens e</w:t>
      </w:r>
      <w:r>
        <w:rPr>
          <w:spacing w:val="-1"/>
          <w:sz w:val="24"/>
        </w:rPr>
        <w:t> </w:t>
      </w:r>
      <w:r>
        <w:rPr>
          <w:sz w:val="24"/>
        </w:rPr>
        <w:t>Diques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47"/>
        <w:gridCol w:w="1640"/>
        <w:gridCol w:w="1561"/>
        <w:gridCol w:w="2029"/>
        <w:gridCol w:w="2186"/>
      </w:tblGrid>
      <w:tr>
        <w:trPr>
          <w:trHeight w:val="374" w:hRule="atLeast"/>
        </w:trPr>
        <w:tc>
          <w:tcPr>
            <w:tcW w:w="9163" w:type="dxa"/>
            <w:gridSpan w:val="5"/>
          </w:tcPr>
          <w:p>
            <w:pPr>
              <w:pStyle w:val="TableParagraph"/>
              <w:spacing w:line="240" w:lineRule="auto" w:before="53"/>
              <w:ind w:left="2381"/>
              <w:jc w:val="left"/>
              <w:rPr>
                <w:sz w:val="22"/>
              </w:rPr>
            </w:pPr>
            <w:r>
              <w:rPr>
                <w:sz w:val="22"/>
              </w:rPr>
              <w:t>Volume de Acumulação em 1.000 metros cúbicos</w:t>
            </w:r>
          </w:p>
        </w:tc>
      </w:tr>
      <w:tr>
        <w:trPr>
          <w:trHeight w:val="251" w:hRule="atLeast"/>
        </w:trPr>
        <w:tc>
          <w:tcPr>
            <w:tcW w:w="1747" w:type="dxa"/>
          </w:tcPr>
          <w:p>
            <w:pPr>
              <w:pStyle w:val="TableParagraph"/>
              <w:spacing w:line="232" w:lineRule="exact"/>
              <w:ind w:left="461" w:right="457"/>
              <w:rPr>
                <w:sz w:val="22"/>
              </w:rPr>
            </w:pPr>
            <w:r>
              <w:rPr>
                <w:sz w:val="22"/>
              </w:rPr>
              <w:t>até 50</w:t>
            </w:r>
          </w:p>
        </w:tc>
        <w:tc>
          <w:tcPr>
            <w:tcW w:w="1640" w:type="dxa"/>
          </w:tcPr>
          <w:p>
            <w:pPr>
              <w:pStyle w:val="TableParagraph"/>
              <w:spacing w:line="232" w:lineRule="exact"/>
              <w:ind w:left="204" w:right="204"/>
              <w:rPr>
                <w:sz w:val="22"/>
              </w:rPr>
            </w:pPr>
            <w:r>
              <w:rPr>
                <w:sz w:val="22"/>
              </w:rPr>
              <w:t>De 51 a 100</w:t>
            </w:r>
          </w:p>
        </w:tc>
        <w:tc>
          <w:tcPr>
            <w:tcW w:w="1561" w:type="dxa"/>
          </w:tcPr>
          <w:p>
            <w:pPr>
              <w:pStyle w:val="TableParagraph"/>
              <w:spacing w:line="232" w:lineRule="exact"/>
              <w:ind w:left="192" w:right="193"/>
              <w:rPr>
                <w:sz w:val="22"/>
              </w:rPr>
            </w:pPr>
            <w:r>
              <w:rPr>
                <w:sz w:val="22"/>
              </w:rPr>
              <w:t>de 101 a 500</w:t>
            </w:r>
          </w:p>
        </w:tc>
        <w:tc>
          <w:tcPr>
            <w:tcW w:w="2029" w:type="dxa"/>
          </w:tcPr>
          <w:p>
            <w:pPr>
              <w:pStyle w:val="TableParagraph"/>
              <w:spacing w:line="232" w:lineRule="exact"/>
              <w:ind w:left="142" w:right="142"/>
              <w:rPr>
                <w:sz w:val="22"/>
              </w:rPr>
            </w:pPr>
            <w:r>
              <w:rPr>
                <w:sz w:val="22"/>
              </w:rPr>
              <w:t>de 501 a 1000</w:t>
            </w:r>
          </w:p>
        </w:tc>
        <w:tc>
          <w:tcPr>
            <w:tcW w:w="2186" w:type="dxa"/>
          </w:tcPr>
          <w:p>
            <w:pPr>
              <w:pStyle w:val="TableParagraph"/>
              <w:spacing w:line="232" w:lineRule="exact"/>
              <w:ind w:left="400" w:right="402"/>
              <w:rPr>
                <w:sz w:val="22"/>
              </w:rPr>
            </w:pPr>
            <w:r>
              <w:rPr>
                <w:sz w:val="22"/>
              </w:rPr>
              <w:t>acima de 1.000</w:t>
            </w:r>
          </w:p>
        </w:tc>
      </w:tr>
      <w:tr>
        <w:trPr>
          <w:trHeight w:val="254" w:hRule="atLeast"/>
        </w:trPr>
        <w:tc>
          <w:tcPr>
            <w:tcW w:w="1747" w:type="dxa"/>
          </w:tcPr>
          <w:p>
            <w:pPr>
              <w:pStyle w:val="TableParagraph"/>
              <w:ind w:left="462" w:right="457"/>
              <w:rPr>
                <w:sz w:val="22"/>
              </w:rPr>
            </w:pPr>
            <w:r>
              <w:rPr>
                <w:sz w:val="22"/>
              </w:rPr>
              <w:t>ISENTO</w:t>
            </w:r>
          </w:p>
        </w:tc>
        <w:tc>
          <w:tcPr>
            <w:tcW w:w="1640" w:type="dxa"/>
          </w:tcPr>
          <w:p>
            <w:pPr>
              <w:pStyle w:val="TableParagraph"/>
              <w:rPr>
                <w:sz w:val="22"/>
              </w:rPr>
            </w:pPr>
            <w:r>
              <w:rPr>
                <w:w w:val="100"/>
                <w:sz w:val="22"/>
              </w:rPr>
              <w:t>G</w:t>
            </w:r>
          </w:p>
        </w:tc>
        <w:tc>
          <w:tcPr>
            <w:tcW w:w="1561" w:type="dxa"/>
          </w:tcPr>
          <w:p>
            <w:pPr>
              <w:pStyle w:val="TableParagraph"/>
              <w:rPr>
                <w:sz w:val="22"/>
              </w:rPr>
            </w:pPr>
            <w:r>
              <w:rPr>
                <w:w w:val="100"/>
                <w:sz w:val="22"/>
              </w:rPr>
              <w:t>H</w:t>
            </w:r>
          </w:p>
        </w:tc>
        <w:tc>
          <w:tcPr>
            <w:tcW w:w="2029" w:type="dxa"/>
          </w:tcPr>
          <w:p>
            <w:pPr>
              <w:pStyle w:val="TableParagraph"/>
              <w:rPr>
                <w:sz w:val="22"/>
              </w:rPr>
            </w:pPr>
            <w:r>
              <w:rPr>
                <w:w w:val="100"/>
                <w:sz w:val="22"/>
              </w:rPr>
              <w:t>L</w:t>
            </w:r>
          </w:p>
        </w:tc>
        <w:tc>
          <w:tcPr>
            <w:tcW w:w="2186" w:type="dxa"/>
          </w:tcPr>
          <w:p>
            <w:pPr>
              <w:pStyle w:val="TableParagraph"/>
              <w:ind w:right="1"/>
              <w:rPr>
                <w:sz w:val="22"/>
              </w:rPr>
            </w:pPr>
            <w:r>
              <w:rPr>
                <w:w w:val="100"/>
                <w:sz w:val="22"/>
              </w:rPr>
              <w:t>N</w:t>
            </w:r>
          </w:p>
        </w:tc>
      </w:tr>
    </w:tbl>
    <w:p>
      <w:pPr>
        <w:pStyle w:val="BodyText"/>
      </w:pP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88"/>
        <w:gridCol w:w="5072"/>
      </w:tblGrid>
      <w:tr>
        <w:trPr>
          <w:trHeight w:val="371" w:hRule="atLeast"/>
        </w:trPr>
        <w:tc>
          <w:tcPr>
            <w:tcW w:w="9160" w:type="dxa"/>
            <w:gridSpan w:val="2"/>
          </w:tcPr>
          <w:p>
            <w:pPr>
              <w:pStyle w:val="TableParagraph"/>
              <w:spacing w:line="240" w:lineRule="auto" w:before="53"/>
              <w:ind w:left="2020"/>
              <w:jc w:val="left"/>
              <w:rPr>
                <w:sz w:val="22"/>
              </w:rPr>
            </w:pPr>
            <w:r>
              <w:rPr>
                <w:sz w:val="22"/>
              </w:rPr>
              <w:t>Volume de Acumulação em metros cúbicos no semi-árido</w:t>
            </w:r>
          </w:p>
        </w:tc>
      </w:tr>
      <w:tr>
        <w:trPr>
          <w:trHeight w:val="254" w:hRule="atLeast"/>
        </w:trPr>
        <w:tc>
          <w:tcPr>
            <w:tcW w:w="4088" w:type="dxa"/>
          </w:tcPr>
          <w:p>
            <w:pPr>
              <w:pStyle w:val="TableParagraph"/>
              <w:ind w:left="1290" w:right="1285"/>
              <w:rPr>
                <w:sz w:val="22"/>
              </w:rPr>
            </w:pPr>
            <w:r>
              <w:rPr>
                <w:sz w:val="22"/>
              </w:rPr>
              <w:t>até 1.000.000,00</w:t>
            </w:r>
          </w:p>
        </w:tc>
        <w:tc>
          <w:tcPr>
            <w:tcW w:w="5072" w:type="dxa"/>
          </w:tcPr>
          <w:p>
            <w:pPr>
              <w:pStyle w:val="TableParagraph"/>
              <w:ind w:left="1514" w:right="1515"/>
              <w:rPr>
                <w:sz w:val="22"/>
              </w:rPr>
            </w:pPr>
            <w:r>
              <w:rPr>
                <w:sz w:val="22"/>
              </w:rPr>
              <w:t>acima de 1.000.000,00</w:t>
            </w:r>
          </w:p>
        </w:tc>
      </w:tr>
      <w:tr>
        <w:trPr>
          <w:trHeight w:val="252" w:hRule="atLeast"/>
        </w:trPr>
        <w:tc>
          <w:tcPr>
            <w:tcW w:w="4088" w:type="dxa"/>
          </w:tcPr>
          <w:p>
            <w:pPr>
              <w:pStyle w:val="TableParagraph"/>
              <w:spacing w:line="232" w:lineRule="exact"/>
              <w:ind w:left="1290" w:right="1284"/>
              <w:rPr>
                <w:sz w:val="22"/>
              </w:rPr>
            </w:pPr>
            <w:r>
              <w:rPr>
                <w:sz w:val="22"/>
              </w:rPr>
              <w:t>ISENTO</w:t>
            </w:r>
          </w:p>
        </w:tc>
        <w:tc>
          <w:tcPr>
            <w:tcW w:w="5072" w:type="dxa"/>
          </w:tcPr>
          <w:p>
            <w:pPr>
              <w:pStyle w:val="TableParagraph"/>
              <w:spacing w:line="232" w:lineRule="exact"/>
              <w:ind w:left="2"/>
              <w:rPr>
                <w:sz w:val="22"/>
              </w:rPr>
            </w:pPr>
            <w:r>
              <w:rPr>
                <w:w w:val="100"/>
                <w:sz w:val="22"/>
              </w:rPr>
              <w:t>G</w:t>
            </w:r>
          </w:p>
        </w:tc>
      </w:tr>
    </w:tbl>
    <w:p>
      <w:pPr>
        <w:pStyle w:val="BodyText"/>
        <w:spacing w:before="3"/>
        <w:rPr>
          <w:sz w:val="23"/>
        </w:rPr>
      </w:pPr>
    </w:p>
    <w:p>
      <w:pPr>
        <w:pStyle w:val="ListParagraph"/>
        <w:numPr>
          <w:ilvl w:val="1"/>
          <w:numId w:val="36"/>
        </w:numPr>
        <w:tabs>
          <w:tab w:pos="622" w:val="left" w:leader="none"/>
        </w:tabs>
        <w:spacing w:line="240" w:lineRule="auto" w:before="0" w:after="6"/>
        <w:ind w:left="622" w:right="0" w:hanging="480"/>
        <w:jc w:val="left"/>
        <w:rPr>
          <w:sz w:val="24"/>
        </w:rPr>
      </w:pPr>
      <w:r>
        <w:rPr>
          <w:sz w:val="24"/>
        </w:rPr>
        <w:t>– Explotação de Águas</w:t>
      </w:r>
      <w:r>
        <w:rPr>
          <w:spacing w:val="-2"/>
          <w:sz w:val="24"/>
        </w:rPr>
        <w:t> </w:t>
      </w:r>
      <w:r>
        <w:rPr>
          <w:sz w:val="24"/>
        </w:rPr>
        <w:t>Subterrâneas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47"/>
        <w:gridCol w:w="2264"/>
        <w:gridCol w:w="2497"/>
        <w:gridCol w:w="2653"/>
      </w:tblGrid>
      <w:tr>
        <w:trPr>
          <w:trHeight w:val="375" w:hRule="atLeast"/>
        </w:trPr>
        <w:tc>
          <w:tcPr>
            <w:tcW w:w="9161" w:type="dxa"/>
            <w:gridSpan w:val="4"/>
          </w:tcPr>
          <w:p>
            <w:pPr>
              <w:pStyle w:val="TableParagraph"/>
              <w:spacing w:line="240" w:lineRule="auto" w:before="53"/>
              <w:ind w:left="3048"/>
              <w:jc w:val="left"/>
              <w:rPr>
                <w:sz w:val="22"/>
              </w:rPr>
            </w:pPr>
            <w:r>
              <w:rPr>
                <w:sz w:val="22"/>
              </w:rPr>
              <w:t>Vazão em metros cúbicos por hora</w:t>
            </w:r>
          </w:p>
        </w:tc>
      </w:tr>
      <w:tr>
        <w:trPr>
          <w:trHeight w:val="251" w:hRule="atLeast"/>
        </w:trPr>
        <w:tc>
          <w:tcPr>
            <w:tcW w:w="1747" w:type="dxa"/>
          </w:tcPr>
          <w:p>
            <w:pPr>
              <w:pStyle w:val="TableParagraph"/>
              <w:spacing w:line="232" w:lineRule="exact"/>
              <w:ind w:left="462" w:right="456"/>
              <w:rPr>
                <w:sz w:val="22"/>
              </w:rPr>
            </w:pPr>
            <w:r>
              <w:rPr>
                <w:sz w:val="22"/>
              </w:rPr>
              <w:t>até 5</w:t>
            </w:r>
          </w:p>
        </w:tc>
        <w:tc>
          <w:tcPr>
            <w:tcW w:w="2264" w:type="dxa"/>
          </w:tcPr>
          <w:p>
            <w:pPr>
              <w:pStyle w:val="TableParagraph"/>
              <w:spacing w:line="232" w:lineRule="exact"/>
              <w:ind w:left="433" w:right="433"/>
              <w:rPr>
                <w:sz w:val="22"/>
              </w:rPr>
            </w:pPr>
            <w:r>
              <w:rPr>
                <w:sz w:val="22"/>
              </w:rPr>
              <w:t>de 5,1 a 20</w:t>
            </w:r>
          </w:p>
        </w:tc>
        <w:tc>
          <w:tcPr>
            <w:tcW w:w="2497" w:type="dxa"/>
          </w:tcPr>
          <w:p>
            <w:pPr>
              <w:pStyle w:val="TableParagraph"/>
              <w:spacing w:line="232" w:lineRule="exact"/>
              <w:ind w:left="688" w:right="687"/>
              <w:rPr>
                <w:sz w:val="22"/>
              </w:rPr>
            </w:pPr>
            <w:r>
              <w:rPr>
                <w:sz w:val="22"/>
              </w:rPr>
              <w:t>de 20,1 a 40</w:t>
            </w:r>
          </w:p>
        </w:tc>
        <w:tc>
          <w:tcPr>
            <w:tcW w:w="2653" w:type="dxa"/>
          </w:tcPr>
          <w:p>
            <w:pPr>
              <w:pStyle w:val="TableParagraph"/>
              <w:spacing w:line="232" w:lineRule="exact"/>
              <w:ind w:left="772" w:right="772"/>
              <w:rPr>
                <w:sz w:val="22"/>
              </w:rPr>
            </w:pPr>
            <w:r>
              <w:rPr>
                <w:sz w:val="22"/>
              </w:rPr>
              <w:t>acima de 40</w:t>
            </w:r>
          </w:p>
        </w:tc>
      </w:tr>
      <w:tr>
        <w:trPr>
          <w:trHeight w:val="254" w:hRule="atLeast"/>
        </w:trPr>
        <w:tc>
          <w:tcPr>
            <w:tcW w:w="1747" w:type="dxa"/>
          </w:tcPr>
          <w:p>
            <w:pPr>
              <w:pStyle w:val="TableParagraph"/>
              <w:ind w:left="8"/>
              <w:rPr>
                <w:sz w:val="22"/>
              </w:rPr>
            </w:pPr>
            <w:r>
              <w:rPr>
                <w:w w:val="100"/>
                <w:sz w:val="22"/>
              </w:rPr>
              <w:t>C</w:t>
            </w:r>
          </w:p>
        </w:tc>
        <w:tc>
          <w:tcPr>
            <w:tcW w:w="2264" w:type="dxa"/>
          </w:tcPr>
          <w:p>
            <w:pPr>
              <w:pStyle w:val="TableParagraph"/>
              <w:ind w:left="4"/>
              <w:rPr>
                <w:sz w:val="22"/>
              </w:rPr>
            </w:pPr>
            <w:r>
              <w:rPr>
                <w:w w:val="100"/>
                <w:sz w:val="22"/>
              </w:rPr>
              <w:t>D</w:t>
            </w:r>
          </w:p>
        </w:tc>
        <w:tc>
          <w:tcPr>
            <w:tcW w:w="2497" w:type="dxa"/>
          </w:tcPr>
          <w:p>
            <w:pPr>
              <w:pStyle w:val="TableParagraph"/>
              <w:rPr>
                <w:sz w:val="22"/>
              </w:rPr>
            </w:pPr>
            <w:r>
              <w:rPr>
                <w:w w:val="100"/>
                <w:sz w:val="22"/>
              </w:rPr>
              <w:t>E</w:t>
            </w:r>
          </w:p>
        </w:tc>
        <w:tc>
          <w:tcPr>
            <w:tcW w:w="2653" w:type="dxa"/>
          </w:tcPr>
          <w:p>
            <w:pPr>
              <w:pStyle w:val="TableParagraph"/>
              <w:rPr>
                <w:sz w:val="22"/>
              </w:rPr>
            </w:pPr>
            <w:r>
              <w:rPr>
                <w:w w:val="100"/>
                <w:sz w:val="22"/>
              </w:rPr>
              <w:t>F</w:t>
            </w:r>
          </w:p>
        </w:tc>
      </w:tr>
      <w:tr>
        <w:trPr>
          <w:trHeight w:val="115" w:hRule="atLeast"/>
        </w:trPr>
        <w:tc>
          <w:tcPr>
            <w:tcW w:w="9161" w:type="dxa"/>
            <w:gridSpan w:val="4"/>
            <w:tcBorders>
              <w:left w:val="nil"/>
              <w:right w:val="nil"/>
            </w:tcBorders>
          </w:tcPr>
          <w:p>
            <w:pPr>
              <w:pStyle w:val="TableParagraph"/>
              <w:spacing w:line="240" w:lineRule="auto"/>
              <w:jc w:val="left"/>
              <w:rPr>
                <w:sz w:val="6"/>
              </w:rPr>
            </w:pPr>
          </w:p>
        </w:tc>
      </w:tr>
      <w:tr>
        <w:trPr>
          <w:trHeight w:val="366" w:hRule="atLeast"/>
        </w:trPr>
        <w:tc>
          <w:tcPr>
            <w:tcW w:w="9161" w:type="dxa"/>
            <w:gridSpan w:val="4"/>
          </w:tcPr>
          <w:p>
            <w:pPr>
              <w:pStyle w:val="TableParagraph"/>
              <w:spacing w:line="178" w:lineRule="exact"/>
              <w:ind w:left="31"/>
              <w:jc w:val="left"/>
              <w:rPr>
                <w:sz w:val="16"/>
              </w:rPr>
            </w:pPr>
            <w:r>
              <w:rPr>
                <w:color w:val="FF0000"/>
                <w:sz w:val="16"/>
              </w:rPr>
              <w:t>NOTA:</w:t>
            </w:r>
          </w:p>
          <w:p>
            <w:pPr>
              <w:pStyle w:val="TableParagraph"/>
              <w:spacing w:line="169" w:lineRule="exact"/>
              <w:ind w:left="71"/>
              <w:jc w:val="left"/>
              <w:rPr>
                <w:sz w:val="16"/>
              </w:rPr>
            </w:pPr>
            <w:r>
              <w:rPr>
                <w:sz w:val="16"/>
              </w:rPr>
              <w:t>Estão isentos do pagamento da taxa de licenciamento os poços localizados no semi-árido e perfurados no cristalino.</w:t>
            </w:r>
          </w:p>
        </w:tc>
      </w:tr>
    </w:tbl>
    <w:p>
      <w:pPr>
        <w:spacing w:after="0" w:line="169" w:lineRule="exact"/>
        <w:jc w:val="left"/>
        <w:rPr>
          <w:sz w:val="16"/>
        </w:rPr>
        <w:sectPr>
          <w:type w:val="continuous"/>
          <w:pgSz w:w="11910" w:h="16850"/>
          <w:pgMar w:top="2660" w:bottom="280" w:left="1560" w:right="960"/>
        </w:sectPr>
      </w:pPr>
    </w:p>
    <w:p>
      <w:pPr>
        <w:pStyle w:val="ListParagraph"/>
        <w:numPr>
          <w:ilvl w:val="1"/>
          <w:numId w:val="36"/>
        </w:numPr>
        <w:tabs>
          <w:tab w:pos="622" w:val="left" w:leader="none"/>
        </w:tabs>
        <w:spacing w:line="240" w:lineRule="auto" w:before="184" w:after="8"/>
        <w:ind w:left="622" w:right="0" w:hanging="480"/>
        <w:jc w:val="left"/>
        <w:rPr>
          <w:sz w:val="24"/>
        </w:rPr>
      </w:pPr>
      <w:r>
        <w:rPr>
          <w:sz w:val="24"/>
        </w:rPr>
        <w:t>– Captação e Tratamento de Águas</w:t>
      </w:r>
      <w:r>
        <w:rPr>
          <w:spacing w:val="-1"/>
          <w:sz w:val="24"/>
        </w:rPr>
        <w:t> </w:t>
      </w:r>
      <w:r>
        <w:rPr>
          <w:sz w:val="24"/>
        </w:rPr>
        <w:t>Superficiais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41"/>
        <w:gridCol w:w="1846"/>
        <w:gridCol w:w="1949"/>
        <w:gridCol w:w="1952"/>
        <w:gridCol w:w="1872"/>
      </w:tblGrid>
      <w:tr>
        <w:trPr>
          <w:trHeight w:val="371" w:hRule="atLeast"/>
        </w:trPr>
        <w:tc>
          <w:tcPr>
            <w:tcW w:w="9160" w:type="dxa"/>
            <w:gridSpan w:val="5"/>
          </w:tcPr>
          <w:p>
            <w:pPr>
              <w:pStyle w:val="TableParagraph"/>
              <w:spacing w:line="240" w:lineRule="auto" w:before="53"/>
              <w:ind w:left="3048"/>
              <w:jc w:val="left"/>
              <w:rPr>
                <w:sz w:val="22"/>
              </w:rPr>
            </w:pPr>
            <w:r>
              <w:rPr>
                <w:sz w:val="22"/>
              </w:rPr>
              <w:t>Vazão em metros cúbicos por hora</w:t>
            </w:r>
          </w:p>
        </w:tc>
      </w:tr>
      <w:tr>
        <w:trPr>
          <w:trHeight w:val="254" w:hRule="atLeast"/>
        </w:trPr>
        <w:tc>
          <w:tcPr>
            <w:tcW w:w="1541" w:type="dxa"/>
          </w:tcPr>
          <w:p>
            <w:pPr>
              <w:pStyle w:val="TableParagraph"/>
              <w:ind w:left="374" w:right="364"/>
              <w:rPr>
                <w:sz w:val="22"/>
              </w:rPr>
            </w:pPr>
            <w:r>
              <w:rPr>
                <w:sz w:val="22"/>
              </w:rPr>
              <w:t>até 18 m</w:t>
            </w:r>
          </w:p>
        </w:tc>
        <w:tc>
          <w:tcPr>
            <w:tcW w:w="1846" w:type="dxa"/>
          </w:tcPr>
          <w:p>
            <w:pPr>
              <w:pStyle w:val="TableParagraph"/>
              <w:ind w:left="362" w:right="363"/>
              <w:rPr>
                <w:sz w:val="22"/>
              </w:rPr>
            </w:pPr>
            <w:r>
              <w:rPr>
                <w:sz w:val="22"/>
              </w:rPr>
              <w:t>de 18,1 a 50</w:t>
            </w:r>
          </w:p>
        </w:tc>
        <w:tc>
          <w:tcPr>
            <w:tcW w:w="1949" w:type="dxa"/>
          </w:tcPr>
          <w:p>
            <w:pPr>
              <w:pStyle w:val="TableParagraph"/>
              <w:ind w:left="83" w:right="82"/>
              <w:rPr>
                <w:sz w:val="22"/>
              </w:rPr>
            </w:pPr>
            <w:r>
              <w:rPr>
                <w:sz w:val="22"/>
              </w:rPr>
              <w:t>de 50,1 a 250</w:t>
            </w:r>
          </w:p>
        </w:tc>
        <w:tc>
          <w:tcPr>
            <w:tcW w:w="1952" w:type="dxa"/>
          </w:tcPr>
          <w:p>
            <w:pPr>
              <w:pStyle w:val="TableParagraph"/>
              <w:ind w:left="167" w:right="167"/>
              <w:rPr>
                <w:sz w:val="22"/>
              </w:rPr>
            </w:pPr>
            <w:r>
              <w:rPr>
                <w:sz w:val="22"/>
              </w:rPr>
              <w:t>de 250,1 a 500</w:t>
            </w:r>
          </w:p>
        </w:tc>
        <w:tc>
          <w:tcPr>
            <w:tcW w:w="1872" w:type="dxa"/>
          </w:tcPr>
          <w:p>
            <w:pPr>
              <w:pStyle w:val="TableParagraph"/>
              <w:ind w:left="181" w:right="181"/>
              <w:rPr>
                <w:sz w:val="22"/>
              </w:rPr>
            </w:pPr>
            <w:r>
              <w:rPr>
                <w:sz w:val="22"/>
              </w:rPr>
              <w:t>acima de 500</w:t>
            </w:r>
          </w:p>
        </w:tc>
      </w:tr>
      <w:tr>
        <w:trPr>
          <w:trHeight w:val="251" w:hRule="atLeast"/>
        </w:trPr>
        <w:tc>
          <w:tcPr>
            <w:tcW w:w="1541" w:type="dxa"/>
          </w:tcPr>
          <w:p>
            <w:pPr>
              <w:pStyle w:val="TableParagraph"/>
              <w:spacing w:line="232" w:lineRule="exact"/>
              <w:ind w:left="7"/>
              <w:rPr>
                <w:sz w:val="22"/>
              </w:rPr>
            </w:pPr>
            <w:r>
              <w:rPr>
                <w:w w:val="100"/>
                <w:sz w:val="22"/>
              </w:rPr>
              <w:t>C</w:t>
            </w:r>
          </w:p>
        </w:tc>
        <w:tc>
          <w:tcPr>
            <w:tcW w:w="1846" w:type="dxa"/>
          </w:tcPr>
          <w:p>
            <w:pPr>
              <w:pStyle w:val="TableParagraph"/>
              <w:spacing w:line="232" w:lineRule="exact"/>
              <w:ind w:right="1"/>
              <w:rPr>
                <w:sz w:val="22"/>
              </w:rPr>
            </w:pPr>
            <w:r>
              <w:rPr>
                <w:w w:val="100"/>
                <w:sz w:val="22"/>
              </w:rPr>
              <w:t>D</w:t>
            </w:r>
          </w:p>
        </w:tc>
        <w:tc>
          <w:tcPr>
            <w:tcW w:w="1949" w:type="dxa"/>
          </w:tcPr>
          <w:p>
            <w:pPr>
              <w:pStyle w:val="TableParagraph"/>
              <w:spacing w:line="232" w:lineRule="exact"/>
              <w:ind w:left="2"/>
              <w:rPr>
                <w:sz w:val="22"/>
              </w:rPr>
            </w:pPr>
            <w:r>
              <w:rPr>
                <w:w w:val="100"/>
                <w:sz w:val="22"/>
              </w:rPr>
              <w:t>F</w:t>
            </w:r>
          </w:p>
        </w:tc>
        <w:tc>
          <w:tcPr>
            <w:tcW w:w="1952" w:type="dxa"/>
          </w:tcPr>
          <w:p>
            <w:pPr>
              <w:pStyle w:val="TableParagraph"/>
              <w:spacing w:line="232" w:lineRule="exact"/>
              <w:ind w:right="1"/>
              <w:rPr>
                <w:sz w:val="22"/>
              </w:rPr>
            </w:pPr>
            <w:r>
              <w:rPr>
                <w:w w:val="100"/>
                <w:sz w:val="22"/>
              </w:rPr>
              <w:t>I</w:t>
            </w:r>
          </w:p>
        </w:tc>
        <w:tc>
          <w:tcPr>
            <w:tcW w:w="1872" w:type="dxa"/>
          </w:tcPr>
          <w:p>
            <w:pPr>
              <w:pStyle w:val="TableParagraph"/>
              <w:spacing w:line="232" w:lineRule="exact"/>
              <w:rPr>
                <w:sz w:val="22"/>
              </w:rPr>
            </w:pPr>
            <w:r>
              <w:rPr>
                <w:w w:val="100"/>
                <w:sz w:val="22"/>
              </w:rPr>
              <w:t>M</w:t>
            </w:r>
          </w:p>
        </w:tc>
      </w:tr>
    </w:tbl>
    <w:p>
      <w:pPr>
        <w:pStyle w:val="BodyText"/>
        <w:spacing w:before="3"/>
        <w:rPr>
          <w:sz w:val="23"/>
        </w:rPr>
      </w:pPr>
    </w:p>
    <w:p>
      <w:pPr>
        <w:pStyle w:val="ListParagraph"/>
        <w:numPr>
          <w:ilvl w:val="1"/>
          <w:numId w:val="36"/>
        </w:numPr>
        <w:tabs>
          <w:tab w:pos="622" w:val="left" w:leader="none"/>
        </w:tabs>
        <w:spacing w:line="240" w:lineRule="auto" w:before="0" w:after="8"/>
        <w:ind w:left="622" w:right="0" w:hanging="480"/>
        <w:jc w:val="left"/>
        <w:rPr>
          <w:sz w:val="24"/>
        </w:rPr>
      </w:pPr>
      <w:r>
        <w:rPr>
          <w:sz w:val="24"/>
        </w:rPr>
        <w:t>– Sistemas de Distribuição de</w:t>
      </w:r>
      <w:r>
        <w:rPr>
          <w:spacing w:val="-4"/>
          <w:sz w:val="24"/>
        </w:rPr>
        <w:t> </w:t>
      </w:r>
      <w:r>
        <w:rPr>
          <w:sz w:val="24"/>
        </w:rPr>
        <w:t>Águas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41"/>
        <w:gridCol w:w="1923"/>
        <w:gridCol w:w="1872"/>
        <w:gridCol w:w="1872"/>
        <w:gridCol w:w="1951"/>
      </w:tblGrid>
      <w:tr>
        <w:trPr>
          <w:trHeight w:val="374" w:hRule="atLeast"/>
        </w:trPr>
        <w:tc>
          <w:tcPr>
            <w:tcW w:w="9159" w:type="dxa"/>
            <w:gridSpan w:val="5"/>
          </w:tcPr>
          <w:p>
            <w:pPr>
              <w:pStyle w:val="TableParagraph"/>
              <w:spacing w:line="240" w:lineRule="auto" w:before="56"/>
              <w:ind w:left="3048"/>
              <w:jc w:val="left"/>
              <w:rPr>
                <w:sz w:val="22"/>
              </w:rPr>
            </w:pPr>
            <w:r>
              <w:rPr>
                <w:sz w:val="22"/>
              </w:rPr>
              <w:t>Vazão em metros cúbicos por hora</w:t>
            </w:r>
          </w:p>
        </w:tc>
      </w:tr>
      <w:tr>
        <w:trPr>
          <w:trHeight w:val="251" w:hRule="atLeast"/>
        </w:trPr>
        <w:tc>
          <w:tcPr>
            <w:tcW w:w="1541" w:type="dxa"/>
          </w:tcPr>
          <w:p>
            <w:pPr>
              <w:pStyle w:val="TableParagraph"/>
              <w:spacing w:line="232" w:lineRule="exact"/>
              <w:ind w:left="368" w:right="364"/>
              <w:rPr>
                <w:sz w:val="22"/>
              </w:rPr>
            </w:pPr>
            <w:r>
              <w:rPr>
                <w:sz w:val="22"/>
              </w:rPr>
              <w:t>até 18</w:t>
            </w:r>
          </w:p>
        </w:tc>
        <w:tc>
          <w:tcPr>
            <w:tcW w:w="1923" w:type="dxa"/>
          </w:tcPr>
          <w:p>
            <w:pPr>
              <w:pStyle w:val="TableParagraph"/>
              <w:spacing w:line="232" w:lineRule="exact"/>
              <w:ind w:left="400" w:right="401"/>
              <w:rPr>
                <w:sz w:val="22"/>
              </w:rPr>
            </w:pPr>
            <w:r>
              <w:rPr>
                <w:sz w:val="22"/>
              </w:rPr>
              <w:t>de 18,1 a 50</w:t>
            </w:r>
          </w:p>
        </w:tc>
        <w:tc>
          <w:tcPr>
            <w:tcW w:w="1872" w:type="dxa"/>
          </w:tcPr>
          <w:p>
            <w:pPr>
              <w:pStyle w:val="TableParagraph"/>
              <w:spacing w:line="232" w:lineRule="exact"/>
              <w:ind w:left="182" w:right="181"/>
              <w:rPr>
                <w:sz w:val="22"/>
              </w:rPr>
            </w:pPr>
            <w:r>
              <w:rPr>
                <w:sz w:val="22"/>
              </w:rPr>
              <w:t>de 50,1 a 250</w:t>
            </w:r>
          </w:p>
        </w:tc>
        <w:tc>
          <w:tcPr>
            <w:tcW w:w="1872" w:type="dxa"/>
          </w:tcPr>
          <w:p>
            <w:pPr>
              <w:pStyle w:val="TableParagraph"/>
              <w:spacing w:line="232" w:lineRule="exact"/>
              <w:ind w:left="183" w:right="181"/>
              <w:rPr>
                <w:sz w:val="22"/>
              </w:rPr>
            </w:pPr>
            <w:r>
              <w:rPr>
                <w:sz w:val="22"/>
              </w:rPr>
              <w:t>de 250,1 a 500</w:t>
            </w:r>
          </w:p>
        </w:tc>
        <w:tc>
          <w:tcPr>
            <w:tcW w:w="1951" w:type="dxa"/>
          </w:tcPr>
          <w:p>
            <w:pPr>
              <w:pStyle w:val="TableParagraph"/>
              <w:spacing w:line="232" w:lineRule="exact"/>
              <w:ind w:left="168" w:right="165"/>
              <w:rPr>
                <w:sz w:val="22"/>
              </w:rPr>
            </w:pPr>
            <w:r>
              <w:rPr>
                <w:sz w:val="22"/>
              </w:rPr>
              <w:t>acima de 500</w:t>
            </w:r>
          </w:p>
        </w:tc>
      </w:tr>
      <w:tr>
        <w:trPr>
          <w:trHeight w:val="254" w:hRule="atLeast"/>
        </w:trPr>
        <w:tc>
          <w:tcPr>
            <w:tcW w:w="1541" w:type="dxa"/>
          </w:tcPr>
          <w:p>
            <w:pPr>
              <w:pStyle w:val="TableParagraph"/>
              <w:spacing w:line="235" w:lineRule="exact"/>
              <w:ind w:left="7"/>
              <w:rPr>
                <w:sz w:val="22"/>
              </w:rPr>
            </w:pPr>
            <w:r>
              <w:rPr>
                <w:w w:val="100"/>
                <w:sz w:val="22"/>
              </w:rPr>
              <w:t>C</w:t>
            </w:r>
          </w:p>
        </w:tc>
        <w:tc>
          <w:tcPr>
            <w:tcW w:w="1923" w:type="dxa"/>
          </w:tcPr>
          <w:p>
            <w:pPr>
              <w:pStyle w:val="TableParagraph"/>
              <w:spacing w:line="235" w:lineRule="exact"/>
              <w:ind w:left="3"/>
              <w:rPr>
                <w:sz w:val="22"/>
              </w:rPr>
            </w:pPr>
            <w:r>
              <w:rPr>
                <w:w w:val="100"/>
                <w:sz w:val="22"/>
              </w:rPr>
              <w:t>D</w:t>
            </w:r>
          </w:p>
        </w:tc>
        <w:tc>
          <w:tcPr>
            <w:tcW w:w="1872" w:type="dxa"/>
          </w:tcPr>
          <w:p>
            <w:pPr>
              <w:pStyle w:val="TableParagraph"/>
              <w:spacing w:line="235" w:lineRule="exact"/>
              <w:ind w:left="2"/>
              <w:rPr>
                <w:sz w:val="22"/>
              </w:rPr>
            </w:pPr>
            <w:r>
              <w:rPr>
                <w:w w:val="100"/>
                <w:sz w:val="22"/>
              </w:rPr>
              <w:t>F</w:t>
            </w:r>
          </w:p>
        </w:tc>
        <w:tc>
          <w:tcPr>
            <w:tcW w:w="1872" w:type="dxa"/>
          </w:tcPr>
          <w:p>
            <w:pPr>
              <w:pStyle w:val="TableParagraph"/>
              <w:spacing w:line="235" w:lineRule="exact"/>
              <w:ind w:left="1"/>
              <w:rPr>
                <w:sz w:val="22"/>
              </w:rPr>
            </w:pPr>
            <w:r>
              <w:rPr>
                <w:w w:val="100"/>
                <w:sz w:val="22"/>
              </w:rPr>
              <w:t>I</w:t>
            </w:r>
          </w:p>
        </w:tc>
        <w:tc>
          <w:tcPr>
            <w:tcW w:w="1951" w:type="dxa"/>
          </w:tcPr>
          <w:p>
            <w:pPr>
              <w:pStyle w:val="TableParagraph"/>
              <w:spacing w:line="235" w:lineRule="exact"/>
              <w:ind w:left="3"/>
              <w:rPr>
                <w:sz w:val="22"/>
              </w:rPr>
            </w:pPr>
            <w:r>
              <w:rPr>
                <w:w w:val="100"/>
                <w:sz w:val="22"/>
              </w:rPr>
              <w:t>M</w:t>
            </w:r>
          </w:p>
        </w:tc>
      </w:tr>
    </w:tbl>
    <w:p>
      <w:pPr>
        <w:pStyle w:val="BodyText"/>
        <w:spacing w:before="3"/>
        <w:rPr>
          <w:sz w:val="23"/>
        </w:rPr>
      </w:pPr>
    </w:p>
    <w:p>
      <w:pPr>
        <w:pStyle w:val="ListParagraph"/>
        <w:numPr>
          <w:ilvl w:val="1"/>
          <w:numId w:val="36"/>
        </w:numPr>
        <w:tabs>
          <w:tab w:pos="622" w:val="left" w:leader="none"/>
        </w:tabs>
        <w:spacing w:line="240" w:lineRule="auto" w:before="0" w:after="8"/>
        <w:ind w:left="622" w:right="0" w:hanging="480"/>
        <w:jc w:val="left"/>
        <w:rPr>
          <w:sz w:val="24"/>
        </w:rPr>
      </w:pPr>
      <w:r>
        <w:rPr>
          <w:sz w:val="24"/>
        </w:rPr>
        <w:t>–</w:t>
      </w:r>
      <w:r>
        <w:rPr>
          <w:spacing w:val="-1"/>
          <w:sz w:val="24"/>
        </w:rPr>
        <w:t> </w:t>
      </w:r>
      <w:r>
        <w:rPr>
          <w:sz w:val="24"/>
        </w:rPr>
        <w:t>Adutoras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528"/>
        <w:gridCol w:w="2888"/>
        <w:gridCol w:w="3745"/>
      </w:tblGrid>
      <w:tr>
        <w:trPr>
          <w:trHeight w:val="371" w:hRule="atLeast"/>
        </w:trPr>
        <w:tc>
          <w:tcPr>
            <w:tcW w:w="9161" w:type="dxa"/>
            <w:gridSpan w:val="3"/>
          </w:tcPr>
          <w:p>
            <w:pPr>
              <w:pStyle w:val="TableParagraph"/>
              <w:spacing w:line="240" w:lineRule="auto" w:before="53"/>
              <w:ind w:left="3416" w:right="3413"/>
              <w:rPr>
                <w:sz w:val="22"/>
              </w:rPr>
            </w:pPr>
            <w:r>
              <w:rPr>
                <w:sz w:val="22"/>
              </w:rPr>
              <w:t>Extensão em Quilômetros</w:t>
            </w:r>
          </w:p>
        </w:tc>
      </w:tr>
      <w:tr>
        <w:trPr>
          <w:trHeight w:val="254" w:hRule="atLeast"/>
        </w:trPr>
        <w:tc>
          <w:tcPr>
            <w:tcW w:w="2528" w:type="dxa"/>
          </w:tcPr>
          <w:p>
            <w:pPr>
              <w:pStyle w:val="TableParagraph"/>
              <w:ind w:left="894" w:right="891"/>
              <w:rPr>
                <w:sz w:val="22"/>
              </w:rPr>
            </w:pPr>
            <w:r>
              <w:rPr>
                <w:sz w:val="22"/>
              </w:rPr>
              <w:t>até 10,0</w:t>
            </w:r>
          </w:p>
        </w:tc>
        <w:tc>
          <w:tcPr>
            <w:tcW w:w="2888" w:type="dxa"/>
          </w:tcPr>
          <w:p>
            <w:pPr>
              <w:pStyle w:val="TableParagraph"/>
              <w:ind w:left="801" w:right="801"/>
              <w:rPr>
                <w:sz w:val="22"/>
              </w:rPr>
            </w:pPr>
            <w:r>
              <w:rPr>
                <w:sz w:val="22"/>
              </w:rPr>
              <w:t>de 10,1 a 50,0</w:t>
            </w:r>
          </w:p>
        </w:tc>
        <w:tc>
          <w:tcPr>
            <w:tcW w:w="3745" w:type="dxa"/>
          </w:tcPr>
          <w:p>
            <w:pPr>
              <w:pStyle w:val="TableParagraph"/>
              <w:ind w:left="1318" w:right="1319"/>
              <w:rPr>
                <w:sz w:val="22"/>
              </w:rPr>
            </w:pPr>
            <w:r>
              <w:rPr>
                <w:sz w:val="22"/>
              </w:rPr>
              <w:t>acima de 50</w:t>
            </w:r>
          </w:p>
        </w:tc>
      </w:tr>
      <w:tr>
        <w:trPr>
          <w:trHeight w:val="254" w:hRule="atLeast"/>
        </w:trPr>
        <w:tc>
          <w:tcPr>
            <w:tcW w:w="2528" w:type="dxa"/>
          </w:tcPr>
          <w:p>
            <w:pPr>
              <w:pStyle w:val="TableParagraph"/>
              <w:ind w:left="7"/>
              <w:rPr>
                <w:sz w:val="22"/>
              </w:rPr>
            </w:pPr>
            <w:r>
              <w:rPr>
                <w:w w:val="100"/>
                <w:sz w:val="22"/>
              </w:rPr>
              <w:t>G</w:t>
            </w:r>
          </w:p>
        </w:tc>
        <w:tc>
          <w:tcPr>
            <w:tcW w:w="2888" w:type="dxa"/>
          </w:tcPr>
          <w:p>
            <w:pPr>
              <w:pStyle w:val="TableParagraph"/>
              <w:ind w:left="2"/>
              <w:rPr>
                <w:sz w:val="22"/>
              </w:rPr>
            </w:pPr>
            <w:r>
              <w:rPr>
                <w:w w:val="100"/>
                <w:sz w:val="22"/>
              </w:rPr>
              <w:t>H</w:t>
            </w:r>
          </w:p>
        </w:tc>
        <w:tc>
          <w:tcPr>
            <w:tcW w:w="3745" w:type="dxa"/>
          </w:tcPr>
          <w:p>
            <w:pPr>
              <w:pStyle w:val="TableParagraph"/>
              <w:rPr>
                <w:sz w:val="22"/>
              </w:rPr>
            </w:pPr>
            <w:r>
              <w:rPr>
                <w:w w:val="100"/>
                <w:sz w:val="22"/>
              </w:rPr>
              <w:t>I</w:t>
            </w:r>
          </w:p>
        </w:tc>
      </w:tr>
    </w:tbl>
    <w:p>
      <w:pPr>
        <w:spacing w:after="0"/>
        <w:rPr>
          <w:sz w:val="22"/>
        </w:rPr>
        <w:sectPr>
          <w:headerReference w:type="default" r:id="rId19"/>
          <w:pgSz w:w="11910" w:h="16850"/>
          <w:pgMar w:header="708" w:footer="0" w:top="2660" w:bottom="280" w:left="1560" w:right="960"/>
        </w:sectPr>
      </w:pPr>
    </w:p>
    <w:p>
      <w:pPr>
        <w:pStyle w:val="Heading2"/>
        <w:spacing w:before="189"/>
        <w:ind w:left="2213"/>
        <w:jc w:val="left"/>
      </w:pPr>
      <w:r>
        <w:rPr/>
        <w:t>LEI Nº 6.787, DE 22 DE DEZEMBRO DE 2006.</w:t>
      </w:r>
    </w:p>
    <w:p>
      <w:pPr>
        <w:spacing w:line="398" w:lineRule="auto" w:before="185"/>
        <w:ind w:left="2257" w:right="2272" w:firstLine="1824"/>
        <w:jc w:val="left"/>
        <w:rPr>
          <w:b/>
          <w:sz w:val="24"/>
        </w:rPr>
      </w:pPr>
      <w:r>
        <w:rPr>
          <w:b/>
          <w:sz w:val="24"/>
        </w:rPr>
        <w:t>ANEXO IV ENQUADRAMENTO DAS AUTORIZAÇÕES</w:t>
      </w:r>
    </w:p>
    <w:p>
      <w:pPr>
        <w:pStyle w:val="ListParagraph"/>
        <w:numPr>
          <w:ilvl w:val="1"/>
          <w:numId w:val="37"/>
        </w:numPr>
        <w:tabs>
          <w:tab w:pos="502" w:val="left" w:leader="none"/>
        </w:tabs>
        <w:spacing w:line="240" w:lineRule="auto" w:before="96" w:after="8"/>
        <w:ind w:left="142" w:right="0" w:firstLine="0"/>
        <w:jc w:val="left"/>
        <w:rPr>
          <w:sz w:val="24"/>
        </w:rPr>
      </w:pPr>
      <w:r>
        <w:rPr>
          <w:sz w:val="24"/>
        </w:rPr>
        <w:t>– Transporte de Substâncias e Resíduos</w:t>
      </w:r>
      <w:r>
        <w:rPr>
          <w:spacing w:val="-5"/>
          <w:sz w:val="24"/>
        </w:rPr>
        <w:t> </w:t>
      </w:r>
      <w:r>
        <w:rPr>
          <w:sz w:val="24"/>
        </w:rPr>
        <w:t>Perigosos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40"/>
        <w:gridCol w:w="2888"/>
        <w:gridCol w:w="3433"/>
      </w:tblGrid>
      <w:tr>
        <w:trPr>
          <w:trHeight w:val="374" w:hRule="atLeast"/>
        </w:trPr>
        <w:tc>
          <w:tcPr>
            <w:tcW w:w="9161" w:type="dxa"/>
            <w:gridSpan w:val="3"/>
          </w:tcPr>
          <w:p>
            <w:pPr>
              <w:pStyle w:val="TableParagraph"/>
              <w:spacing w:line="240" w:lineRule="auto" w:before="53"/>
              <w:ind w:left="3041"/>
              <w:jc w:val="left"/>
              <w:rPr>
                <w:sz w:val="22"/>
              </w:rPr>
            </w:pPr>
            <w:r>
              <w:rPr>
                <w:sz w:val="22"/>
              </w:rPr>
              <w:t>Volume transportado em toneladas</w:t>
            </w:r>
          </w:p>
        </w:tc>
      </w:tr>
      <w:tr>
        <w:trPr>
          <w:trHeight w:val="251" w:hRule="atLeast"/>
        </w:trPr>
        <w:tc>
          <w:tcPr>
            <w:tcW w:w="2840" w:type="dxa"/>
          </w:tcPr>
          <w:p>
            <w:pPr>
              <w:pStyle w:val="TableParagraph"/>
              <w:spacing w:line="232" w:lineRule="exact"/>
              <w:ind w:left="1132" w:right="1131"/>
              <w:rPr>
                <w:sz w:val="22"/>
              </w:rPr>
            </w:pPr>
            <w:r>
              <w:rPr>
                <w:sz w:val="22"/>
              </w:rPr>
              <w:t>até 20</w:t>
            </w:r>
          </w:p>
        </w:tc>
        <w:tc>
          <w:tcPr>
            <w:tcW w:w="2888" w:type="dxa"/>
          </w:tcPr>
          <w:p>
            <w:pPr>
              <w:pStyle w:val="TableParagraph"/>
              <w:spacing w:line="232" w:lineRule="exact"/>
              <w:ind w:left="800" w:right="801"/>
              <w:rPr>
                <w:sz w:val="22"/>
              </w:rPr>
            </w:pPr>
            <w:r>
              <w:rPr>
                <w:sz w:val="22"/>
              </w:rPr>
              <w:t>de 20,1 a 100</w:t>
            </w:r>
          </w:p>
        </w:tc>
        <w:tc>
          <w:tcPr>
            <w:tcW w:w="3433" w:type="dxa"/>
          </w:tcPr>
          <w:p>
            <w:pPr>
              <w:pStyle w:val="TableParagraph"/>
              <w:spacing w:line="232" w:lineRule="exact"/>
              <w:ind w:left="1107" w:right="1107"/>
              <w:rPr>
                <w:sz w:val="22"/>
              </w:rPr>
            </w:pPr>
            <w:r>
              <w:rPr>
                <w:sz w:val="22"/>
              </w:rPr>
              <w:t>acima de 200</w:t>
            </w:r>
          </w:p>
        </w:tc>
      </w:tr>
      <w:tr>
        <w:trPr>
          <w:trHeight w:val="254" w:hRule="atLeast"/>
        </w:trPr>
        <w:tc>
          <w:tcPr>
            <w:tcW w:w="2840" w:type="dxa"/>
          </w:tcPr>
          <w:p>
            <w:pPr>
              <w:pStyle w:val="TableParagraph"/>
              <w:spacing w:line="235" w:lineRule="exact"/>
              <w:ind w:left="2"/>
              <w:rPr>
                <w:sz w:val="22"/>
              </w:rPr>
            </w:pPr>
            <w:r>
              <w:rPr>
                <w:w w:val="100"/>
                <w:sz w:val="22"/>
              </w:rPr>
              <w:t>G</w:t>
            </w:r>
          </w:p>
        </w:tc>
        <w:tc>
          <w:tcPr>
            <w:tcW w:w="2888" w:type="dxa"/>
          </w:tcPr>
          <w:p>
            <w:pPr>
              <w:pStyle w:val="TableParagraph"/>
              <w:spacing w:line="235" w:lineRule="exact"/>
              <w:rPr>
                <w:sz w:val="22"/>
              </w:rPr>
            </w:pPr>
            <w:r>
              <w:rPr>
                <w:w w:val="100"/>
                <w:sz w:val="22"/>
              </w:rPr>
              <w:t>I</w:t>
            </w:r>
          </w:p>
        </w:tc>
        <w:tc>
          <w:tcPr>
            <w:tcW w:w="3433" w:type="dxa"/>
          </w:tcPr>
          <w:p>
            <w:pPr>
              <w:pStyle w:val="TableParagraph"/>
              <w:spacing w:line="235" w:lineRule="exact"/>
              <w:rPr>
                <w:sz w:val="22"/>
              </w:rPr>
            </w:pPr>
            <w:r>
              <w:rPr>
                <w:w w:val="100"/>
                <w:sz w:val="22"/>
              </w:rPr>
              <w:t>L</w:t>
            </w:r>
          </w:p>
        </w:tc>
      </w:tr>
    </w:tbl>
    <w:p>
      <w:pPr>
        <w:pStyle w:val="BodyText"/>
        <w:spacing w:before="3"/>
        <w:rPr>
          <w:sz w:val="23"/>
        </w:rPr>
      </w:pPr>
    </w:p>
    <w:p>
      <w:pPr>
        <w:pStyle w:val="ListParagraph"/>
        <w:numPr>
          <w:ilvl w:val="1"/>
          <w:numId w:val="37"/>
        </w:numPr>
        <w:tabs>
          <w:tab w:pos="591" w:val="left" w:leader="none"/>
        </w:tabs>
        <w:spacing w:line="240" w:lineRule="auto" w:before="0" w:after="8"/>
        <w:ind w:left="142" w:right="176" w:firstLine="0"/>
        <w:jc w:val="left"/>
        <w:rPr>
          <w:sz w:val="24"/>
        </w:rPr>
      </w:pPr>
      <w:r>
        <w:rPr>
          <w:sz w:val="24"/>
        </w:rPr>
        <w:t>– Readequação e/ou Modificação de Sistemas de Controle de Resíduos Líquidos Industriais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47"/>
        <w:gridCol w:w="1640"/>
        <w:gridCol w:w="1717"/>
        <w:gridCol w:w="1949"/>
        <w:gridCol w:w="2108"/>
      </w:tblGrid>
      <w:tr>
        <w:trPr>
          <w:trHeight w:val="371" w:hRule="atLeast"/>
        </w:trPr>
        <w:tc>
          <w:tcPr>
            <w:tcW w:w="9161" w:type="dxa"/>
            <w:gridSpan w:val="5"/>
          </w:tcPr>
          <w:p>
            <w:pPr>
              <w:pStyle w:val="TableParagraph"/>
              <w:spacing w:line="240" w:lineRule="auto" w:before="53"/>
              <w:ind w:left="3036"/>
              <w:jc w:val="left"/>
              <w:rPr>
                <w:sz w:val="22"/>
              </w:rPr>
            </w:pPr>
            <w:r>
              <w:rPr>
                <w:sz w:val="22"/>
              </w:rPr>
              <w:t>Volume em metros cúbicos por dia</w:t>
            </w:r>
          </w:p>
        </w:tc>
      </w:tr>
      <w:tr>
        <w:trPr>
          <w:trHeight w:val="254" w:hRule="atLeast"/>
        </w:trPr>
        <w:tc>
          <w:tcPr>
            <w:tcW w:w="1747" w:type="dxa"/>
          </w:tcPr>
          <w:p>
            <w:pPr>
              <w:pStyle w:val="TableParagraph"/>
              <w:ind w:left="461" w:right="457"/>
              <w:rPr>
                <w:sz w:val="22"/>
              </w:rPr>
            </w:pPr>
            <w:r>
              <w:rPr>
                <w:sz w:val="22"/>
              </w:rPr>
              <w:t>até 20</w:t>
            </w:r>
          </w:p>
        </w:tc>
        <w:tc>
          <w:tcPr>
            <w:tcW w:w="1640" w:type="dxa"/>
          </w:tcPr>
          <w:p>
            <w:pPr>
              <w:pStyle w:val="TableParagraph"/>
              <w:ind w:left="204" w:right="204"/>
              <w:rPr>
                <w:sz w:val="22"/>
              </w:rPr>
            </w:pPr>
            <w:r>
              <w:rPr>
                <w:sz w:val="22"/>
              </w:rPr>
              <w:t>de 20,1 a 200</w:t>
            </w:r>
          </w:p>
        </w:tc>
        <w:tc>
          <w:tcPr>
            <w:tcW w:w="1717" w:type="dxa"/>
          </w:tcPr>
          <w:p>
            <w:pPr>
              <w:pStyle w:val="TableParagraph"/>
              <w:ind w:left="105" w:right="105"/>
              <w:rPr>
                <w:sz w:val="22"/>
              </w:rPr>
            </w:pPr>
            <w:r>
              <w:rPr>
                <w:sz w:val="22"/>
              </w:rPr>
              <w:t>de 200,1 a 1.000</w:t>
            </w:r>
          </w:p>
        </w:tc>
        <w:tc>
          <w:tcPr>
            <w:tcW w:w="1949" w:type="dxa"/>
          </w:tcPr>
          <w:p>
            <w:pPr>
              <w:pStyle w:val="TableParagraph"/>
              <w:ind w:left="85" w:right="82"/>
              <w:rPr>
                <w:sz w:val="22"/>
              </w:rPr>
            </w:pPr>
            <w:r>
              <w:rPr>
                <w:sz w:val="22"/>
              </w:rPr>
              <w:t>de 1.000,1 a 10.000</w:t>
            </w:r>
          </w:p>
        </w:tc>
        <w:tc>
          <w:tcPr>
            <w:tcW w:w="2108" w:type="dxa"/>
          </w:tcPr>
          <w:p>
            <w:pPr>
              <w:pStyle w:val="TableParagraph"/>
              <w:ind w:left="102" w:right="102"/>
              <w:rPr>
                <w:sz w:val="22"/>
              </w:rPr>
            </w:pPr>
            <w:r>
              <w:rPr>
                <w:sz w:val="22"/>
              </w:rPr>
              <w:t>acima de 10.000</w:t>
            </w:r>
          </w:p>
        </w:tc>
      </w:tr>
      <w:tr>
        <w:trPr>
          <w:trHeight w:val="251" w:hRule="atLeast"/>
        </w:trPr>
        <w:tc>
          <w:tcPr>
            <w:tcW w:w="1747" w:type="dxa"/>
          </w:tcPr>
          <w:p>
            <w:pPr>
              <w:pStyle w:val="TableParagraph"/>
              <w:spacing w:line="232" w:lineRule="exact"/>
              <w:ind w:left="5"/>
              <w:rPr>
                <w:sz w:val="22"/>
              </w:rPr>
            </w:pPr>
            <w:r>
              <w:rPr>
                <w:w w:val="100"/>
                <w:sz w:val="22"/>
              </w:rPr>
              <w:t>H</w:t>
            </w:r>
          </w:p>
        </w:tc>
        <w:tc>
          <w:tcPr>
            <w:tcW w:w="1640" w:type="dxa"/>
          </w:tcPr>
          <w:p>
            <w:pPr>
              <w:pStyle w:val="TableParagraph"/>
              <w:spacing w:line="232" w:lineRule="exact"/>
              <w:rPr>
                <w:sz w:val="22"/>
              </w:rPr>
            </w:pPr>
            <w:r>
              <w:rPr>
                <w:w w:val="100"/>
                <w:sz w:val="22"/>
              </w:rPr>
              <w:t>I</w:t>
            </w:r>
          </w:p>
        </w:tc>
        <w:tc>
          <w:tcPr>
            <w:tcW w:w="1717" w:type="dxa"/>
          </w:tcPr>
          <w:p>
            <w:pPr>
              <w:pStyle w:val="TableParagraph"/>
              <w:spacing w:line="232" w:lineRule="exact"/>
              <w:rPr>
                <w:sz w:val="22"/>
              </w:rPr>
            </w:pPr>
            <w:r>
              <w:rPr>
                <w:w w:val="100"/>
                <w:sz w:val="22"/>
              </w:rPr>
              <w:t>J</w:t>
            </w:r>
          </w:p>
        </w:tc>
        <w:tc>
          <w:tcPr>
            <w:tcW w:w="1949" w:type="dxa"/>
          </w:tcPr>
          <w:p>
            <w:pPr>
              <w:pStyle w:val="TableParagraph"/>
              <w:spacing w:line="232" w:lineRule="exact"/>
              <w:ind w:left="3"/>
              <w:rPr>
                <w:sz w:val="22"/>
              </w:rPr>
            </w:pPr>
            <w:r>
              <w:rPr>
                <w:w w:val="100"/>
                <w:sz w:val="22"/>
              </w:rPr>
              <w:t>L</w:t>
            </w:r>
          </w:p>
        </w:tc>
        <w:tc>
          <w:tcPr>
            <w:tcW w:w="2108" w:type="dxa"/>
          </w:tcPr>
          <w:p>
            <w:pPr>
              <w:pStyle w:val="TableParagraph"/>
              <w:spacing w:line="232" w:lineRule="exact"/>
              <w:ind w:right="1"/>
              <w:rPr>
                <w:sz w:val="22"/>
              </w:rPr>
            </w:pPr>
            <w:r>
              <w:rPr>
                <w:w w:val="100"/>
                <w:sz w:val="22"/>
              </w:rPr>
              <w:t>M</w:t>
            </w:r>
          </w:p>
        </w:tc>
      </w:tr>
    </w:tbl>
    <w:p>
      <w:pPr>
        <w:pStyle w:val="BodyText"/>
        <w:spacing w:before="3"/>
        <w:rPr>
          <w:sz w:val="23"/>
        </w:rPr>
      </w:pPr>
    </w:p>
    <w:p>
      <w:pPr>
        <w:pStyle w:val="ListParagraph"/>
        <w:numPr>
          <w:ilvl w:val="1"/>
          <w:numId w:val="37"/>
        </w:numPr>
        <w:tabs>
          <w:tab w:pos="502" w:val="left" w:leader="none"/>
        </w:tabs>
        <w:spacing w:line="240" w:lineRule="auto" w:before="0" w:after="8"/>
        <w:ind w:left="142" w:right="358" w:firstLine="0"/>
        <w:jc w:val="left"/>
        <w:rPr>
          <w:sz w:val="24"/>
        </w:rPr>
      </w:pPr>
      <w:r>
        <w:rPr>
          <w:sz w:val="24"/>
        </w:rPr>
        <w:t>– Readequação e/ou Modificação de Sistemas de Controle e/ou Disposição</w:t>
      </w:r>
      <w:r>
        <w:rPr>
          <w:spacing w:val="-17"/>
          <w:sz w:val="24"/>
        </w:rPr>
        <w:t> </w:t>
      </w:r>
      <w:r>
        <w:rPr>
          <w:sz w:val="24"/>
        </w:rPr>
        <w:t>(Incineração) de Resíduos Sólidos Industriais e</w:t>
      </w:r>
      <w:r>
        <w:rPr>
          <w:spacing w:val="-1"/>
          <w:sz w:val="24"/>
        </w:rPr>
        <w:t> </w:t>
      </w:r>
      <w:r>
        <w:rPr>
          <w:sz w:val="24"/>
        </w:rPr>
        <w:t>Hospitalares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6"/>
        <w:gridCol w:w="1805"/>
        <w:gridCol w:w="2028"/>
        <w:gridCol w:w="1951"/>
        <w:gridCol w:w="2028"/>
      </w:tblGrid>
      <w:tr>
        <w:trPr>
          <w:trHeight w:val="374" w:hRule="atLeast"/>
        </w:trPr>
        <w:tc>
          <w:tcPr>
            <w:tcW w:w="9158" w:type="dxa"/>
            <w:gridSpan w:val="5"/>
          </w:tcPr>
          <w:p>
            <w:pPr>
              <w:pStyle w:val="TableParagraph"/>
              <w:spacing w:line="240" w:lineRule="auto" w:before="53"/>
              <w:ind w:left="3263" w:right="3259"/>
              <w:rPr>
                <w:sz w:val="22"/>
              </w:rPr>
            </w:pPr>
            <w:r>
              <w:rPr>
                <w:sz w:val="22"/>
              </w:rPr>
              <w:t>Volume em toneladas por dia</w:t>
            </w:r>
          </w:p>
        </w:tc>
      </w:tr>
      <w:tr>
        <w:trPr>
          <w:trHeight w:val="251" w:hRule="atLeast"/>
        </w:trPr>
        <w:tc>
          <w:tcPr>
            <w:tcW w:w="1346" w:type="dxa"/>
          </w:tcPr>
          <w:p>
            <w:pPr>
              <w:pStyle w:val="TableParagraph"/>
              <w:spacing w:line="232" w:lineRule="exact"/>
              <w:ind w:left="249" w:right="245"/>
              <w:rPr>
                <w:sz w:val="22"/>
              </w:rPr>
            </w:pPr>
            <w:r>
              <w:rPr>
                <w:sz w:val="22"/>
              </w:rPr>
              <w:t>até 5</w:t>
            </w:r>
          </w:p>
        </w:tc>
        <w:tc>
          <w:tcPr>
            <w:tcW w:w="1805" w:type="dxa"/>
          </w:tcPr>
          <w:p>
            <w:pPr>
              <w:pStyle w:val="TableParagraph"/>
              <w:spacing w:line="232" w:lineRule="exact"/>
              <w:ind w:left="398" w:right="396"/>
              <w:rPr>
                <w:sz w:val="22"/>
              </w:rPr>
            </w:pPr>
            <w:r>
              <w:rPr>
                <w:sz w:val="22"/>
              </w:rPr>
              <w:t>de 5,1 a 10</w:t>
            </w:r>
          </w:p>
        </w:tc>
        <w:tc>
          <w:tcPr>
            <w:tcW w:w="2028" w:type="dxa"/>
          </w:tcPr>
          <w:p>
            <w:pPr>
              <w:pStyle w:val="TableParagraph"/>
              <w:spacing w:line="232" w:lineRule="exact"/>
              <w:ind w:left="151" w:right="150"/>
              <w:rPr>
                <w:sz w:val="22"/>
              </w:rPr>
            </w:pPr>
            <w:r>
              <w:rPr>
                <w:sz w:val="22"/>
              </w:rPr>
              <w:t>de 10,1 a 20</w:t>
            </w:r>
          </w:p>
        </w:tc>
        <w:tc>
          <w:tcPr>
            <w:tcW w:w="1951" w:type="dxa"/>
          </w:tcPr>
          <w:p>
            <w:pPr>
              <w:pStyle w:val="TableParagraph"/>
              <w:spacing w:line="232" w:lineRule="exact"/>
              <w:ind w:left="168" w:right="166"/>
              <w:rPr>
                <w:sz w:val="22"/>
              </w:rPr>
            </w:pPr>
            <w:r>
              <w:rPr>
                <w:sz w:val="22"/>
              </w:rPr>
              <w:t>de 20,1 a 100</w:t>
            </w:r>
          </w:p>
        </w:tc>
        <w:tc>
          <w:tcPr>
            <w:tcW w:w="2028" w:type="dxa"/>
          </w:tcPr>
          <w:p>
            <w:pPr>
              <w:pStyle w:val="TableParagraph"/>
              <w:spacing w:line="232" w:lineRule="exact"/>
              <w:ind w:left="152" w:right="147"/>
              <w:rPr>
                <w:sz w:val="22"/>
              </w:rPr>
            </w:pPr>
            <w:r>
              <w:rPr>
                <w:sz w:val="22"/>
              </w:rPr>
              <w:t>acima de 100</w:t>
            </w:r>
          </w:p>
        </w:tc>
      </w:tr>
      <w:tr>
        <w:trPr>
          <w:trHeight w:val="254" w:hRule="atLeast"/>
        </w:trPr>
        <w:tc>
          <w:tcPr>
            <w:tcW w:w="1346" w:type="dxa"/>
          </w:tcPr>
          <w:p>
            <w:pPr>
              <w:pStyle w:val="TableParagraph"/>
              <w:spacing w:line="235" w:lineRule="exact"/>
              <w:ind w:left="3"/>
              <w:rPr>
                <w:sz w:val="22"/>
              </w:rPr>
            </w:pPr>
            <w:r>
              <w:rPr>
                <w:w w:val="100"/>
                <w:sz w:val="22"/>
              </w:rPr>
              <w:t>H</w:t>
            </w:r>
          </w:p>
        </w:tc>
        <w:tc>
          <w:tcPr>
            <w:tcW w:w="1805" w:type="dxa"/>
          </w:tcPr>
          <w:p>
            <w:pPr>
              <w:pStyle w:val="TableParagraph"/>
              <w:spacing w:line="235" w:lineRule="exact"/>
              <w:ind w:left="3"/>
              <w:rPr>
                <w:sz w:val="22"/>
              </w:rPr>
            </w:pPr>
            <w:r>
              <w:rPr>
                <w:w w:val="100"/>
                <w:sz w:val="22"/>
              </w:rPr>
              <w:t>I</w:t>
            </w:r>
          </w:p>
        </w:tc>
        <w:tc>
          <w:tcPr>
            <w:tcW w:w="2028" w:type="dxa"/>
          </w:tcPr>
          <w:p>
            <w:pPr>
              <w:pStyle w:val="TableParagraph"/>
              <w:spacing w:line="235" w:lineRule="exact"/>
              <w:ind w:left="3"/>
              <w:rPr>
                <w:sz w:val="22"/>
              </w:rPr>
            </w:pPr>
            <w:r>
              <w:rPr>
                <w:w w:val="100"/>
                <w:sz w:val="22"/>
              </w:rPr>
              <w:t>J</w:t>
            </w:r>
          </w:p>
        </w:tc>
        <w:tc>
          <w:tcPr>
            <w:tcW w:w="1951" w:type="dxa"/>
          </w:tcPr>
          <w:p>
            <w:pPr>
              <w:pStyle w:val="TableParagraph"/>
              <w:spacing w:line="235" w:lineRule="exact"/>
              <w:ind w:left="5"/>
              <w:rPr>
                <w:sz w:val="22"/>
              </w:rPr>
            </w:pPr>
            <w:r>
              <w:rPr>
                <w:w w:val="100"/>
                <w:sz w:val="22"/>
              </w:rPr>
              <w:t>L</w:t>
            </w:r>
          </w:p>
        </w:tc>
        <w:tc>
          <w:tcPr>
            <w:tcW w:w="2028" w:type="dxa"/>
          </w:tcPr>
          <w:p>
            <w:pPr>
              <w:pStyle w:val="TableParagraph"/>
              <w:spacing w:line="235" w:lineRule="exact"/>
              <w:ind w:left="5"/>
              <w:rPr>
                <w:sz w:val="22"/>
              </w:rPr>
            </w:pPr>
            <w:r>
              <w:rPr>
                <w:w w:val="100"/>
                <w:sz w:val="22"/>
              </w:rPr>
              <w:t>M</w:t>
            </w:r>
          </w:p>
        </w:tc>
      </w:tr>
    </w:tbl>
    <w:p>
      <w:pPr>
        <w:pStyle w:val="BodyText"/>
        <w:spacing w:before="3"/>
        <w:rPr>
          <w:sz w:val="23"/>
        </w:rPr>
      </w:pPr>
    </w:p>
    <w:p>
      <w:pPr>
        <w:pStyle w:val="ListParagraph"/>
        <w:numPr>
          <w:ilvl w:val="1"/>
          <w:numId w:val="37"/>
        </w:numPr>
        <w:tabs>
          <w:tab w:pos="502" w:val="left" w:leader="none"/>
        </w:tabs>
        <w:spacing w:line="240" w:lineRule="auto" w:before="0" w:after="8"/>
        <w:ind w:left="142" w:right="0" w:firstLine="0"/>
        <w:jc w:val="left"/>
        <w:rPr>
          <w:sz w:val="24"/>
        </w:rPr>
      </w:pPr>
      <w:r>
        <w:rPr>
          <w:sz w:val="24"/>
        </w:rPr>
        <w:t>– Engordamento de Faixas de Praias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6"/>
        <w:gridCol w:w="1884"/>
        <w:gridCol w:w="2028"/>
        <w:gridCol w:w="2028"/>
        <w:gridCol w:w="1871"/>
      </w:tblGrid>
      <w:tr>
        <w:trPr>
          <w:trHeight w:val="371" w:hRule="atLeast"/>
        </w:trPr>
        <w:tc>
          <w:tcPr>
            <w:tcW w:w="9157" w:type="dxa"/>
            <w:gridSpan w:val="5"/>
          </w:tcPr>
          <w:p>
            <w:pPr>
              <w:pStyle w:val="TableParagraph"/>
              <w:spacing w:line="240" w:lineRule="auto" w:before="53"/>
              <w:ind w:left="3351" w:right="3344"/>
              <w:rPr>
                <w:sz w:val="22"/>
              </w:rPr>
            </w:pPr>
            <w:r>
              <w:rPr>
                <w:sz w:val="22"/>
              </w:rPr>
              <w:t>Volume em metros cúbicos</w:t>
            </w:r>
          </w:p>
        </w:tc>
      </w:tr>
      <w:tr>
        <w:trPr>
          <w:trHeight w:val="254" w:hRule="atLeast"/>
        </w:trPr>
        <w:tc>
          <w:tcPr>
            <w:tcW w:w="1346" w:type="dxa"/>
          </w:tcPr>
          <w:p>
            <w:pPr>
              <w:pStyle w:val="TableParagraph"/>
              <w:ind w:left="249" w:right="245"/>
              <w:rPr>
                <w:sz w:val="22"/>
              </w:rPr>
            </w:pPr>
            <w:r>
              <w:rPr>
                <w:sz w:val="22"/>
              </w:rPr>
              <w:t>até 1.000</w:t>
            </w:r>
          </w:p>
        </w:tc>
        <w:tc>
          <w:tcPr>
            <w:tcW w:w="1884" w:type="dxa"/>
          </w:tcPr>
          <w:p>
            <w:pPr>
              <w:pStyle w:val="TableParagraph"/>
              <w:ind w:left="190" w:right="188"/>
              <w:rPr>
                <w:sz w:val="22"/>
              </w:rPr>
            </w:pPr>
            <w:r>
              <w:rPr>
                <w:sz w:val="22"/>
              </w:rPr>
              <w:t>de 1.001 a 5.000</w:t>
            </w:r>
          </w:p>
        </w:tc>
        <w:tc>
          <w:tcPr>
            <w:tcW w:w="2028" w:type="dxa"/>
          </w:tcPr>
          <w:p>
            <w:pPr>
              <w:pStyle w:val="TableParagraph"/>
              <w:ind w:left="151" w:right="150"/>
              <w:rPr>
                <w:sz w:val="22"/>
              </w:rPr>
            </w:pPr>
            <w:r>
              <w:rPr>
                <w:sz w:val="22"/>
              </w:rPr>
              <w:t>de 5.001 a 30.000</w:t>
            </w:r>
          </w:p>
        </w:tc>
        <w:tc>
          <w:tcPr>
            <w:tcW w:w="2028" w:type="dxa"/>
          </w:tcPr>
          <w:p>
            <w:pPr>
              <w:pStyle w:val="TableParagraph"/>
              <w:ind w:left="152" w:right="150"/>
              <w:rPr>
                <w:sz w:val="22"/>
              </w:rPr>
            </w:pPr>
            <w:r>
              <w:rPr>
                <w:sz w:val="22"/>
              </w:rPr>
              <w:t>de 30.001 a 70.000</w:t>
            </w:r>
          </w:p>
        </w:tc>
        <w:tc>
          <w:tcPr>
            <w:tcW w:w="1871" w:type="dxa"/>
          </w:tcPr>
          <w:p>
            <w:pPr>
              <w:pStyle w:val="TableParagraph"/>
              <w:ind w:left="191" w:right="187"/>
              <w:rPr>
                <w:sz w:val="22"/>
              </w:rPr>
            </w:pPr>
            <w:r>
              <w:rPr>
                <w:sz w:val="22"/>
              </w:rPr>
              <w:t>acima de 70.000</w:t>
            </w:r>
          </w:p>
        </w:tc>
      </w:tr>
      <w:tr>
        <w:trPr>
          <w:trHeight w:val="251" w:hRule="atLeast"/>
        </w:trPr>
        <w:tc>
          <w:tcPr>
            <w:tcW w:w="1346" w:type="dxa"/>
          </w:tcPr>
          <w:p>
            <w:pPr>
              <w:pStyle w:val="TableParagraph"/>
              <w:spacing w:line="232" w:lineRule="exact"/>
              <w:ind w:left="3"/>
              <w:rPr>
                <w:sz w:val="22"/>
              </w:rPr>
            </w:pPr>
            <w:r>
              <w:rPr>
                <w:w w:val="100"/>
                <w:sz w:val="22"/>
              </w:rPr>
              <w:t>G</w:t>
            </w:r>
          </w:p>
        </w:tc>
        <w:tc>
          <w:tcPr>
            <w:tcW w:w="1884" w:type="dxa"/>
          </w:tcPr>
          <w:p>
            <w:pPr>
              <w:pStyle w:val="TableParagraph"/>
              <w:spacing w:line="232" w:lineRule="exact"/>
              <w:rPr>
                <w:sz w:val="22"/>
              </w:rPr>
            </w:pPr>
            <w:r>
              <w:rPr>
                <w:w w:val="100"/>
                <w:sz w:val="22"/>
              </w:rPr>
              <w:t>I</w:t>
            </w:r>
          </w:p>
        </w:tc>
        <w:tc>
          <w:tcPr>
            <w:tcW w:w="2028" w:type="dxa"/>
          </w:tcPr>
          <w:p>
            <w:pPr>
              <w:pStyle w:val="TableParagraph"/>
              <w:spacing w:line="232" w:lineRule="exact"/>
              <w:ind w:left="4"/>
              <w:rPr>
                <w:sz w:val="22"/>
              </w:rPr>
            </w:pPr>
            <w:r>
              <w:rPr>
                <w:w w:val="100"/>
                <w:sz w:val="22"/>
              </w:rPr>
              <w:t>L</w:t>
            </w:r>
          </w:p>
        </w:tc>
        <w:tc>
          <w:tcPr>
            <w:tcW w:w="2028" w:type="dxa"/>
          </w:tcPr>
          <w:p>
            <w:pPr>
              <w:pStyle w:val="TableParagraph"/>
              <w:spacing w:line="232" w:lineRule="exact"/>
              <w:ind w:left="6"/>
              <w:rPr>
                <w:sz w:val="22"/>
              </w:rPr>
            </w:pPr>
            <w:r>
              <w:rPr>
                <w:w w:val="100"/>
                <w:sz w:val="22"/>
              </w:rPr>
              <w:t>N</w:t>
            </w:r>
          </w:p>
        </w:tc>
        <w:tc>
          <w:tcPr>
            <w:tcW w:w="1871" w:type="dxa"/>
          </w:tcPr>
          <w:p>
            <w:pPr>
              <w:pStyle w:val="TableParagraph"/>
              <w:spacing w:line="232" w:lineRule="exact"/>
              <w:ind w:left="7"/>
              <w:rPr>
                <w:sz w:val="22"/>
              </w:rPr>
            </w:pPr>
            <w:r>
              <w:rPr>
                <w:w w:val="100"/>
                <w:sz w:val="22"/>
              </w:rPr>
              <w:t>P</w:t>
            </w:r>
          </w:p>
        </w:tc>
      </w:tr>
    </w:tbl>
    <w:p>
      <w:pPr>
        <w:pStyle w:val="BodyText"/>
        <w:spacing w:before="3"/>
        <w:rPr>
          <w:sz w:val="23"/>
        </w:rPr>
      </w:pPr>
    </w:p>
    <w:p>
      <w:pPr>
        <w:pStyle w:val="ListParagraph"/>
        <w:numPr>
          <w:ilvl w:val="1"/>
          <w:numId w:val="37"/>
        </w:numPr>
        <w:tabs>
          <w:tab w:pos="502" w:val="left" w:leader="none"/>
        </w:tabs>
        <w:spacing w:line="240" w:lineRule="auto" w:before="0" w:after="8"/>
        <w:ind w:left="142" w:right="0" w:firstLine="0"/>
        <w:jc w:val="left"/>
        <w:rPr>
          <w:sz w:val="24"/>
        </w:rPr>
      </w:pPr>
      <w:r>
        <w:rPr>
          <w:sz w:val="24"/>
        </w:rPr>
        <w:t>– Dragagem</w:t>
      </w:r>
      <w:r>
        <w:rPr>
          <w:spacing w:val="-1"/>
          <w:sz w:val="24"/>
        </w:rPr>
        <w:t> </w:t>
      </w:r>
      <w:r>
        <w:rPr>
          <w:sz w:val="24"/>
        </w:rPr>
        <w:t>marítima</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79"/>
        <w:gridCol w:w="1872"/>
        <w:gridCol w:w="2028"/>
        <w:gridCol w:w="2107"/>
        <w:gridCol w:w="1871"/>
      </w:tblGrid>
      <w:tr>
        <w:trPr>
          <w:trHeight w:val="374" w:hRule="atLeast"/>
        </w:trPr>
        <w:tc>
          <w:tcPr>
            <w:tcW w:w="9157" w:type="dxa"/>
            <w:gridSpan w:val="5"/>
          </w:tcPr>
          <w:p>
            <w:pPr>
              <w:pStyle w:val="TableParagraph"/>
              <w:spacing w:line="240" w:lineRule="auto" w:before="53"/>
              <w:ind w:left="3351" w:right="3344"/>
              <w:rPr>
                <w:sz w:val="22"/>
              </w:rPr>
            </w:pPr>
            <w:r>
              <w:rPr>
                <w:sz w:val="22"/>
              </w:rPr>
              <w:t>Volume em metros cúbicos</w:t>
            </w:r>
          </w:p>
        </w:tc>
      </w:tr>
      <w:tr>
        <w:trPr>
          <w:trHeight w:val="251" w:hRule="atLeast"/>
        </w:trPr>
        <w:tc>
          <w:tcPr>
            <w:tcW w:w="1279" w:type="dxa"/>
          </w:tcPr>
          <w:p>
            <w:pPr>
              <w:pStyle w:val="TableParagraph"/>
              <w:spacing w:line="232" w:lineRule="exact"/>
              <w:ind w:left="215" w:right="211"/>
              <w:rPr>
                <w:sz w:val="22"/>
              </w:rPr>
            </w:pPr>
            <w:r>
              <w:rPr>
                <w:sz w:val="22"/>
              </w:rPr>
              <w:t>até 1.000</w:t>
            </w:r>
          </w:p>
        </w:tc>
        <w:tc>
          <w:tcPr>
            <w:tcW w:w="1872" w:type="dxa"/>
          </w:tcPr>
          <w:p>
            <w:pPr>
              <w:pStyle w:val="TableParagraph"/>
              <w:spacing w:line="232" w:lineRule="exact"/>
              <w:ind w:left="185" w:right="181"/>
              <w:rPr>
                <w:sz w:val="22"/>
              </w:rPr>
            </w:pPr>
            <w:r>
              <w:rPr>
                <w:sz w:val="22"/>
              </w:rPr>
              <w:t>de 1.001 a 5.000</w:t>
            </w:r>
          </w:p>
        </w:tc>
        <w:tc>
          <w:tcPr>
            <w:tcW w:w="2028" w:type="dxa"/>
          </w:tcPr>
          <w:p>
            <w:pPr>
              <w:pStyle w:val="TableParagraph"/>
              <w:spacing w:line="232" w:lineRule="exact"/>
              <w:ind w:left="151" w:right="150"/>
              <w:rPr>
                <w:sz w:val="22"/>
              </w:rPr>
            </w:pPr>
            <w:r>
              <w:rPr>
                <w:sz w:val="22"/>
              </w:rPr>
              <w:t>de 5.001 a 30.000</w:t>
            </w:r>
          </w:p>
        </w:tc>
        <w:tc>
          <w:tcPr>
            <w:tcW w:w="2107" w:type="dxa"/>
          </w:tcPr>
          <w:p>
            <w:pPr>
              <w:pStyle w:val="TableParagraph"/>
              <w:spacing w:line="232" w:lineRule="exact"/>
              <w:ind w:left="192" w:right="188"/>
              <w:rPr>
                <w:sz w:val="22"/>
              </w:rPr>
            </w:pPr>
            <w:r>
              <w:rPr>
                <w:sz w:val="22"/>
              </w:rPr>
              <w:t>de 30.001 a 70.000</w:t>
            </w:r>
          </w:p>
        </w:tc>
        <w:tc>
          <w:tcPr>
            <w:tcW w:w="1871" w:type="dxa"/>
          </w:tcPr>
          <w:p>
            <w:pPr>
              <w:pStyle w:val="TableParagraph"/>
              <w:spacing w:line="232" w:lineRule="exact"/>
              <w:ind w:left="191" w:right="187"/>
              <w:rPr>
                <w:sz w:val="22"/>
              </w:rPr>
            </w:pPr>
            <w:r>
              <w:rPr>
                <w:sz w:val="22"/>
              </w:rPr>
              <w:t>acima de 70.000</w:t>
            </w:r>
          </w:p>
        </w:tc>
      </w:tr>
      <w:tr>
        <w:trPr>
          <w:trHeight w:val="254" w:hRule="atLeast"/>
        </w:trPr>
        <w:tc>
          <w:tcPr>
            <w:tcW w:w="1279" w:type="dxa"/>
          </w:tcPr>
          <w:p>
            <w:pPr>
              <w:pStyle w:val="TableParagraph"/>
              <w:ind w:left="3"/>
              <w:rPr>
                <w:sz w:val="22"/>
              </w:rPr>
            </w:pPr>
            <w:r>
              <w:rPr>
                <w:w w:val="100"/>
                <w:sz w:val="22"/>
              </w:rPr>
              <w:t>G</w:t>
            </w:r>
          </w:p>
        </w:tc>
        <w:tc>
          <w:tcPr>
            <w:tcW w:w="1872" w:type="dxa"/>
          </w:tcPr>
          <w:p>
            <w:pPr>
              <w:pStyle w:val="TableParagraph"/>
              <w:ind w:left="2"/>
              <w:rPr>
                <w:sz w:val="22"/>
              </w:rPr>
            </w:pPr>
            <w:r>
              <w:rPr>
                <w:w w:val="100"/>
                <w:sz w:val="22"/>
              </w:rPr>
              <w:t>H</w:t>
            </w:r>
          </w:p>
        </w:tc>
        <w:tc>
          <w:tcPr>
            <w:tcW w:w="2028" w:type="dxa"/>
          </w:tcPr>
          <w:p>
            <w:pPr>
              <w:pStyle w:val="TableParagraph"/>
              <w:rPr>
                <w:sz w:val="22"/>
              </w:rPr>
            </w:pPr>
            <w:r>
              <w:rPr>
                <w:w w:val="100"/>
                <w:sz w:val="22"/>
              </w:rPr>
              <w:t>I</w:t>
            </w:r>
          </w:p>
        </w:tc>
        <w:tc>
          <w:tcPr>
            <w:tcW w:w="2107" w:type="dxa"/>
          </w:tcPr>
          <w:p>
            <w:pPr>
              <w:pStyle w:val="TableParagraph"/>
              <w:ind w:left="2"/>
              <w:rPr>
                <w:sz w:val="22"/>
              </w:rPr>
            </w:pPr>
            <w:r>
              <w:rPr>
                <w:w w:val="100"/>
                <w:sz w:val="22"/>
              </w:rPr>
              <w:t>L</w:t>
            </w:r>
          </w:p>
        </w:tc>
        <w:tc>
          <w:tcPr>
            <w:tcW w:w="1871" w:type="dxa"/>
          </w:tcPr>
          <w:p>
            <w:pPr>
              <w:pStyle w:val="TableParagraph"/>
              <w:ind w:left="5"/>
              <w:rPr>
                <w:sz w:val="22"/>
              </w:rPr>
            </w:pPr>
            <w:r>
              <w:rPr>
                <w:w w:val="100"/>
                <w:sz w:val="22"/>
              </w:rPr>
              <w:t>O</w:t>
            </w:r>
          </w:p>
        </w:tc>
      </w:tr>
    </w:tbl>
    <w:p>
      <w:pPr>
        <w:pStyle w:val="BodyText"/>
        <w:spacing w:before="3"/>
        <w:rPr>
          <w:sz w:val="23"/>
        </w:rPr>
      </w:pPr>
    </w:p>
    <w:p>
      <w:pPr>
        <w:pStyle w:val="ListParagraph"/>
        <w:numPr>
          <w:ilvl w:val="1"/>
          <w:numId w:val="37"/>
        </w:numPr>
        <w:tabs>
          <w:tab w:pos="502" w:val="left" w:leader="none"/>
        </w:tabs>
        <w:spacing w:line="240" w:lineRule="auto" w:before="0" w:after="8"/>
        <w:ind w:left="142" w:right="0" w:firstLine="0"/>
        <w:jc w:val="left"/>
        <w:rPr>
          <w:sz w:val="24"/>
        </w:rPr>
      </w:pPr>
      <w:r>
        <w:rPr>
          <w:sz w:val="24"/>
        </w:rPr>
        <w:t>– Dragagem, Desassoreamento e Terraplenagem</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79"/>
        <w:gridCol w:w="1872"/>
        <w:gridCol w:w="2028"/>
        <w:gridCol w:w="2107"/>
        <w:gridCol w:w="1871"/>
      </w:tblGrid>
      <w:tr>
        <w:trPr>
          <w:trHeight w:val="372" w:hRule="atLeast"/>
        </w:trPr>
        <w:tc>
          <w:tcPr>
            <w:tcW w:w="9157" w:type="dxa"/>
            <w:gridSpan w:val="5"/>
          </w:tcPr>
          <w:p>
            <w:pPr>
              <w:pStyle w:val="TableParagraph"/>
              <w:spacing w:line="240" w:lineRule="auto" w:before="54"/>
              <w:ind w:left="3351" w:right="3344"/>
              <w:rPr>
                <w:sz w:val="22"/>
              </w:rPr>
            </w:pPr>
            <w:r>
              <w:rPr>
                <w:sz w:val="22"/>
              </w:rPr>
              <w:t>Volume em metros cúbicos</w:t>
            </w:r>
          </w:p>
        </w:tc>
      </w:tr>
      <w:tr>
        <w:trPr>
          <w:trHeight w:val="254" w:hRule="atLeast"/>
        </w:trPr>
        <w:tc>
          <w:tcPr>
            <w:tcW w:w="1279" w:type="dxa"/>
          </w:tcPr>
          <w:p>
            <w:pPr>
              <w:pStyle w:val="TableParagraph"/>
              <w:ind w:left="215" w:right="211"/>
              <w:rPr>
                <w:sz w:val="22"/>
              </w:rPr>
            </w:pPr>
            <w:r>
              <w:rPr>
                <w:sz w:val="22"/>
              </w:rPr>
              <w:t>até 1.000</w:t>
            </w:r>
          </w:p>
        </w:tc>
        <w:tc>
          <w:tcPr>
            <w:tcW w:w="1872" w:type="dxa"/>
          </w:tcPr>
          <w:p>
            <w:pPr>
              <w:pStyle w:val="TableParagraph"/>
              <w:ind w:left="185" w:right="181"/>
              <w:rPr>
                <w:sz w:val="22"/>
              </w:rPr>
            </w:pPr>
            <w:r>
              <w:rPr>
                <w:sz w:val="22"/>
              </w:rPr>
              <w:t>de 1.001 a 5.000</w:t>
            </w:r>
          </w:p>
        </w:tc>
        <w:tc>
          <w:tcPr>
            <w:tcW w:w="2028" w:type="dxa"/>
          </w:tcPr>
          <w:p>
            <w:pPr>
              <w:pStyle w:val="TableParagraph"/>
              <w:ind w:left="151" w:right="150"/>
              <w:rPr>
                <w:sz w:val="22"/>
              </w:rPr>
            </w:pPr>
            <w:r>
              <w:rPr>
                <w:sz w:val="22"/>
              </w:rPr>
              <w:t>de 5.001 a 30.000</w:t>
            </w:r>
          </w:p>
        </w:tc>
        <w:tc>
          <w:tcPr>
            <w:tcW w:w="2107" w:type="dxa"/>
          </w:tcPr>
          <w:p>
            <w:pPr>
              <w:pStyle w:val="TableParagraph"/>
              <w:ind w:left="192" w:right="188"/>
              <w:rPr>
                <w:sz w:val="22"/>
              </w:rPr>
            </w:pPr>
            <w:r>
              <w:rPr>
                <w:sz w:val="22"/>
              </w:rPr>
              <w:t>de 30.001 a 70.000</w:t>
            </w:r>
          </w:p>
        </w:tc>
        <w:tc>
          <w:tcPr>
            <w:tcW w:w="1871" w:type="dxa"/>
          </w:tcPr>
          <w:p>
            <w:pPr>
              <w:pStyle w:val="TableParagraph"/>
              <w:ind w:left="191" w:right="187"/>
              <w:rPr>
                <w:sz w:val="22"/>
              </w:rPr>
            </w:pPr>
            <w:r>
              <w:rPr>
                <w:sz w:val="22"/>
              </w:rPr>
              <w:t>acima de 70.000</w:t>
            </w:r>
          </w:p>
        </w:tc>
      </w:tr>
      <w:tr>
        <w:trPr>
          <w:trHeight w:val="251" w:hRule="atLeast"/>
        </w:trPr>
        <w:tc>
          <w:tcPr>
            <w:tcW w:w="1279" w:type="dxa"/>
          </w:tcPr>
          <w:p>
            <w:pPr>
              <w:pStyle w:val="TableParagraph"/>
              <w:spacing w:line="232" w:lineRule="exact"/>
              <w:ind w:left="3"/>
              <w:rPr>
                <w:sz w:val="22"/>
              </w:rPr>
            </w:pPr>
            <w:r>
              <w:rPr>
                <w:w w:val="100"/>
                <w:sz w:val="22"/>
              </w:rPr>
              <w:t>G</w:t>
            </w:r>
          </w:p>
        </w:tc>
        <w:tc>
          <w:tcPr>
            <w:tcW w:w="1872" w:type="dxa"/>
          </w:tcPr>
          <w:p>
            <w:pPr>
              <w:pStyle w:val="TableParagraph"/>
              <w:spacing w:line="232" w:lineRule="exact"/>
              <w:ind w:left="2"/>
              <w:rPr>
                <w:sz w:val="22"/>
              </w:rPr>
            </w:pPr>
            <w:r>
              <w:rPr>
                <w:w w:val="100"/>
                <w:sz w:val="22"/>
              </w:rPr>
              <w:t>I</w:t>
            </w:r>
          </w:p>
        </w:tc>
        <w:tc>
          <w:tcPr>
            <w:tcW w:w="2028" w:type="dxa"/>
          </w:tcPr>
          <w:p>
            <w:pPr>
              <w:pStyle w:val="TableParagraph"/>
              <w:spacing w:line="232" w:lineRule="exact"/>
              <w:ind w:left="4"/>
              <w:rPr>
                <w:sz w:val="22"/>
              </w:rPr>
            </w:pPr>
            <w:r>
              <w:rPr>
                <w:w w:val="100"/>
                <w:sz w:val="22"/>
              </w:rPr>
              <w:t>L</w:t>
            </w:r>
          </w:p>
        </w:tc>
        <w:tc>
          <w:tcPr>
            <w:tcW w:w="2107" w:type="dxa"/>
          </w:tcPr>
          <w:p>
            <w:pPr>
              <w:pStyle w:val="TableParagraph"/>
              <w:spacing w:line="232" w:lineRule="exact"/>
              <w:ind w:left="3"/>
              <w:rPr>
                <w:sz w:val="22"/>
              </w:rPr>
            </w:pPr>
            <w:r>
              <w:rPr>
                <w:w w:val="100"/>
                <w:sz w:val="22"/>
              </w:rPr>
              <w:t>N</w:t>
            </w:r>
          </w:p>
        </w:tc>
        <w:tc>
          <w:tcPr>
            <w:tcW w:w="1871" w:type="dxa"/>
          </w:tcPr>
          <w:p>
            <w:pPr>
              <w:pStyle w:val="TableParagraph"/>
              <w:spacing w:line="232" w:lineRule="exact"/>
              <w:ind w:left="7"/>
              <w:rPr>
                <w:sz w:val="22"/>
              </w:rPr>
            </w:pPr>
            <w:r>
              <w:rPr>
                <w:w w:val="100"/>
                <w:sz w:val="22"/>
              </w:rPr>
              <w:t>P</w:t>
            </w:r>
          </w:p>
        </w:tc>
      </w:tr>
    </w:tbl>
    <w:p>
      <w:pPr>
        <w:pStyle w:val="BodyText"/>
        <w:spacing w:before="3"/>
        <w:rPr>
          <w:sz w:val="23"/>
        </w:rPr>
      </w:pPr>
    </w:p>
    <w:p>
      <w:pPr>
        <w:pStyle w:val="ListParagraph"/>
        <w:numPr>
          <w:ilvl w:val="1"/>
          <w:numId w:val="37"/>
        </w:numPr>
        <w:tabs>
          <w:tab w:pos="502" w:val="left" w:leader="none"/>
        </w:tabs>
        <w:spacing w:line="240" w:lineRule="auto" w:before="0" w:after="8"/>
        <w:ind w:left="142" w:right="0" w:firstLine="0"/>
        <w:jc w:val="left"/>
        <w:rPr>
          <w:sz w:val="24"/>
        </w:rPr>
      </w:pPr>
      <w:r>
        <w:rPr>
          <w:sz w:val="24"/>
        </w:rPr>
        <w:t>–</w:t>
      </w:r>
      <w:r>
        <w:rPr>
          <w:spacing w:val="-1"/>
          <w:sz w:val="24"/>
        </w:rPr>
        <w:t> </w:t>
      </w:r>
      <w:r>
        <w:rPr>
          <w:sz w:val="24"/>
        </w:rPr>
        <w:t>Drenagem</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40"/>
        <w:gridCol w:w="2888"/>
        <w:gridCol w:w="3433"/>
      </w:tblGrid>
      <w:tr>
        <w:trPr>
          <w:trHeight w:val="374" w:hRule="atLeast"/>
        </w:trPr>
        <w:tc>
          <w:tcPr>
            <w:tcW w:w="9161" w:type="dxa"/>
            <w:gridSpan w:val="3"/>
          </w:tcPr>
          <w:p>
            <w:pPr>
              <w:pStyle w:val="TableParagraph"/>
              <w:spacing w:line="240" w:lineRule="auto" w:before="53"/>
              <w:ind w:left="3416" w:right="3413"/>
              <w:rPr>
                <w:sz w:val="22"/>
              </w:rPr>
            </w:pPr>
            <w:r>
              <w:rPr>
                <w:sz w:val="22"/>
              </w:rPr>
              <w:t>Extensão em Quilômetros</w:t>
            </w:r>
          </w:p>
        </w:tc>
      </w:tr>
      <w:tr>
        <w:trPr>
          <w:trHeight w:val="251" w:hRule="atLeast"/>
        </w:trPr>
        <w:tc>
          <w:tcPr>
            <w:tcW w:w="2840" w:type="dxa"/>
          </w:tcPr>
          <w:p>
            <w:pPr>
              <w:pStyle w:val="TableParagraph"/>
              <w:spacing w:line="232" w:lineRule="exact"/>
              <w:ind w:left="1132" w:right="1129"/>
              <w:rPr>
                <w:sz w:val="22"/>
              </w:rPr>
            </w:pPr>
            <w:r>
              <w:rPr>
                <w:sz w:val="22"/>
              </w:rPr>
              <w:t>até 5</w:t>
            </w:r>
          </w:p>
        </w:tc>
        <w:tc>
          <w:tcPr>
            <w:tcW w:w="2888" w:type="dxa"/>
          </w:tcPr>
          <w:p>
            <w:pPr>
              <w:pStyle w:val="TableParagraph"/>
              <w:spacing w:line="232" w:lineRule="exact"/>
              <w:ind w:left="800" w:right="801"/>
              <w:rPr>
                <w:sz w:val="22"/>
              </w:rPr>
            </w:pPr>
            <w:r>
              <w:rPr>
                <w:sz w:val="22"/>
              </w:rPr>
              <w:t>de 5,1 a 20</w:t>
            </w:r>
          </w:p>
        </w:tc>
        <w:tc>
          <w:tcPr>
            <w:tcW w:w="3433" w:type="dxa"/>
          </w:tcPr>
          <w:p>
            <w:pPr>
              <w:pStyle w:val="TableParagraph"/>
              <w:spacing w:line="232" w:lineRule="exact"/>
              <w:ind w:left="1106" w:right="1107"/>
              <w:rPr>
                <w:sz w:val="22"/>
              </w:rPr>
            </w:pPr>
            <w:r>
              <w:rPr>
                <w:sz w:val="22"/>
              </w:rPr>
              <w:t>acima de 20</w:t>
            </w:r>
          </w:p>
        </w:tc>
      </w:tr>
      <w:tr>
        <w:trPr>
          <w:trHeight w:val="254" w:hRule="atLeast"/>
        </w:trPr>
        <w:tc>
          <w:tcPr>
            <w:tcW w:w="2840" w:type="dxa"/>
          </w:tcPr>
          <w:p>
            <w:pPr>
              <w:pStyle w:val="TableParagraph"/>
              <w:rPr>
                <w:sz w:val="22"/>
              </w:rPr>
            </w:pPr>
            <w:r>
              <w:rPr>
                <w:w w:val="100"/>
                <w:sz w:val="22"/>
              </w:rPr>
              <w:t>J</w:t>
            </w:r>
          </w:p>
        </w:tc>
        <w:tc>
          <w:tcPr>
            <w:tcW w:w="2888" w:type="dxa"/>
          </w:tcPr>
          <w:p>
            <w:pPr>
              <w:pStyle w:val="TableParagraph"/>
              <w:ind w:left="1"/>
              <w:rPr>
                <w:sz w:val="22"/>
              </w:rPr>
            </w:pPr>
            <w:r>
              <w:rPr>
                <w:w w:val="100"/>
                <w:sz w:val="22"/>
              </w:rPr>
              <w:t>L</w:t>
            </w:r>
          </w:p>
        </w:tc>
        <w:tc>
          <w:tcPr>
            <w:tcW w:w="3433" w:type="dxa"/>
          </w:tcPr>
          <w:p>
            <w:pPr>
              <w:pStyle w:val="TableParagraph"/>
              <w:ind w:right="1"/>
              <w:rPr>
                <w:sz w:val="22"/>
              </w:rPr>
            </w:pPr>
            <w:r>
              <w:rPr>
                <w:w w:val="100"/>
                <w:sz w:val="22"/>
              </w:rPr>
              <w:t>M</w:t>
            </w:r>
          </w:p>
        </w:tc>
      </w:tr>
    </w:tbl>
    <w:p>
      <w:pPr>
        <w:spacing w:after="0"/>
        <w:rPr>
          <w:sz w:val="22"/>
        </w:rPr>
        <w:sectPr>
          <w:pgSz w:w="11910" w:h="16850"/>
          <w:pgMar w:header="708" w:footer="0" w:top="2660" w:bottom="280" w:left="1560" w:right="960"/>
        </w:sectPr>
      </w:pPr>
    </w:p>
    <w:p>
      <w:pPr>
        <w:pStyle w:val="ListParagraph"/>
        <w:numPr>
          <w:ilvl w:val="1"/>
          <w:numId w:val="37"/>
        </w:numPr>
        <w:tabs>
          <w:tab w:pos="502" w:val="left" w:leader="none"/>
        </w:tabs>
        <w:spacing w:line="240" w:lineRule="auto" w:before="184" w:after="8"/>
        <w:ind w:left="142" w:right="0" w:firstLine="0"/>
        <w:jc w:val="left"/>
        <w:rPr>
          <w:sz w:val="24"/>
        </w:rPr>
      </w:pPr>
      <w:r>
        <w:rPr>
          <w:sz w:val="24"/>
        </w:rPr>
        <w:t>– Muro de</w:t>
      </w:r>
      <w:r>
        <w:rPr>
          <w:spacing w:val="-3"/>
          <w:sz w:val="24"/>
        </w:rPr>
        <w:t> </w:t>
      </w:r>
      <w:r>
        <w:rPr>
          <w:sz w:val="24"/>
        </w:rPr>
        <w:t>Contenção</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47"/>
        <w:gridCol w:w="2264"/>
        <w:gridCol w:w="2341"/>
        <w:gridCol w:w="2809"/>
      </w:tblGrid>
      <w:tr>
        <w:trPr>
          <w:trHeight w:val="371" w:hRule="atLeast"/>
        </w:trPr>
        <w:tc>
          <w:tcPr>
            <w:tcW w:w="9161" w:type="dxa"/>
            <w:gridSpan w:val="4"/>
          </w:tcPr>
          <w:p>
            <w:pPr>
              <w:pStyle w:val="TableParagraph"/>
              <w:spacing w:line="240" w:lineRule="auto" w:before="53"/>
              <w:ind w:left="3414" w:right="3413"/>
              <w:rPr>
                <w:sz w:val="22"/>
              </w:rPr>
            </w:pPr>
            <w:r>
              <w:rPr>
                <w:sz w:val="22"/>
              </w:rPr>
              <w:t>Extensão em metros</w:t>
            </w:r>
          </w:p>
        </w:tc>
      </w:tr>
      <w:tr>
        <w:trPr>
          <w:trHeight w:val="254" w:hRule="atLeast"/>
        </w:trPr>
        <w:tc>
          <w:tcPr>
            <w:tcW w:w="1747" w:type="dxa"/>
          </w:tcPr>
          <w:p>
            <w:pPr>
              <w:pStyle w:val="TableParagraph"/>
              <w:ind w:left="462" w:right="456"/>
              <w:rPr>
                <w:sz w:val="22"/>
              </w:rPr>
            </w:pPr>
            <w:r>
              <w:rPr>
                <w:sz w:val="22"/>
              </w:rPr>
              <w:t>até 50,0</w:t>
            </w:r>
          </w:p>
        </w:tc>
        <w:tc>
          <w:tcPr>
            <w:tcW w:w="2264" w:type="dxa"/>
          </w:tcPr>
          <w:p>
            <w:pPr>
              <w:pStyle w:val="TableParagraph"/>
              <w:ind w:left="435" w:right="433"/>
              <w:rPr>
                <w:sz w:val="22"/>
              </w:rPr>
            </w:pPr>
            <w:r>
              <w:rPr>
                <w:sz w:val="22"/>
              </w:rPr>
              <w:t>de 50,1 a 100,0</w:t>
            </w:r>
          </w:p>
        </w:tc>
        <w:tc>
          <w:tcPr>
            <w:tcW w:w="2341" w:type="dxa"/>
          </w:tcPr>
          <w:p>
            <w:pPr>
              <w:pStyle w:val="TableParagraph"/>
              <w:ind w:left="417" w:right="417"/>
              <w:rPr>
                <w:sz w:val="22"/>
              </w:rPr>
            </w:pPr>
            <w:r>
              <w:rPr>
                <w:sz w:val="22"/>
              </w:rPr>
              <w:t>de 100,1 a 200,0</w:t>
            </w:r>
          </w:p>
        </w:tc>
        <w:tc>
          <w:tcPr>
            <w:tcW w:w="2809" w:type="dxa"/>
          </w:tcPr>
          <w:p>
            <w:pPr>
              <w:pStyle w:val="TableParagraph"/>
              <w:ind w:left="712" w:right="713"/>
              <w:rPr>
                <w:sz w:val="22"/>
              </w:rPr>
            </w:pPr>
            <w:r>
              <w:rPr>
                <w:sz w:val="22"/>
              </w:rPr>
              <w:t>acima de 200,0</w:t>
            </w:r>
          </w:p>
        </w:tc>
      </w:tr>
      <w:tr>
        <w:trPr>
          <w:trHeight w:val="251" w:hRule="atLeast"/>
        </w:trPr>
        <w:tc>
          <w:tcPr>
            <w:tcW w:w="1747" w:type="dxa"/>
          </w:tcPr>
          <w:p>
            <w:pPr>
              <w:pStyle w:val="TableParagraph"/>
              <w:spacing w:line="232" w:lineRule="exact"/>
              <w:ind w:left="5"/>
              <w:rPr>
                <w:sz w:val="22"/>
              </w:rPr>
            </w:pPr>
            <w:r>
              <w:rPr>
                <w:w w:val="100"/>
                <w:sz w:val="22"/>
              </w:rPr>
              <w:t>D</w:t>
            </w:r>
          </w:p>
        </w:tc>
        <w:tc>
          <w:tcPr>
            <w:tcW w:w="2264" w:type="dxa"/>
          </w:tcPr>
          <w:p>
            <w:pPr>
              <w:pStyle w:val="TableParagraph"/>
              <w:spacing w:line="232" w:lineRule="exact"/>
              <w:ind w:left="3"/>
              <w:rPr>
                <w:sz w:val="22"/>
              </w:rPr>
            </w:pPr>
            <w:r>
              <w:rPr>
                <w:w w:val="100"/>
                <w:sz w:val="22"/>
              </w:rPr>
              <w:t>E</w:t>
            </w:r>
          </w:p>
        </w:tc>
        <w:tc>
          <w:tcPr>
            <w:tcW w:w="2341" w:type="dxa"/>
          </w:tcPr>
          <w:p>
            <w:pPr>
              <w:pStyle w:val="TableParagraph"/>
              <w:spacing w:line="232" w:lineRule="exact"/>
              <w:rPr>
                <w:sz w:val="22"/>
              </w:rPr>
            </w:pPr>
            <w:r>
              <w:rPr>
                <w:w w:val="100"/>
                <w:sz w:val="22"/>
              </w:rPr>
              <w:t>F</w:t>
            </w:r>
          </w:p>
        </w:tc>
        <w:tc>
          <w:tcPr>
            <w:tcW w:w="2809" w:type="dxa"/>
          </w:tcPr>
          <w:p>
            <w:pPr>
              <w:pStyle w:val="TableParagraph"/>
              <w:spacing w:line="232" w:lineRule="exact"/>
              <w:rPr>
                <w:sz w:val="22"/>
              </w:rPr>
            </w:pPr>
            <w:r>
              <w:rPr>
                <w:w w:val="100"/>
                <w:sz w:val="22"/>
              </w:rPr>
              <w:t>G</w:t>
            </w:r>
          </w:p>
        </w:tc>
      </w:tr>
    </w:tbl>
    <w:p>
      <w:pPr>
        <w:pStyle w:val="BodyText"/>
        <w:spacing w:before="3"/>
        <w:rPr>
          <w:sz w:val="23"/>
        </w:rPr>
      </w:pPr>
    </w:p>
    <w:p>
      <w:pPr>
        <w:pStyle w:val="ListParagraph"/>
        <w:numPr>
          <w:ilvl w:val="1"/>
          <w:numId w:val="37"/>
        </w:numPr>
        <w:tabs>
          <w:tab w:pos="502" w:val="left" w:leader="none"/>
        </w:tabs>
        <w:spacing w:line="240" w:lineRule="auto" w:before="0" w:after="8"/>
        <w:ind w:left="142" w:right="0" w:firstLine="0"/>
        <w:jc w:val="left"/>
        <w:rPr>
          <w:sz w:val="24"/>
        </w:rPr>
      </w:pPr>
      <w:r>
        <w:rPr>
          <w:sz w:val="24"/>
        </w:rPr>
        <w:t>– Pavimentação de Ruas e</w:t>
      </w:r>
      <w:r>
        <w:rPr>
          <w:spacing w:val="-2"/>
          <w:sz w:val="24"/>
        </w:rPr>
        <w:t> </w:t>
      </w:r>
      <w:r>
        <w:rPr>
          <w:sz w:val="24"/>
        </w:rPr>
        <w:t>Rodovias</w:t>
      </w: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39"/>
        <w:gridCol w:w="2184"/>
        <w:gridCol w:w="2105"/>
        <w:gridCol w:w="2732"/>
      </w:tblGrid>
      <w:tr>
        <w:trPr>
          <w:trHeight w:val="374" w:hRule="atLeast"/>
        </w:trPr>
        <w:tc>
          <w:tcPr>
            <w:tcW w:w="9160" w:type="dxa"/>
            <w:gridSpan w:val="4"/>
          </w:tcPr>
          <w:p>
            <w:pPr>
              <w:pStyle w:val="TableParagraph"/>
              <w:spacing w:line="240" w:lineRule="auto" w:before="56"/>
              <w:ind w:left="3416" w:right="3412"/>
              <w:rPr>
                <w:sz w:val="22"/>
              </w:rPr>
            </w:pPr>
            <w:r>
              <w:rPr>
                <w:sz w:val="22"/>
              </w:rPr>
              <w:t>Extensão em Quilômetros</w:t>
            </w:r>
          </w:p>
        </w:tc>
      </w:tr>
      <w:tr>
        <w:trPr>
          <w:trHeight w:val="251" w:hRule="atLeast"/>
        </w:trPr>
        <w:tc>
          <w:tcPr>
            <w:tcW w:w="2139" w:type="dxa"/>
          </w:tcPr>
          <w:p>
            <w:pPr>
              <w:pStyle w:val="TableParagraph"/>
              <w:spacing w:line="232" w:lineRule="exact"/>
              <w:ind w:left="781" w:right="780"/>
              <w:rPr>
                <w:sz w:val="22"/>
              </w:rPr>
            </w:pPr>
            <w:r>
              <w:rPr>
                <w:sz w:val="22"/>
              </w:rPr>
              <w:t>até 10</w:t>
            </w:r>
          </w:p>
        </w:tc>
        <w:tc>
          <w:tcPr>
            <w:tcW w:w="2184" w:type="dxa"/>
          </w:tcPr>
          <w:p>
            <w:pPr>
              <w:pStyle w:val="TableParagraph"/>
              <w:spacing w:line="232" w:lineRule="exact"/>
              <w:ind w:left="227" w:right="226"/>
              <w:rPr>
                <w:sz w:val="22"/>
              </w:rPr>
            </w:pPr>
            <w:r>
              <w:rPr>
                <w:sz w:val="22"/>
              </w:rPr>
              <w:t>de 10,1 a 50</w:t>
            </w:r>
          </w:p>
        </w:tc>
        <w:tc>
          <w:tcPr>
            <w:tcW w:w="2105" w:type="dxa"/>
          </w:tcPr>
          <w:p>
            <w:pPr>
              <w:pStyle w:val="TableParagraph"/>
              <w:spacing w:line="232" w:lineRule="exact"/>
              <w:ind w:left="112" w:right="108"/>
              <w:rPr>
                <w:sz w:val="22"/>
              </w:rPr>
            </w:pPr>
            <w:r>
              <w:rPr>
                <w:sz w:val="22"/>
              </w:rPr>
              <w:t>de 50,1 a 200</w:t>
            </w:r>
          </w:p>
        </w:tc>
        <w:tc>
          <w:tcPr>
            <w:tcW w:w="2732" w:type="dxa"/>
          </w:tcPr>
          <w:p>
            <w:pPr>
              <w:pStyle w:val="TableParagraph"/>
              <w:spacing w:line="232" w:lineRule="exact"/>
              <w:ind w:left="727" w:right="725"/>
              <w:rPr>
                <w:sz w:val="22"/>
              </w:rPr>
            </w:pPr>
            <w:r>
              <w:rPr>
                <w:sz w:val="22"/>
              </w:rPr>
              <w:t>Acima de 200</w:t>
            </w:r>
          </w:p>
        </w:tc>
      </w:tr>
      <w:tr>
        <w:trPr>
          <w:trHeight w:val="254" w:hRule="atLeast"/>
        </w:trPr>
        <w:tc>
          <w:tcPr>
            <w:tcW w:w="2139" w:type="dxa"/>
          </w:tcPr>
          <w:p>
            <w:pPr>
              <w:pStyle w:val="TableParagraph"/>
              <w:spacing w:line="235" w:lineRule="exact"/>
              <w:ind w:left="2"/>
              <w:rPr>
                <w:sz w:val="22"/>
              </w:rPr>
            </w:pPr>
            <w:r>
              <w:rPr>
                <w:w w:val="100"/>
                <w:sz w:val="22"/>
              </w:rPr>
              <w:t>G</w:t>
            </w:r>
          </w:p>
        </w:tc>
        <w:tc>
          <w:tcPr>
            <w:tcW w:w="2184" w:type="dxa"/>
          </w:tcPr>
          <w:p>
            <w:pPr>
              <w:pStyle w:val="TableParagraph"/>
              <w:spacing w:line="235" w:lineRule="exact"/>
              <w:rPr>
                <w:sz w:val="22"/>
              </w:rPr>
            </w:pPr>
            <w:r>
              <w:rPr>
                <w:w w:val="100"/>
                <w:sz w:val="22"/>
              </w:rPr>
              <w:t>H</w:t>
            </w:r>
          </w:p>
        </w:tc>
        <w:tc>
          <w:tcPr>
            <w:tcW w:w="2105" w:type="dxa"/>
          </w:tcPr>
          <w:p>
            <w:pPr>
              <w:pStyle w:val="TableParagraph"/>
              <w:spacing w:line="235" w:lineRule="exact"/>
              <w:ind w:left="4"/>
              <w:rPr>
                <w:sz w:val="22"/>
              </w:rPr>
            </w:pPr>
            <w:r>
              <w:rPr>
                <w:w w:val="100"/>
                <w:sz w:val="22"/>
              </w:rPr>
              <w:t>I</w:t>
            </w:r>
          </w:p>
        </w:tc>
        <w:tc>
          <w:tcPr>
            <w:tcW w:w="2732" w:type="dxa"/>
          </w:tcPr>
          <w:p>
            <w:pPr>
              <w:pStyle w:val="TableParagraph"/>
              <w:spacing w:line="235" w:lineRule="exact"/>
              <w:rPr>
                <w:sz w:val="22"/>
              </w:rPr>
            </w:pPr>
            <w:r>
              <w:rPr>
                <w:w w:val="100"/>
                <w:sz w:val="22"/>
              </w:rPr>
              <w:t>J</w:t>
            </w:r>
          </w:p>
        </w:tc>
      </w:tr>
    </w:tbl>
    <w:p>
      <w:pPr>
        <w:pStyle w:val="BodyText"/>
        <w:spacing w:before="3"/>
        <w:rPr>
          <w:sz w:val="23"/>
        </w:rPr>
      </w:pPr>
    </w:p>
    <w:p>
      <w:pPr>
        <w:pStyle w:val="ListParagraph"/>
        <w:numPr>
          <w:ilvl w:val="1"/>
          <w:numId w:val="37"/>
        </w:numPr>
        <w:tabs>
          <w:tab w:pos="622" w:val="left" w:leader="none"/>
        </w:tabs>
        <w:spacing w:line="240" w:lineRule="auto" w:before="0" w:after="7"/>
        <w:ind w:left="622" w:right="0" w:hanging="480"/>
        <w:jc w:val="left"/>
        <w:rPr>
          <w:sz w:val="24"/>
        </w:rPr>
      </w:pPr>
      <w:r>
        <w:rPr>
          <w:sz w:val="24"/>
        </w:rPr>
        <w:t>– Pesquisas</w:t>
      </w:r>
      <w:r>
        <w:rPr>
          <w:spacing w:val="-1"/>
          <w:sz w:val="24"/>
        </w:rPr>
        <w:t> </w:t>
      </w:r>
      <w:r>
        <w:rPr>
          <w:sz w:val="24"/>
        </w:rPr>
        <w:t>Ambientais</w:t>
      </w:r>
    </w:p>
    <w:p>
      <w:pPr>
        <w:spacing w:line="240" w:lineRule="auto"/>
        <w:ind w:left="107" w:right="0" w:firstLine="0"/>
        <w:rPr>
          <w:sz w:val="20"/>
        </w:rPr>
      </w:pPr>
      <w:r>
        <w:rPr>
          <w:spacing w:val="-49"/>
          <w:sz w:val="20"/>
        </w:rPr>
        <w:t> </w:t>
      </w:r>
      <w:r>
        <w:rPr>
          <w:spacing w:val="-49"/>
          <w:sz w:val="20"/>
        </w:rPr>
        <w:pict>
          <v:shape style="width:106.95pt;height:19pt;mso-position-horizontal-relative:char;mso-position-vertical-relative:line" type="#_x0000_t202" filled="false" stroked="true" strokeweight=".24001pt" strokecolor="#000000">
            <w10:anchorlock/>
            <v:textbox inset="0,0,0,0">
              <w:txbxContent>
                <w:p>
                  <w:pPr>
                    <w:spacing w:before="54"/>
                    <w:ind w:left="710" w:right="710" w:firstLine="0"/>
                    <w:jc w:val="center"/>
                    <w:rPr>
                      <w:sz w:val="22"/>
                    </w:rPr>
                  </w:pPr>
                  <w:r>
                    <w:rPr>
                      <w:sz w:val="22"/>
                    </w:rPr>
                    <w:t>Letra D</w:t>
                  </w:r>
                </w:p>
              </w:txbxContent>
            </v:textbox>
            <v:stroke dashstyle="solid"/>
          </v:shape>
        </w:pict>
      </w:r>
      <w:r>
        <w:rPr>
          <w:spacing w:val="-49"/>
          <w:sz w:val="20"/>
        </w:rPr>
      </w:r>
    </w:p>
    <w:p>
      <w:pPr>
        <w:pStyle w:val="BodyText"/>
        <w:spacing w:before="4"/>
        <w:rPr>
          <w:sz w:val="12"/>
        </w:rPr>
      </w:pPr>
    </w:p>
    <w:p>
      <w:pPr>
        <w:pStyle w:val="ListParagraph"/>
        <w:numPr>
          <w:ilvl w:val="1"/>
          <w:numId w:val="37"/>
        </w:numPr>
        <w:tabs>
          <w:tab w:pos="622" w:val="left" w:leader="none"/>
        </w:tabs>
        <w:spacing w:line="240" w:lineRule="auto" w:before="90" w:after="8"/>
        <w:ind w:left="622" w:right="0" w:hanging="480"/>
        <w:jc w:val="left"/>
        <w:rPr>
          <w:sz w:val="24"/>
        </w:rPr>
      </w:pPr>
      <w:r>
        <w:rPr>
          <w:sz w:val="24"/>
        </w:rPr>
        <w:t>– Revestimentos de Canais</w:t>
      </w:r>
      <w:r>
        <w:rPr>
          <w:spacing w:val="-2"/>
          <w:sz w:val="24"/>
        </w:rPr>
        <w:t> </w:t>
      </w:r>
      <w:r>
        <w:rPr>
          <w:sz w:val="24"/>
        </w:rPr>
        <w:t>Urbanos</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8"/>
        <w:gridCol w:w="1853"/>
        <w:gridCol w:w="2160"/>
        <w:gridCol w:w="3163"/>
      </w:tblGrid>
      <w:tr>
        <w:trPr>
          <w:trHeight w:val="371" w:hRule="atLeast"/>
        </w:trPr>
        <w:tc>
          <w:tcPr>
            <w:tcW w:w="9134" w:type="dxa"/>
            <w:gridSpan w:val="4"/>
          </w:tcPr>
          <w:p>
            <w:pPr>
              <w:pStyle w:val="TableParagraph"/>
              <w:spacing w:line="240" w:lineRule="auto" w:before="53"/>
              <w:ind w:left="3643" w:right="3627"/>
              <w:rPr>
                <w:sz w:val="22"/>
              </w:rPr>
            </w:pPr>
            <w:r>
              <w:rPr>
                <w:sz w:val="22"/>
              </w:rPr>
              <w:t>Extensão em Metros</w:t>
            </w:r>
          </w:p>
        </w:tc>
      </w:tr>
      <w:tr>
        <w:trPr>
          <w:trHeight w:val="253" w:hRule="atLeast"/>
        </w:trPr>
        <w:tc>
          <w:tcPr>
            <w:tcW w:w="1958" w:type="dxa"/>
          </w:tcPr>
          <w:p>
            <w:pPr>
              <w:pStyle w:val="TableParagraph"/>
              <w:ind w:left="637" w:right="623"/>
              <w:rPr>
                <w:sz w:val="22"/>
              </w:rPr>
            </w:pPr>
            <w:r>
              <w:rPr>
                <w:sz w:val="22"/>
              </w:rPr>
              <w:t>até 200</w:t>
            </w:r>
          </w:p>
        </w:tc>
        <w:tc>
          <w:tcPr>
            <w:tcW w:w="1853" w:type="dxa"/>
          </w:tcPr>
          <w:p>
            <w:pPr>
              <w:pStyle w:val="TableParagraph"/>
              <w:ind w:left="257" w:right="244"/>
              <w:rPr>
                <w:sz w:val="22"/>
              </w:rPr>
            </w:pPr>
            <w:r>
              <w:rPr>
                <w:sz w:val="22"/>
              </w:rPr>
              <w:t>de 200,1 a 500</w:t>
            </w:r>
          </w:p>
        </w:tc>
        <w:tc>
          <w:tcPr>
            <w:tcW w:w="2160" w:type="dxa"/>
          </w:tcPr>
          <w:p>
            <w:pPr>
              <w:pStyle w:val="TableParagraph"/>
              <w:ind w:left="356" w:right="343"/>
              <w:rPr>
                <w:sz w:val="22"/>
              </w:rPr>
            </w:pPr>
            <w:r>
              <w:rPr>
                <w:sz w:val="22"/>
              </w:rPr>
              <w:t>de 500,1 a 1000</w:t>
            </w:r>
          </w:p>
        </w:tc>
        <w:tc>
          <w:tcPr>
            <w:tcW w:w="3163" w:type="dxa"/>
          </w:tcPr>
          <w:p>
            <w:pPr>
              <w:pStyle w:val="TableParagraph"/>
              <w:ind w:left="920" w:right="904"/>
              <w:rPr>
                <w:sz w:val="22"/>
              </w:rPr>
            </w:pPr>
            <w:r>
              <w:rPr>
                <w:sz w:val="22"/>
              </w:rPr>
              <w:t>acima de 1000</w:t>
            </w:r>
          </w:p>
        </w:tc>
      </w:tr>
      <w:tr>
        <w:trPr>
          <w:trHeight w:val="253" w:hRule="atLeast"/>
        </w:trPr>
        <w:tc>
          <w:tcPr>
            <w:tcW w:w="1958" w:type="dxa"/>
          </w:tcPr>
          <w:p>
            <w:pPr>
              <w:pStyle w:val="TableParagraph"/>
              <w:ind w:left="12"/>
              <w:rPr>
                <w:sz w:val="22"/>
              </w:rPr>
            </w:pPr>
            <w:r>
              <w:rPr>
                <w:w w:val="100"/>
                <w:sz w:val="22"/>
              </w:rPr>
              <w:t>F</w:t>
            </w:r>
          </w:p>
        </w:tc>
        <w:tc>
          <w:tcPr>
            <w:tcW w:w="1853" w:type="dxa"/>
          </w:tcPr>
          <w:p>
            <w:pPr>
              <w:pStyle w:val="TableParagraph"/>
              <w:ind w:left="12"/>
              <w:rPr>
                <w:sz w:val="22"/>
              </w:rPr>
            </w:pPr>
            <w:r>
              <w:rPr>
                <w:w w:val="100"/>
                <w:sz w:val="22"/>
              </w:rPr>
              <w:t>G</w:t>
            </w:r>
          </w:p>
        </w:tc>
        <w:tc>
          <w:tcPr>
            <w:tcW w:w="2160" w:type="dxa"/>
          </w:tcPr>
          <w:p>
            <w:pPr>
              <w:pStyle w:val="TableParagraph"/>
              <w:ind w:left="12"/>
              <w:rPr>
                <w:sz w:val="22"/>
              </w:rPr>
            </w:pPr>
            <w:r>
              <w:rPr>
                <w:w w:val="100"/>
                <w:sz w:val="22"/>
              </w:rPr>
              <w:t>H</w:t>
            </w:r>
          </w:p>
        </w:tc>
        <w:tc>
          <w:tcPr>
            <w:tcW w:w="3163" w:type="dxa"/>
          </w:tcPr>
          <w:p>
            <w:pPr>
              <w:pStyle w:val="TableParagraph"/>
              <w:ind w:left="14"/>
              <w:rPr>
                <w:sz w:val="22"/>
              </w:rPr>
            </w:pPr>
            <w:r>
              <w:rPr>
                <w:w w:val="100"/>
                <w:sz w:val="22"/>
              </w:rPr>
              <w:t>I</w:t>
            </w:r>
          </w:p>
        </w:tc>
      </w:tr>
    </w:tbl>
    <w:p>
      <w:pPr>
        <w:spacing w:after="0"/>
        <w:rPr>
          <w:sz w:val="22"/>
        </w:rPr>
        <w:sectPr>
          <w:pgSz w:w="11910" w:h="16850"/>
          <w:pgMar w:header="708" w:footer="0" w:top="2660" w:bottom="280" w:left="1560" w:right="960"/>
        </w:sectPr>
      </w:pPr>
    </w:p>
    <w:p>
      <w:pPr>
        <w:pStyle w:val="BodyText"/>
        <w:ind w:left="6743"/>
        <w:rPr>
          <w:sz w:val="20"/>
        </w:rPr>
      </w:pPr>
      <w:r>
        <w:rPr>
          <w:sz w:val="20"/>
        </w:rPr>
        <w:drawing>
          <wp:inline distT="0" distB="0" distL="0" distR="0">
            <wp:extent cx="848935" cy="905446"/>
            <wp:effectExtent l="0" t="0" r="0" b="0"/>
            <wp:docPr id="25" name="image1.png" descr=""/>
            <wp:cNvGraphicFramePr>
              <a:graphicFrameLocks noChangeAspect="1"/>
            </wp:cNvGraphicFramePr>
            <a:graphic>
              <a:graphicData uri="http://schemas.openxmlformats.org/drawingml/2006/picture">
                <pic:pic>
                  <pic:nvPicPr>
                    <pic:cNvPr id="26" name="image1.png"/>
                    <pic:cNvPicPr/>
                  </pic:nvPicPr>
                  <pic:blipFill>
                    <a:blip r:embed="rId21" cstate="print"/>
                    <a:stretch>
                      <a:fillRect/>
                    </a:stretch>
                  </pic:blipFill>
                  <pic:spPr>
                    <a:xfrm>
                      <a:off x="0" y="0"/>
                      <a:ext cx="848935" cy="905446"/>
                    </a:xfrm>
                    <a:prstGeom prst="rect">
                      <a:avLst/>
                    </a:prstGeom>
                  </pic:spPr>
                </pic:pic>
              </a:graphicData>
            </a:graphic>
          </wp:inline>
        </w:drawing>
      </w:r>
      <w:r>
        <w:rPr>
          <w:sz w:val="20"/>
        </w:rPr>
      </w:r>
    </w:p>
    <w:p>
      <w:pPr>
        <w:pStyle w:val="Heading1"/>
        <w:spacing w:line="315" w:lineRule="exact" w:before="0"/>
        <w:ind w:left="3561" w:right="3138"/>
        <w:jc w:val="center"/>
      </w:pPr>
      <w:r>
        <w:rPr/>
        <w:t>ESTADO DE ALAGOAS</w:t>
      </w:r>
    </w:p>
    <w:p>
      <w:pPr>
        <w:spacing w:before="0"/>
        <w:ind w:left="3559" w:right="3141" w:firstLine="0"/>
        <w:jc w:val="center"/>
        <w:rPr>
          <w:sz w:val="20"/>
        </w:rPr>
      </w:pPr>
      <w:r>
        <w:rPr>
          <w:sz w:val="20"/>
        </w:rPr>
        <w:t>GABINETE DO GOVERNADOR</w:t>
      </w:r>
    </w:p>
    <w:p>
      <w:pPr>
        <w:pStyle w:val="Heading2"/>
        <w:spacing w:before="188"/>
        <w:ind w:left="3561" w:right="3139"/>
      </w:pPr>
      <w:r>
        <w:rPr/>
        <w:t>LEI Nº 6.787, DE 22 DE DEZEMBRO DE 2006.</w:t>
      </w:r>
    </w:p>
    <w:p>
      <w:pPr>
        <w:spacing w:before="184"/>
        <w:ind w:left="3561" w:right="3139" w:firstLine="0"/>
        <w:jc w:val="center"/>
        <w:rPr>
          <w:b/>
          <w:sz w:val="24"/>
        </w:rPr>
      </w:pPr>
      <w:r>
        <w:rPr>
          <w:b/>
          <w:sz w:val="24"/>
        </w:rPr>
        <w:t>ANEXO V</w:t>
      </w:r>
    </w:p>
    <w:p>
      <w:pPr>
        <w:spacing w:before="183"/>
        <w:ind w:left="3561" w:right="3141" w:firstLine="0"/>
        <w:jc w:val="center"/>
        <w:rPr>
          <w:b/>
          <w:sz w:val="24"/>
        </w:rPr>
      </w:pPr>
      <w:r>
        <w:rPr/>
        <w:pict>
          <v:rect style="position:absolute;margin-left:382.01001pt;margin-top:46.873123pt;width:2.76pt;height:.36pt;mso-position-horizontal-relative:page;mso-position-vertical-relative:paragraph;z-index:-200896" filled="true" fillcolor="#000000" stroked="false">
            <v:fill type="solid"/>
            <w10:wrap type="none"/>
          </v:rect>
        </w:pict>
      </w:r>
      <w:r>
        <w:rPr/>
        <w:pict>
          <v:rect style="position:absolute;margin-left:427.970001pt;margin-top:46.873123pt;width:2.88pt;height:.36pt;mso-position-horizontal-relative:page;mso-position-vertical-relative:paragraph;z-index:-200872" filled="true" fillcolor="#000000" stroked="false">
            <v:fill type="solid"/>
            <w10:wrap type="none"/>
          </v:rect>
        </w:pict>
      </w:r>
      <w:r>
        <w:rPr/>
        <w:pict>
          <v:group style="position:absolute;margin-left:603.174988pt;margin-top:67.008125pt;width:84.75pt;height:190.85pt;mso-position-horizontal-relative:page;mso-position-vertical-relative:paragraph;z-index:-200848" coordorigin="12063,1340" coordsize="1695,3817">
            <v:rect style="position:absolute;left:12071;top:1347;width:1680;height:2468" filled="true" fillcolor="#ffff99" stroked="false">
              <v:fill type="solid"/>
            </v:rect>
            <v:rect style="position:absolute;left:12071;top:1347;width:1680;height:2468" filled="false" stroked="true" strokeweight=".75pt" strokecolor="#000000">
              <v:stroke dashstyle="solid"/>
            </v:rect>
            <v:rect style="position:absolute;left:12071;top:3815;width:1680;height:1334" filled="true" fillcolor="#ffff99" stroked="false">
              <v:fill type="solid"/>
            </v:rect>
            <v:rect style="position:absolute;left:12071;top:3815;width:1680;height:1334" filled="false" stroked="true" strokeweight=".75pt" strokecolor="#000000">
              <v:stroke dashstyle="solid"/>
            </v:rect>
            <w10:wrap type="none"/>
          </v:group>
        </w:pict>
      </w:r>
      <w:r>
        <w:rPr>
          <w:b/>
          <w:sz w:val="24"/>
        </w:rPr>
        <w:t>TABELA DE ENQUADRAMENTO DE TAXAS - VALORES EM UPFAL</w:t>
      </w:r>
    </w:p>
    <w:p>
      <w:pPr>
        <w:pStyle w:val="BodyText"/>
        <w:spacing w:before="4"/>
        <w:rPr>
          <w:b/>
          <w:sz w:val="16"/>
        </w:rPr>
      </w:pPr>
    </w:p>
    <w:tbl>
      <w:tblPr>
        <w:tblW w:w="0" w:type="auto"/>
        <w:jc w:val="left"/>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94"/>
        <w:gridCol w:w="991"/>
        <w:gridCol w:w="993"/>
        <w:gridCol w:w="1085"/>
        <w:gridCol w:w="1183"/>
        <w:gridCol w:w="991"/>
        <w:gridCol w:w="849"/>
        <w:gridCol w:w="1135"/>
        <w:gridCol w:w="991"/>
        <w:gridCol w:w="1135"/>
        <w:gridCol w:w="2007"/>
        <w:gridCol w:w="1663"/>
        <w:gridCol w:w="159"/>
      </w:tblGrid>
      <w:tr>
        <w:trPr>
          <w:trHeight w:val="587" w:hRule="atLeast"/>
        </w:trPr>
        <w:tc>
          <w:tcPr>
            <w:tcW w:w="994" w:type="dxa"/>
            <w:tcBorders>
              <w:left w:val="single" w:sz="4" w:space="0" w:color="000000"/>
              <w:bottom w:val="single" w:sz="4" w:space="0" w:color="000000"/>
              <w:right w:val="single" w:sz="4" w:space="0" w:color="000000"/>
            </w:tcBorders>
          </w:tcPr>
          <w:p>
            <w:pPr>
              <w:pStyle w:val="TableParagraph"/>
              <w:spacing w:line="240" w:lineRule="auto" w:before="93"/>
              <w:ind w:left="192" w:right="-8" w:hanging="174"/>
              <w:jc w:val="left"/>
              <w:rPr>
                <w:sz w:val="17"/>
              </w:rPr>
            </w:pPr>
            <w:r>
              <w:rPr>
                <w:sz w:val="17"/>
              </w:rPr>
              <w:t>ENQUADR</w:t>
            </w:r>
            <w:r>
              <w:rPr>
                <w:sz w:val="17"/>
                <w:u w:val="single"/>
              </w:rPr>
              <w:t>A</w:t>
            </w:r>
            <w:r>
              <w:rPr>
                <w:sz w:val="17"/>
              </w:rPr>
              <w:t> MENTO</w:t>
            </w:r>
          </w:p>
        </w:tc>
        <w:tc>
          <w:tcPr>
            <w:tcW w:w="991" w:type="dxa"/>
            <w:tcBorders>
              <w:left w:val="single" w:sz="4" w:space="0" w:color="000000"/>
              <w:bottom w:val="single" w:sz="4" w:space="0" w:color="000000"/>
              <w:right w:val="single" w:sz="4" w:space="0" w:color="000000"/>
            </w:tcBorders>
          </w:tcPr>
          <w:p>
            <w:pPr>
              <w:pStyle w:val="TableParagraph"/>
              <w:spacing w:line="240" w:lineRule="auto" w:before="7"/>
              <w:jc w:val="left"/>
              <w:rPr>
                <w:b/>
                <w:sz w:val="16"/>
              </w:rPr>
            </w:pPr>
          </w:p>
          <w:p>
            <w:pPr>
              <w:pStyle w:val="TableParagraph"/>
              <w:spacing w:line="240" w:lineRule="auto"/>
              <w:ind w:left="96" w:right="94"/>
              <w:rPr>
                <w:sz w:val="17"/>
              </w:rPr>
            </w:pPr>
            <w:r>
              <w:rPr>
                <w:sz w:val="17"/>
              </w:rPr>
              <w:t>LP</w:t>
            </w:r>
          </w:p>
        </w:tc>
        <w:tc>
          <w:tcPr>
            <w:tcW w:w="993" w:type="dxa"/>
            <w:tcBorders>
              <w:left w:val="single" w:sz="4" w:space="0" w:color="000000"/>
              <w:bottom w:val="single" w:sz="4" w:space="0" w:color="000000"/>
              <w:right w:val="single" w:sz="4" w:space="0" w:color="000000"/>
            </w:tcBorders>
          </w:tcPr>
          <w:p>
            <w:pPr>
              <w:pStyle w:val="TableParagraph"/>
              <w:spacing w:line="240" w:lineRule="auto" w:before="7"/>
              <w:jc w:val="left"/>
              <w:rPr>
                <w:b/>
                <w:sz w:val="16"/>
              </w:rPr>
            </w:pPr>
          </w:p>
          <w:p>
            <w:pPr>
              <w:pStyle w:val="TableParagraph"/>
              <w:spacing w:line="240" w:lineRule="auto"/>
              <w:ind w:left="171" w:right="165"/>
              <w:rPr>
                <w:sz w:val="17"/>
              </w:rPr>
            </w:pPr>
            <w:r>
              <w:rPr>
                <w:sz w:val="17"/>
              </w:rPr>
              <w:t>LI</w:t>
            </w:r>
          </w:p>
        </w:tc>
        <w:tc>
          <w:tcPr>
            <w:tcW w:w="1085" w:type="dxa"/>
            <w:tcBorders>
              <w:left w:val="single" w:sz="4" w:space="0" w:color="000000"/>
              <w:bottom w:val="single" w:sz="4" w:space="0" w:color="000000"/>
              <w:right w:val="single" w:sz="4" w:space="0" w:color="000000"/>
            </w:tcBorders>
          </w:tcPr>
          <w:p>
            <w:pPr>
              <w:pStyle w:val="TableParagraph"/>
              <w:spacing w:line="240" w:lineRule="auto" w:before="7"/>
              <w:jc w:val="left"/>
              <w:rPr>
                <w:b/>
                <w:sz w:val="16"/>
              </w:rPr>
            </w:pPr>
          </w:p>
          <w:p>
            <w:pPr>
              <w:pStyle w:val="TableParagraph"/>
              <w:spacing w:line="240" w:lineRule="auto"/>
              <w:ind w:left="218" w:right="208"/>
              <w:rPr>
                <w:sz w:val="17"/>
              </w:rPr>
            </w:pPr>
            <w:r>
              <w:rPr>
                <w:sz w:val="17"/>
              </w:rPr>
              <w:t>LO</w:t>
            </w:r>
          </w:p>
        </w:tc>
        <w:tc>
          <w:tcPr>
            <w:tcW w:w="1183" w:type="dxa"/>
            <w:tcBorders>
              <w:left w:val="single" w:sz="4" w:space="0" w:color="000000"/>
              <w:bottom w:val="single" w:sz="4" w:space="0" w:color="000000"/>
              <w:right w:val="single" w:sz="4" w:space="0" w:color="000000"/>
            </w:tcBorders>
          </w:tcPr>
          <w:p>
            <w:pPr>
              <w:pStyle w:val="TableParagraph"/>
              <w:spacing w:line="190" w:lineRule="exact"/>
              <w:ind w:left="89" w:hanging="32"/>
              <w:jc w:val="left"/>
              <w:rPr>
                <w:sz w:val="17"/>
              </w:rPr>
            </w:pPr>
            <w:r>
              <w:rPr>
                <w:sz w:val="17"/>
              </w:rPr>
              <w:t>RENOVAÇÃO</w:t>
            </w:r>
          </w:p>
          <w:p>
            <w:pPr>
              <w:pStyle w:val="TableParagraph"/>
              <w:spacing w:line="194" w:lineRule="exact" w:before="5"/>
              <w:ind w:left="133" w:right="58" w:hanging="44"/>
              <w:jc w:val="left"/>
              <w:rPr>
                <w:sz w:val="17"/>
              </w:rPr>
            </w:pPr>
            <w:r>
              <w:rPr>
                <w:sz w:val="17"/>
              </w:rPr>
              <w:t>LICENÇA DE OPERAÇÃO</w:t>
            </w:r>
          </w:p>
        </w:tc>
        <w:tc>
          <w:tcPr>
            <w:tcW w:w="991" w:type="dxa"/>
            <w:tcBorders>
              <w:left w:val="single" w:sz="4" w:space="0" w:color="000000"/>
              <w:bottom w:val="single" w:sz="4" w:space="0" w:color="000000"/>
              <w:right w:val="single" w:sz="4" w:space="0" w:color="000000"/>
            </w:tcBorders>
          </w:tcPr>
          <w:p>
            <w:pPr>
              <w:pStyle w:val="TableParagraph"/>
              <w:spacing w:line="240" w:lineRule="auto" w:before="93"/>
              <w:ind w:left="164" w:right="135" w:firstLine="12"/>
              <w:jc w:val="left"/>
              <w:rPr>
                <w:sz w:val="17"/>
              </w:rPr>
            </w:pPr>
            <w:r>
              <w:rPr>
                <w:sz w:val="17"/>
              </w:rPr>
              <w:t>AUTORI ZAÇÕES</w:t>
            </w:r>
          </w:p>
        </w:tc>
        <w:tc>
          <w:tcPr>
            <w:tcW w:w="849" w:type="dxa"/>
            <w:tcBorders>
              <w:left w:val="single" w:sz="4" w:space="0" w:color="000000"/>
              <w:bottom w:val="single" w:sz="4" w:space="0" w:color="000000"/>
              <w:right w:val="single" w:sz="4" w:space="0" w:color="000000"/>
            </w:tcBorders>
          </w:tcPr>
          <w:p>
            <w:pPr>
              <w:pStyle w:val="TableParagraph"/>
              <w:spacing w:line="240" w:lineRule="auto" w:before="93"/>
              <w:ind w:left="128" w:right="72" w:hanging="24"/>
              <w:jc w:val="left"/>
              <w:rPr>
                <w:sz w:val="17"/>
              </w:rPr>
            </w:pPr>
            <w:r>
              <w:rPr>
                <w:sz w:val="17"/>
              </w:rPr>
              <w:t>CERTIFI CAÇÃO</w:t>
            </w:r>
          </w:p>
        </w:tc>
        <w:tc>
          <w:tcPr>
            <w:tcW w:w="1135" w:type="dxa"/>
            <w:tcBorders>
              <w:left w:val="single" w:sz="4" w:space="0" w:color="000000"/>
              <w:bottom w:val="single" w:sz="4" w:space="0" w:color="000000"/>
              <w:right w:val="single" w:sz="4" w:space="0" w:color="000000"/>
            </w:tcBorders>
          </w:tcPr>
          <w:p>
            <w:pPr>
              <w:pStyle w:val="TableParagraph"/>
              <w:spacing w:line="240" w:lineRule="auto" w:before="93"/>
              <w:ind w:left="316" w:right="68" w:hanging="219"/>
              <w:jc w:val="left"/>
              <w:rPr>
                <w:sz w:val="17"/>
              </w:rPr>
            </w:pPr>
            <w:r>
              <w:rPr>
                <w:sz w:val="17"/>
              </w:rPr>
              <w:t>ESTUDO DE RISCO</w:t>
            </w:r>
          </w:p>
        </w:tc>
        <w:tc>
          <w:tcPr>
            <w:tcW w:w="991" w:type="dxa"/>
            <w:tcBorders>
              <w:left w:val="single" w:sz="4" w:space="0" w:color="000000"/>
              <w:bottom w:val="single" w:sz="4" w:space="0" w:color="000000"/>
              <w:right w:val="single" w:sz="4" w:space="0" w:color="000000"/>
            </w:tcBorders>
          </w:tcPr>
          <w:p>
            <w:pPr>
              <w:pStyle w:val="TableParagraph"/>
              <w:spacing w:line="190" w:lineRule="exact"/>
              <w:ind w:left="384" w:hanging="250"/>
              <w:jc w:val="left"/>
              <w:rPr>
                <w:sz w:val="17"/>
              </w:rPr>
            </w:pPr>
            <w:r>
              <w:rPr>
                <w:sz w:val="17"/>
              </w:rPr>
              <w:t>ANÁLISE</w:t>
            </w:r>
          </w:p>
          <w:p>
            <w:pPr>
              <w:pStyle w:val="TableParagraph"/>
              <w:spacing w:line="194" w:lineRule="exact" w:before="5"/>
              <w:ind w:left="110" w:right="94"/>
              <w:rPr>
                <w:sz w:val="17"/>
              </w:rPr>
            </w:pPr>
            <w:r>
              <w:rPr>
                <w:sz w:val="17"/>
              </w:rPr>
              <w:t>DE  EIA/RIMA</w:t>
            </w:r>
          </w:p>
        </w:tc>
        <w:tc>
          <w:tcPr>
            <w:tcW w:w="1135" w:type="dxa"/>
            <w:tcBorders>
              <w:left w:val="single" w:sz="4" w:space="0" w:color="000000"/>
              <w:bottom w:val="single" w:sz="4" w:space="0" w:color="000000"/>
              <w:right w:val="single" w:sz="4" w:space="0" w:color="000000"/>
            </w:tcBorders>
          </w:tcPr>
          <w:p>
            <w:pPr>
              <w:pStyle w:val="TableParagraph"/>
              <w:spacing w:line="190" w:lineRule="exact"/>
              <w:ind w:left="456" w:hanging="250"/>
              <w:jc w:val="left"/>
              <w:rPr>
                <w:sz w:val="17"/>
              </w:rPr>
            </w:pPr>
            <w:r>
              <w:rPr>
                <w:sz w:val="17"/>
              </w:rPr>
              <w:t>ANÁLISE</w:t>
            </w:r>
          </w:p>
          <w:p>
            <w:pPr>
              <w:pStyle w:val="TableParagraph"/>
              <w:spacing w:line="194" w:lineRule="exact" w:before="5"/>
              <w:ind w:left="204" w:right="191" w:firstLine="2"/>
              <w:rPr>
                <w:sz w:val="17"/>
              </w:rPr>
            </w:pPr>
            <w:r>
              <w:rPr>
                <w:sz w:val="17"/>
              </w:rPr>
              <w:t>DE PROJETO</w:t>
            </w:r>
          </w:p>
        </w:tc>
        <w:tc>
          <w:tcPr>
            <w:tcW w:w="2007" w:type="dxa"/>
            <w:tcBorders>
              <w:left w:val="single" w:sz="4" w:space="0" w:color="000000"/>
              <w:bottom w:val="single" w:sz="4" w:space="0" w:color="000000"/>
              <w:right w:val="single" w:sz="4" w:space="0" w:color="000000"/>
            </w:tcBorders>
          </w:tcPr>
          <w:p>
            <w:pPr>
              <w:pStyle w:val="TableParagraph"/>
              <w:spacing w:line="195" w:lineRule="exact" w:before="93"/>
              <w:ind w:left="89" w:right="99"/>
              <w:rPr>
                <w:sz w:val="17"/>
              </w:rPr>
            </w:pPr>
            <w:r>
              <w:rPr>
                <w:sz w:val="17"/>
              </w:rPr>
              <w:t>DESATIVAÇÕES</w:t>
            </w:r>
          </w:p>
          <w:p>
            <w:pPr>
              <w:pStyle w:val="TableParagraph"/>
              <w:spacing w:line="195" w:lineRule="exact"/>
              <w:ind w:left="91" w:right="99"/>
              <w:rPr>
                <w:sz w:val="17"/>
              </w:rPr>
            </w:pPr>
            <w:r>
              <w:rPr>
                <w:sz w:val="17"/>
              </w:rPr>
              <w:t>E 2ª VIA DE LICENÇAS</w:t>
            </w:r>
          </w:p>
        </w:tc>
        <w:tc>
          <w:tcPr>
            <w:tcW w:w="1822" w:type="dxa"/>
            <w:gridSpan w:val="2"/>
            <w:tcBorders>
              <w:left w:val="single" w:sz="4" w:space="0" w:color="000000"/>
              <w:bottom w:val="single" w:sz="4" w:space="0" w:color="000000"/>
              <w:right w:val="single" w:sz="4" w:space="0" w:color="000000"/>
            </w:tcBorders>
          </w:tcPr>
          <w:p>
            <w:pPr>
              <w:pStyle w:val="TableParagraph"/>
              <w:spacing w:line="240" w:lineRule="auto" w:before="93"/>
              <w:ind w:left="353" w:right="95" w:hanging="248"/>
              <w:jc w:val="left"/>
              <w:rPr>
                <w:sz w:val="17"/>
              </w:rPr>
            </w:pPr>
            <w:r>
              <w:rPr>
                <w:sz w:val="17"/>
              </w:rPr>
              <w:t>VISTORIAS EXTRAS E REANÁLISE</w:t>
            </w:r>
          </w:p>
        </w:tc>
      </w:tr>
      <w:tr>
        <w:trPr>
          <w:trHeight w:val="76" w:hRule="atLeast"/>
        </w:trPr>
        <w:tc>
          <w:tcPr>
            <w:tcW w:w="99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6"/>
              <w:rPr>
                <w:sz w:val="22"/>
              </w:rPr>
            </w:pPr>
            <w:r>
              <w:rPr>
                <w:w w:val="100"/>
                <w:sz w:val="22"/>
              </w:rPr>
              <w:t>A</w:t>
            </w:r>
          </w:p>
        </w:tc>
        <w:tc>
          <w:tcPr>
            <w:tcW w:w="99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99"/>
              <w:jc w:val="left"/>
              <w:rPr>
                <w:sz w:val="22"/>
              </w:rPr>
            </w:pPr>
            <w:r>
              <w:rPr>
                <w:sz w:val="22"/>
              </w:rPr>
              <w:t>2,80</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02"/>
              <w:jc w:val="left"/>
              <w:rPr>
                <w:sz w:val="22"/>
              </w:rPr>
            </w:pPr>
            <w:r>
              <w:rPr>
                <w:sz w:val="22"/>
              </w:rPr>
              <w:t>3,80</w:t>
            </w:r>
          </w:p>
        </w:tc>
        <w:tc>
          <w:tcPr>
            <w:tcW w:w="108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50"/>
              <w:jc w:val="left"/>
              <w:rPr>
                <w:sz w:val="22"/>
              </w:rPr>
            </w:pPr>
            <w:r>
              <w:rPr>
                <w:sz w:val="22"/>
              </w:rPr>
              <w:t>2,80</w:t>
            </w:r>
          </w:p>
        </w:tc>
        <w:tc>
          <w:tcPr>
            <w:tcW w:w="11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99"/>
              <w:jc w:val="left"/>
              <w:rPr>
                <w:sz w:val="22"/>
              </w:rPr>
            </w:pPr>
            <w:r>
              <w:rPr>
                <w:sz w:val="22"/>
              </w:rPr>
              <w:t>2,80</w:t>
            </w:r>
          </w:p>
        </w:tc>
        <w:tc>
          <w:tcPr>
            <w:tcW w:w="99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03"/>
              <w:jc w:val="left"/>
              <w:rPr>
                <w:sz w:val="22"/>
              </w:rPr>
            </w:pPr>
            <w:r>
              <w:rPr>
                <w:sz w:val="22"/>
              </w:rPr>
              <w:t>1,90</w:t>
            </w:r>
          </w:p>
        </w:tc>
        <w:tc>
          <w:tcPr>
            <w:tcW w:w="84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3"/>
              <w:rPr>
                <w:sz w:val="22"/>
              </w:rPr>
            </w:pPr>
            <w:r>
              <w:rPr>
                <w:w w:val="100"/>
                <w:sz w:val="22"/>
              </w:rPr>
              <w:t>1</w:t>
            </w:r>
          </w:p>
        </w:tc>
        <w:tc>
          <w:tcPr>
            <w:tcW w:w="11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10</w:t>
            </w:r>
          </w:p>
        </w:tc>
        <w:tc>
          <w:tcPr>
            <w:tcW w:w="99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7" w:right="94"/>
              <w:rPr>
                <w:sz w:val="22"/>
              </w:rPr>
            </w:pPr>
            <w:r>
              <w:rPr>
                <w:sz w:val="22"/>
              </w:rPr>
              <w:t>20</w:t>
            </w:r>
          </w:p>
        </w:tc>
        <w:tc>
          <w:tcPr>
            <w:tcW w:w="11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0"/>
              <w:rPr>
                <w:sz w:val="22"/>
              </w:rPr>
            </w:pPr>
            <w:r>
              <w:rPr>
                <w:sz w:val="22"/>
              </w:rPr>
              <w:t>10</w:t>
            </w:r>
          </w:p>
        </w:tc>
        <w:tc>
          <w:tcPr>
            <w:tcW w:w="2007" w:type="dxa"/>
            <w:vMerge w:val="restart"/>
            <w:tcBorders>
              <w:top w:val="single" w:sz="4" w:space="0" w:color="000000"/>
              <w:left w:val="single" w:sz="4" w:space="0" w:color="000000"/>
              <w:bottom w:val="single" w:sz="4" w:space="0" w:color="000000"/>
              <w:right w:val="thickThinMediumGap" w:sz="3" w:space="0" w:color="000000"/>
            </w:tcBorders>
            <w:shd w:val="clear" w:color="auto" w:fill="FFFF99"/>
          </w:tcPr>
          <w:p>
            <w:pPr>
              <w:pStyle w:val="TableParagraph"/>
              <w:spacing w:line="240" w:lineRule="auto" w:before="160"/>
              <w:ind w:left="257" w:right="377" w:firstLine="1"/>
              <w:rPr>
                <w:sz w:val="17"/>
              </w:rPr>
            </w:pPr>
            <w:r>
              <w:rPr>
                <w:sz w:val="17"/>
              </w:rPr>
              <w:t>PARA A EMISSÃO DA CERTIDÃO DE DESATIVAÇÃO DE EMPREENDI- MENTOS SERÁ COBRADO 50% DO VALOR DAS TAXAS, APÓS REALIZAÇÃO DE VISTORIA AMBIENTAL</w:t>
            </w:r>
          </w:p>
          <w:p>
            <w:pPr>
              <w:pStyle w:val="TableParagraph"/>
              <w:spacing w:line="240" w:lineRule="auto" w:before="121"/>
              <w:ind w:left="259" w:right="380" w:firstLine="1"/>
              <w:rPr>
                <w:sz w:val="17"/>
              </w:rPr>
            </w:pPr>
            <w:r>
              <w:rPr>
                <w:sz w:val="17"/>
              </w:rPr>
              <w:t>PARA A EMISSÃO DE 2ª VIA DE LICENÇA SERÁ COBRADO 30% DO VALOR DAS TAXAS.</w:t>
            </w:r>
          </w:p>
        </w:tc>
        <w:tc>
          <w:tcPr>
            <w:tcW w:w="1822" w:type="dxa"/>
            <w:gridSpan w:val="2"/>
            <w:tcBorders>
              <w:top w:val="single" w:sz="4" w:space="0" w:color="000000"/>
              <w:left w:val="single" w:sz="4" w:space="0" w:color="000000"/>
              <w:bottom w:val="single" w:sz="6" w:space="0" w:color="000000"/>
              <w:right w:val="single" w:sz="4" w:space="0" w:color="000000"/>
            </w:tcBorders>
            <w:shd w:val="clear" w:color="auto" w:fill="FFFF99"/>
          </w:tcPr>
          <w:p>
            <w:pPr>
              <w:pStyle w:val="TableParagraph"/>
              <w:spacing w:line="240" w:lineRule="auto"/>
              <w:jc w:val="left"/>
              <w:rPr>
                <w:sz w:val="2"/>
              </w:rPr>
            </w:pPr>
          </w:p>
        </w:tc>
      </w:tr>
      <w:tr>
        <w:trPr>
          <w:trHeight w:val="157" w:hRule="atLeast"/>
        </w:trPr>
        <w:tc>
          <w:tcPr>
            <w:tcW w:w="994" w:type="dxa"/>
            <w:vMerge/>
            <w:tcBorders>
              <w:top w:val="nil"/>
              <w:left w:val="single" w:sz="4" w:space="0" w:color="000000"/>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993" w:type="dxa"/>
            <w:vMerge/>
            <w:tcBorders>
              <w:top w:val="nil"/>
              <w:left w:val="single" w:sz="4" w:space="0" w:color="000000"/>
              <w:bottom w:val="single" w:sz="4" w:space="0" w:color="000000"/>
              <w:right w:val="single" w:sz="4" w:space="0" w:color="000000"/>
            </w:tcBorders>
          </w:tcPr>
          <w:p>
            <w:pPr>
              <w:rPr>
                <w:sz w:val="2"/>
                <w:szCs w:val="2"/>
              </w:rPr>
            </w:pPr>
          </w:p>
        </w:tc>
        <w:tc>
          <w:tcPr>
            <w:tcW w:w="1085" w:type="dxa"/>
            <w:vMerge/>
            <w:tcBorders>
              <w:top w:val="nil"/>
              <w:left w:val="single" w:sz="4" w:space="0" w:color="000000"/>
              <w:bottom w:val="single" w:sz="4" w:space="0" w:color="000000"/>
              <w:right w:val="single" w:sz="4" w:space="0" w:color="000000"/>
            </w:tcBorders>
          </w:tcPr>
          <w:p>
            <w:pPr>
              <w:rPr>
                <w:sz w:val="2"/>
                <w:szCs w:val="2"/>
              </w:rPr>
            </w:pPr>
          </w:p>
        </w:tc>
        <w:tc>
          <w:tcPr>
            <w:tcW w:w="1183" w:type="dxa"/>
            <w:vMerge/>
            <w:tcBorders>
              <w:top w:val="nil"/>
              <w:left w:val="single" w:sz="4" w:space="0" w:color="000000"/>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849" w:type="dxa"/>
            <w:vMerge/>
            <w:tcBorders>
              <w:top w:val="nil"/>
              <w:left w:val="single" w:sz="4" w:space="0" w:color="000000"/>
              <w:bottom w:val="single" w:sz="4" w:space="0" w:color="000000"/>
              <w:right w:val="single" w:sz="4" w:space="0" w:color="000000"/>
            </w:tcBorders>
          </w:tcPr>
          <w:p>
            <w:pPr>
              <w:rPr>
                <w:sz w:val="2"/>
                <w:szCs w:val="2"/>
              </w:rPr>
            </w:pPr>
          </w:p>
        </w:tc>
        <w:tc>
          <w:tcPr>
            <w:tcW w:w="1135" w:type="dxa"/>
            <w:vMerge/>
            <w:tcBorders>
              <w:top w:val="nil"/>
              <w:left w:val="single" w:sz="4" w:space="0" w:color="000000"/>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1135" w:type="dxa"/>
            <w:vMerge/>
            <w:tcBorders>
              <w:top w:val="nil"/>
              <w:left w:val="single" w:sz="4" w:space="0" w:color="000000"/>
              <w:bottom w:val="single" w:sz="4" w:space="0" w:color="000000"/>
              <w:right w:val="single" w:sz="4" w:space="0" w:color="000000"/>
            </w:tcBorders>
          </w:tcPr>
          <w:p>
            <w:pPr>
              <w:rPr>
                <w:sz w:val="2"/>
                <w:szCs w:val="2"/>
              </w:rPr>
            </w:pP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val="restart"/>
            <w:tcBorders>
              <w:top w:val="single" w:sz="6" w:space="0" w:color="000000"/>
              <w:left w:val="thinThickMediumGap" w:sz="3" w:space="0" w:color="000000"/>
              <w:bottom w:val="single" w:sz="6" w:space="0" w:color="000000"/>
              <w:right w:val="single" w:sz="6" w:space="0" w:color="000000"/>
            </w:tcBorders>
            <w:shd w:val="clear" w:color="auto" w:fill="FFFF99"/>
          </w:tcPr>
          <w:p>
            <w:pPr>
              <w:pStyle w:val="TableParagraph"/>
              <w:spacing w:line="240" w:lineRule="auto" w:before="69"/>
              <w:ind w:left="296" w:right="260"/>
              <w:rPr>
                <w:sz w:val="17"/>
              </w:rPr>
            </w:pPr>
            <w:r>
              <w:rPr>
                <w:sz w:val="17"/>
              </w:rPr>
              <w:t>PARA A REALIZAÇÃO DE VISTORIA EXTRA SERÁ COBRADA DISTÂNCIAS:</w:t>
            </w:r>
          </w:p>
          <w:p>
            <w:pPr>
              <w:pStyle w:val="TableParagraph"/>
              <w:spacing w:line="240" w:lineRule="auto" w:before="1"/>
              <w:jc w:val="left"/>
              <w:rPr>
                <w:b/>
                <w:sz w:val="18"/>
              </w:rPr>
            </w:pPr>
          </w:p>
          <w:p>
            <w:pPr>
              <w:pStyle w:val="TableParagraph"/>
              <w:spacing w:line="207" w:lineRule="exact"/>
              <w:ind w:left="260"/>
              <w:jc w:val="left"/>
              <w:rPr>
                <w:sz w:val="18"/>
              </w:rPr>
            </w:pPr>
            <w:r>
              <w:rPr>
                <w:sz w:val="18"/>
              </w:rPr>
              <w:t>&lt; 100  km 30%</w:t>
            </w:r>
          </w:p>
          <w:p>
            <w:pPr>
              <w:pStyle w:val="TableParagraph"/>
              <w:spacing w:line="207" w:lineRule="exact"/>
              <w:ind w:left="260"/>
              <w:jc w:val="left"/>
              <w:rPr>
                <w:sz w:val="18"/>
              </w:rPr>
            </w:pPr>
            <w:r>
              <w:rPr>
                <w:sz w:val="18"/>
              </w:rPr>
              <w:t>&gt; 100  km 50%</w:t>
            </w:r>
          </w:p>
          <w:p>
            <w:pPr>
              <w:pStyle w:val="TableParagraph"/>
              <w:spacing w:line="240" w:lineRule="auto"/>
              <w:jc w:val="left"/>
              <w:rPr>
                <w:b/>
                <w:sz w:val="20"/>
              </w:rPr>
            </w:pPr>
          </w:p>
          <w:p>
            <w:pPr>
              <w:pStyle w:val="TableParagraph"/>
              <w:spacing w:line="240" w:lineRule="auto"/>
              <w:jc w:val="left"/>
              <w:rPr>
                <w:b/>
                <w:sz w:val="16"/>
              </w:rPr>
            </w:pPr>
          </w:p>
          <w:p>
            <w:pPr>
              <w:pStyle w:val="TableParagraph"/>
              <w:spacing w:line="240" w:lineRule="auto"/>
              <w:ind w:left="186" w:right="150" w:firstLine="3"/>
              <w:rPr>
                <w:sz w:val="17"/>
              </w:rPr>
            </w:pPr>
            <w:r>
              <w:rPr>
                <w:sz w:val="17"/>
              </w:rPr>
              <w:t>NA REANÁLISE DE PROJETOS SERÁ COBADA A TAXA DE 30% DO VALOR DA LICENÇA ORIGINAL</w:t>
            </w:r>
          </w:p>
        </w:tc>
        <w:tc>
          <w:tcPr>
            <w:tcW w:w="159" w:type="dxa"/>
            <w:vMerge w:val="restart"/>
            <w:tcBorders>
              <w:top w:val="nil"/>
              <w:left w:val="single" w:sz="6" w:space="0" w:color="000000"/>
              <w:bottom w:val="nil"/>
              <w:right w:val="single" w:sz="4" w:space="0" w:color="000000"/>
            </w:tcBorders>
          </w:tcPr>
          <w:p>
            <w:pPr>
              <w:pStyle w:val="TableParagraph"/>
              <w:spacing w:line="240" w:lineRule="auto"/>
              <w:jc w:val="left"/>
              <w:rPr>
                <w:sz w:val="18"/>
              </w:rPr>
            </w:pPr>
          </w:p>
        </w:tc>
      </w:tr>
      <w:tr>
        <w:trPr>
          <w:trHeight w:val="249"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12"/>
              <w:jc w:val="right"/>
              <w:rPr>
                <w:sz w:val="22"/>
              </w:rPr>
            </w:pPr>
            <w:r>
              <w:rPr>
                <w:w w:val="100"/>
                <w:sz w:val="22"/>
              </w:rPr>
              <w:t>B</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9" w:right="94"/>
              <w:rPr>
                <w:sz w:val="22"/>
              </w:rPr>
            </w:pPr>
            <w:r>
              <w:rPr>
                <w:sz w:val="22"/>
              </w:rPr>
              <w:t>3,80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3" w:right="165"/>
              <w:rPr>
                <w:sz w:val="22"/>
              </w:rPr>
            </w:pPr>
            <w:r>
              <w:rPr>
                <w:sz w:val="22"/>
              </w:rPr>
              <w:t>7,50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21" w:right="208"/>
              <w:rPr>
                <w:sz w:val="22"/>
              </w:rPr>
            </w:pPr>
            <w:r>
              <w:rPr>
                <w:sz w:val="22"/>
              </w:rPr>
              <w:t>3,80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70" w:right="258"/>
              <w:rPr>
                <w:sz w:val="22"/>
              </w:rPr>
            </w:pPr>
            <w:r>
              <w:rPr>
                <w:sz w:val="22"/>
              </w:rPr>
              <w:t>3,80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290"/>
              <w:jc w:val="right"/>
              <w:rPr>
                <w:sz w:val="22"/>
              </w:rPr>
            </w:pPr>
            <w:r>
              <w:rPr>
                <w:sz w:val="22"/>
              </w:rPr>
              <w:t>3,80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3"/>
              <w:rPr>
                <w:sz w:val="22"/>
              </w:rPr>
            </w:pPr>
            <w:r>
              <w:rPr>
                <w:w w:val="100"/>
                <w:sz w:val="22"/>
              </w:rPr>
              <w:t>2</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15</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7" w:right="94"/>
              <w:rPr>
                <w:sz w:val="22"/>
              </w:rPr>
            </w:pPr>
            <w:r>
              <w:rPr>
                <w:sz w:val="22"/>
              </w:rPr>
              <w:t>30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58"/>
              <w:jc w:val="left"/>
              <w:rPr>
                <w:sz w:val="22"/>
              </w:rPr>
            </w:pPr>
            <w:r>
              <w:rPr>
                <w:sz w:val="22"/>
              </w:rPr>
              <w:t>20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6"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412"/>
              <w:jc w:val="right"/>
              <w:rPr>
                <w:sz w:val="22"/>
              </w:rPr>
            </w:pPr>
            <w:r>
              <w:rPr>
                <w:w w:val="100"/>
                <w:sz w:val="22"/>
              </w:rPr>
              <w:t>C</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99" w:right="94"/>
              <w:rPr>
                <w:sz w:val="22"/>
              </w:rPr>
            </w:pPr>
            <w:r>
              <w:rPr>
                <w:sz w:val="22"/>
              </w:rPr>
              <w:t>5,60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73" w:right="165"/>
              <w:rPr>
                <w:sz w:val="22"/>
              </w:rPr>
            </w:pPr>
            <w:r>
              <w:rPr>
                <w:sz w:val="22"/>
              </w:rPr>
              <w:t>11,20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21" w:right="208"/>
              <w:rPr>
                <w:sz w:val="22"/>
              </w:rPr>
            </w:pPr>
            <w:r>
              <w:rPr>
                <w:sz w:val="22"/>
              </w:rPr>
              <w:t>7,50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70" w:right="258"/>
              <w:rPr>
                <w:sz w:val="22"/>
              </w:rPr>
            </w:pPr>
            <w:r>
              <w:rPr>
                <w:sz w:val="22"/>
              </w:rPr>
              <w:t>7,50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290"/>
              <w:jc w:val="right"/>
              <w:rPr>
                <w:sz w:val="22"/>
              </w:rPr>
            </w:pPr>
            <w:r>
              <w:rPr>
                <w:sz w:val="22"/>
              </w:rPr>
              <w:t>7,50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3"/>
              <w:rPr>
                <w:sz w:val="22"/>
              </w:rPr>
            </w:pPr>
            <w:r>
              <w:rPr>
                <w:w w:val="100"/>
                <w:sz w:val="22"/>
              </w:rPr>
              <w:t>3</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383" w:right="371"/>
              <w:rPr>
                <w:sz w:val="22"/>
              </w:rPr>
            </w:pPr>
            <w:r>
              <w:rPr>
                <w:sz w:val="22"/>
              </w:rPr>
              <w:t>20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07" w:right="94"/>
              <w:rPr>
                <w:sz w:val="22"/>
              </w:rPr>
            </w:pPr>
            <w:r>
              <w:rPr>
                <w:sz w:val="22"/>
              </w:rPr>
              <w:t>40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458"/>
              <w:jc w:val="left"/>
              <w:rPr>
                <w:sz w:val="22"/>
              </w:rPr>
            </w:pPr>
            <w:r>
              <w:rPr>
                <w:sz w:val="22"/>
              </w:rPr>
              <w:t>30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8"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07"/>
              <w:jc w:val="right"/>
              <w:rPr>
                <w:sz w:val="22"/>
              </w:rPr>
            </w:pPr>
            <w:r>
              <w:rPr>
                <w:w w:val="100"/>
                <w:sz w:val="22"/>
              </w:rPr>
              <w:t>D</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9" w:right="94"/>
              <w:rPr>
                <w:sz w:val="22"/>
              </w:rPr>
            </w:pPr>
            <w:r>
              <w:rPr>
                <w:sz w:val="22"/>
              </w:rPr>
              <w:t>7,50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3" w:right="165"/>
              <w:rPr>
                <w:sz w:val="22"/>
              </w:rPr>
            </w:pPr>
            <w:r>
              <w:rPr>
                <w:sz w:val="22"/>
              </w:rPr>
              <w:t>15,00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21" w:right="208"/>
              <w:rPr>
                <w:sz w:val="22"/>
              </w:rPr>
            </w:pPr>
            <w:r>
              <w:rPr>
                <w:sz w:val="22"/>
              </w:rPr>
              <w:t>11,20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70" w:right="258"/>
              <w:rPr>
                <w:sz w:val="22"/>
              </w:rPr>
            </w:pPr>
            <w:r>
              <w:rPr>
                <w:sz w:val="22"/>
              </w:rPr>
              <w:t>11,20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233"/>
              <w:jc w:val="right"/>
              <w:rPr>
                <w:sz w:val="22"/>
              </w:rPr>
            </w:pPr>
            <w:r>
              <w:rPr>
                <w:sz w:val="22"/>
              </w:rPr>
              <w:t>11,20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3"/>
              <w:rPr>
                <w:sz w:val="22"/>
              </w:rPr>
            </w:pPr>
            <w:r>
              <w:rPr>
                <w:w w:val="100"/>
                <w:sz w:val="22"/>
              </w:rPr>
              <w:t>8</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30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7" w:right="94"/>
              <w:rPr>
                <w:sz w:val="22"/>
              </w:rPr>
            </w:pPr>
            <w:r>
              <w:rPr>
                <w:sz w:val="22"/>
              </w:rPr>
              <w:t>60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58"/>
              <w:jc w:val="left"/>
              <w:rPr>
                <w:sz w:val="22"/>
              </w:rPr>
            </w:pPr>
            <w:r>
              <w:rPr>
                <w:sz w:val="22"/>
              </w:rPr>
              <w:t>80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6"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419"/>
              <w:jc w:val="right"/>
              <w:rPr>
                <w:sz w:val="22"/>
              </w:rPr>
            </w:pPr>
            <w:r>
              <w:rPr>
                <w:w w:val="100"/>
                <w:sz w:val="22"/>
              </w:rPr>
              <w:t>E</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99" w:right="94"/>
              <w:rPr>
                <w:sz w:val="22"/>
              </w:rPr>
            </w:pPr>
            <w:r>
              <w:rPr>
                <w:sz w:val="22"/>
              </w:rPr>
              <w:t>11,20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73" w:right="165"/>
              <w:rPr>
                <w:sz w:val="22"/>
              </w:rPr>
            </w:pPr>
            <w:r>
              <w:rPr>
                <w:sz w:val="22"/>
              </w:rPr>
              <w:t>22,40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21" w:right="208"/>
              <w:rPr>
                <w:sz w:val="22"/>
              </w:rPr>
            </w:pPr>
            <w:r>
              <w:rPr>
                <w:sz w:val="22"/>
              </w:rPr>
              <w:t>15,00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70" w:right="258"/>
              <w:rPr>
                <w:sz w:val="22"/>
              </w:rPr>
            </w:pPr>
            <w:r>
              <w:rPr>
                <w:sz w:val="22"/>
              </w:rPr>
              <w:t>15,00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233"/>
              <w:jc w:val="right"/>
              <w:rPr>
                <w:sz w:val="22"/>
              </w:rPr>
            </w:pPr>
            <w:r>
              <w:rPr>
                <w:sz w:val="22"/>
              </w:rPr>
              <w:t>15,00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96" w:right="283"/>
              <w:rPr>
                <w:sz w:val="22"/>
              </w:rPr>
            </w:pPr>
            <w:r>
              <w:rPr>
                <w:sz w:val="22"/>
              </w:rPr>
              <w:t>10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383" w:right="371"/>
              <w:rPr>
                <w:sz w:val="22"/>
              </w:rPr>
            </w:pPr>
            <w:r>
              <w:rPr>
                <w:sz w:val="22"/>
              </w:rPr>
              <w:t>50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07" w:right="94"/>
              <w:rPr>
                <w:sz w:val="22"/>
              </w:rPr>
            </w:pPr>
            <w:r>
              <w:rPr>
                <w:sz w:val="22"/>
              </w:rPr>
              <w:t>100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403"/>
              <w:jc w:val="left"/>
              <w:rPr>
                <w:sz w:val="22"/>
              </w:rPr>
            </w:pPr>
            <w:r>
              <w:rPr>
                <w:sz w:val="22"/>
              </w:rPr>
              <w:t>100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9"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24"/>
              <w:jc w:val="right"/>
              <w:rPr>
                <w:sz w:val="22"/>
              </w:rPr>
            </w:pPr>
            <w:r>
              <w:rPr>
                <w:w w:val="100"/>
                <w:sz w:val="22"/>
              </w:rPr>
              <w:t>F</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9" w:right="94"/>
              <w:rPr>
                <w:sz w:val="22"/>
              </w:rPr>
            </w:pPr>
            <w:r>
              <w:rPr>
                <w:sz w:val="22"/>
              </w:rPr>
              <w:t>15,00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3" w:right="165"/>
              <w:rPr>
                <w:sz w:val="22"/>
              </w:rPr>
            </w:pPr>
            <w:r>
              <w:rPr>
                <w:sz w:val="22"/>
              </w:rPr>
              <w:t>29,90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21" w:right="208"/>
              <w:rPr>
                <w:sz w:val="22"/>
              </w:rPr>
            </w:pPr>
            <w:r>
              <w:rPr>
                <w:sz w:val="22"/>
              </w:rPr>
              <w:t>22,40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70" w:right="258"/>
              <w:rPr>
                <w:sz w:val="22"/>
              </w:rPr>
            </w:pPr>
            <w:r>
              <w:rPr>
                <w:sz w:val="22"/>
              </w:rPr>
              <w:t>22,40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233"/>
              <w:jc w:val="right"/>
              <w:rPr>
                <w:sz w:val="22"/>
              </w:rPr>
            </w:pPr>
            <w:r>
              <w:rPr>
                <w:sz w:val="22"/>
              </w:rPr>
              <w:t>22,40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96" w:right="283"/>
              <w:rPr>
                <w:sz w:val="22"/>
              </w:rPr>
            </w:pPr>
            <w:r>
              <w:rPr>
                <w:sz w:val="22"/>
              </w:rPr>
              <w:t>18</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150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7" w:right="94"/>
              <w:rPr>
                <w:sz w:val="22"/>
              </w:rPr>
            </w:pPr>
            <w:r>
              <w:rPr>
                <w:sz w:val="22"/>
              </w:rPr>
              <w:t>300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03"/>
              <w:jc w:val="left"/>
              <w:rPr>
                <w:sz w:val="22"/>
              </w:rPr>
            </w:pPr>
            <w:r>
              <w:rPr>
                <w:sz w:val="22"/>
              </w:rPr>
              <w:t>180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8"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07"/>
              <w:jc w:val="right"/>
              <w:rPr>
                <w:sz w:val="22"/>
              </w:rPr>
            </w:pPr>
            <w:r>
              <w:rPr>
                <w:w w:val="100"/>
                <w:sz w:val="22"/>
              </w:rPr>
              <w:t>G</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9" w:right="94"/>
              <w:rPr>
                <w:sz w:val="22"/>
              </w:rPr>
            </w:pPr>
            <w:r>
              <w:rPr>
                <w:sz w:val="22"/>
              </w:rPr>
              <w:t>22,40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3" w:right="165"/>
              <w:rPr>
                <w:sz w:val="22"/>
              </w:rPr>
            </w:pPr>
            <w:r>
              <w:rPr>
                <w:sz w:val="22"/>
              </w:rPr>
              <w:t>44,80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21" w:right="208"/>
              <w:rPr>
                <w:sz w:val="22"/>
              </w:rPr>
            </w:pPr>
            <w:r>
              <w:rPr>
                <w:sz w:val="22"/>
              </w:rPr>
              <w:t>29,90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70" w:right="258"/>
              <w:rPr>
                <w:sz w:val="22"/>
              </w:rPr>
            </w:pPr>
            <w:r>
              <w:rPr>
                <w:sz w:val="22"/>
              </w:rPr>
              <w:t>29,90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233"/>
              <w:jc w:val="right"/>
              <w:rPr>
                <w:sz w:val="22"/>
              </w:rPr>
            </w:pPr>
            <w:r>
              <w:rPr>
                <w:sz w:val="22"/>
              </w:rPr>
              <w:t>29,90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96" w:right="283"/>
              <w:rPr>
                <w:sz w:val="22"/>
              </w:rPr>
            </w:pPr>
            <w:r>
              <w:rPr>
                <w:sz w:val="22"/>
              </w:rPr>
              <w:t>20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200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7" w:right="94"/>
              <w:rPr>
                <w:sz w:val="22"/>
              </w:rPr>
            </w:pPr>
            <w:r>
              <w:rPr>
                <w:sz w:val="22"/>
              </w:rPr>
              <w:t>400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03"/>
              <w:jc w:val="left"/>
              <w:rPr>
                <w:sz w:val="22"/>
              </w:rPr>
            </w:pPr>
            <w:r>
              <w:rPr>
                <w:sz w:val="22"/>
              </w:rPr>
              <w:t>200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6"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407"/>
              <w:jc w:val="right"/>
              <w:rPr>
                <w:sz w:val="22"/>
              </w:rPr>
            </w:pPr>
            <w:r>
              <w:rPr>
                <w:w w:val="100"/>
                <w:sz w:val="22"/>
              </w:rPr>
              <w:t>H</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99" w:right="94"/>
              <w:rPr>
                <w:sz w:val="22"/>
              </w:rPr>
            </w:pPr>
            <w:r>
              <w:rPr>
                <w:sz w:val="22"/>
              </w:rPr>
              <w:t>29,90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73" w:right="165"/>
              <w:rPr>
                <w:sz w:val="22"/>
              </w:rPr>
            </w:pPr>
            <w:r>
              <w:rPr>
                <w:sz w:val="22"/>
              </w:rPr>
              <w:t>59,70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21" w:right="208"/>
              <w:rPr>
                <w:sz w:val="22"/>
              </w:rPr>
            </w:pPr>
            <w:r>
              <w:rPr>
                <w:sz w:val="22"/>
              </w:rPr>
              <w:t>44,80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70" w:right="258"/>
              <w:rPr>
                <w:sz w:val="22"/>
              </w:rPr>
            </w:pPr>
            <w:r>
              <w:rPr>
                <w:sz w:val="22"/>
              </w:rPr>
              <w:t>44,80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233"/>
              <w:jc w:val="right"/>
              <w:rPr>
                <w:sz w:val="22"/>
              </w:rPr>
            </w:pPr>
            <w:r>
              <w:rPr>
                <w:sz w:val="22"/>
              </w:rPr>
              <w:t>44,80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96" w:right="283"/>
              <w:rPr>
                <w:sz w:val="22"/>
              </w:rPr>
            </w:pPr>
            <w:r>
              <w:rPr>
                <w:sz w:val="22"/>
              </w:rPr>
              <w:t>27</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383" w:right="371"/>
              <w:rPr>
                <w:sz w:val="22"/>
              </w:rPr>
            </w:pPr>
            <w:r>
              <w:rPr>
                <w:sz w:val="22"/>
              </w:rPr>
              <w:t>300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07" w:right="94"/>
              <w:rPr>
                <w:sz w:val="22"/>
              </w:rPr>
            </w:pPr>
            <w:r>
              <w:rPr>
                <w:sz w:val="22"/>
              </w:rPr>
              <w:t>600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403"/>
              <w:jc w:val="left"/>
              <w:rPr>
                <w:sz w:val="22"/>
              </w:rPr>
            </w:pPr>
            <w:r>
              <w:rPr>
                <w:sz w:val="22"/>
              </w:rPr>
              <w:t>270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9"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49"/>
              <w:jc w:val="right"/>
              <w:rPr>
                <w:sz w:val="22"/>
              </w:rPr>
            </w:pPr>
            <w:r>
              <w:rPr>
                <w:w w:val="100"/>
                <w:sz w:val="22"/>
              </w:rPr>
              <w:t>I</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9" w:right="94"/>
              <w:rPr>
                <w:sz w:val="22"/>
              </w:rPr>
            </w:pPr>
            <w:r>
              <w:rPr>
                <w:sz w:val="22"/>
              </w:rPr>
              <w:t>44,80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3" w:right="165"/>
              <w:rPr>
                <w:sz w:val="22"/>
              </w:rPr>
            </w:pPr>
            <w:r>
              <w:rPr>
                <w:sz w:val="22"/>
              </w:rPr>
              <w:t>89,60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21" w:right="208"/>
              <w:rPr>
                <w:sz w:val="22"/>
              </w:rPr>
            </w:pPr>
            <w:r>
              <w:rPr>
                <w:sz w:val="22"/>
              </w:rPr>
              <w:t>59,70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70" w:right="258"/>
              <w:rPr>
                <w:sz w:val="22"/>
              </w:rPr>
            </w:pPr>
            <w:r>
              <w:rPr>
                <w:sz w:val="22"/>
              </w:rPr>
              <w:t>59,70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233"/>
              <w:jc w:val="right"/>
              <w:rPr>
                <w:sz w:val="22"/>
              </w:rPr>
            </w:pPr>
            <w:r>
              <w:rPr>
                <w:sz w:val="22"/>
              </w:rPr>
              <w:t>59,70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96" w:right="283"/>
              <w:rPr>
                <w:sz w:val="22"/>
              </w:rPr>
            </w:pPr>
            <w:r>
              <w:rPr>
                <w:sz w:val="22"/>
              </w:rPr>
              <w:t>30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400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7" w:right="94"/>
              <w:rPr>
                <w:sz w:val="22"/>
              </w:rPr>
            </w:pPr>
            <w:r>
              <w:rPr>
                <w:sz w:val="22"/>
              </w:rPr>
              <w:t>800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03"/>
              <w:jc w:val="left"/>
              <w:rPr>
                <w:sz w:val="22"/>
              </w:rPr>
            </w:pPr>
            <w:r>
              <w:rPr>
                <w:sz w:val="22"/>
              </w:rPr>
              <w:t>300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6"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444"/>
              <w:jc w:val="right"/>
              <w:rPr>
                <w:sz w:val="22"/>
              </w:rPr>
            </w:pPr>
            <w:r>
              <w:rPr>
                <w:w w:val="100"/>
                <w:sz w:val="22"/>
              </w:rPr>
              <w:t>J</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99" w:right="94"/>
              <w:rPr>
                <w:sz w:val="22"/>
              </w:rPr>
            </w:pPr>
            <w:r>
              <w:rPr>
                <w:sz w:val="22"/>
              </w:rPr>
              <w:t>59,70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73" w:right="165"/>
              <w:rPr>
                <w:sz w:val="22"/>
              </w:rPr>
            </w:pPr>
            <w:r>
              <w:rPr>
                <w:sz w:val="22"/>
              </w:rPr>
              <w:t>119,50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21" w:right="208"/>
              <w:rPr>
                <w:sz w:val="22"/>
              </w:rPr>
            </w:pPr>
            <w:r>
              <w:rPr>
                <w:sz w:val="22"/>
              </w:rPr>
              <w:t>89,60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70" w:right="258"/>
              <w:rPr>
                <w:sz w:val="22"/>
              </w:rPr>
            </w:pPr>
            <w:r>
              <w:rPr>
                <w:sz w:val="22"/>
              </w:rPr>
              <w:t>89,60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233"/>
              <w:jc w:val="right"/>
              <w:rPr>
                <w:sz w:val="22"/>
              </w:rPr>
            </w:pPr>
            <w:r>
              <w:rPr>
                <w:sz w:val="22"/>
              </w:rPr>
              <w:t>89,60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96" w:right="283"/>
              <w:rPr>
                <w:sz w:val="22"/>
              </w:rPr>
            </w:pPr>
            <w:r>
              <w:rPr>
                <w:sz w:val="22"/>
              </w:rPr>
              <w:t>40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383" w:right="371"/>
              <w:rPr>
                <w:sz w:val="22"/>
              </w:rPr>
            </w:pPr>
            <w:r>
              <w:rPr>
                <w:sz w:val="22"/>
              </w:rPr>
              <w:t>600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09" w:right="94"/>
              <w:rPr>
                <w:sz w:val="22"/>
              </w:rPr>
            </w:pPr>
            <w:r>
              <w:rPr>
                <w:sz w:val="22"/>
              </w:rPr>
              <w:t>1.200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403"/>
              <w:jc w:val="left"/>
              <w:rPr>
                <w:sz w:val="22"/>
              </w:rPr>
            </w:pPr>
            <w:r>
              <w:rPr>
                <w:sz w:val="22"/>
              </w:rPr>
              <w:t>350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9"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19"/>
              <w:jc w:val="right"/>
              <w:rPr>
                <w:sz w:val="22"/>
              </w:rPr>
            </w:pPr>
            <w:r>
              <w:rPr>
                <w:w w:val="100"/>
                <w:sz w:val="22"/>
              </w:rPr>
              <w:t>L</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9" w:right="94"/>
              <w:rPr>
                <w:sz w:val="22"/>
              </w:rPr>
            </w:pPr>
            <w:r>
              <w:rPr>
                <w:sz w:val="22"/>
              </w:rPr>
              <w:t>89,60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3" w:right="165"/>
              <w:rPr>
                <w:sz w:val="22"/>
              </w:rPr>
            </w:pPr>
            <w:r>
              <w:rPr>
                <w:sz w:val="22"/>
              </w:rPr>
              <w:t>179,20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21" w:right="208"/>
              <w:rPr>
                <w:sz w:val="22"/>
              </w:rPr>
            </w:pPr>
            <w:r>
              <w:rPr>
                <w:sz w:val="22"/>
              </w:rPr>
              <w:t>119,50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70" w:right="258"/>
              <w:rPr>
                <w:sz w:val="22"/>
              </w:rPr>
            </w:pPr>
            <w:r>
              <w:rPr>
                <w:sz w:val="22"/>
              </w:rPr>
              <w:t>119,50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178"/>
              <w:jc w:val="right"/>
              <w:rPr>
                <w:sz w:val="22"/>
              </w:rPr>
            </w:pPr>
            <w:r>
              <w:rPr>
                <w:sz w:val="22"/>
              </w:rPr>
              <w:t>119,50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96" w:right="283"/>
              <w:rPr>
                <w:sz w:val="22"/>
              </w:rPr>
            </w:pPr>
            <w:r>
              <w:rPr>
                <w:sz w:val="22"/>
              </w:rPr>
              <w:t>50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600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9" w:right="94"/>
              <w:rPr>
                <w:sz w:val="22"/>
              </w:rPr>
            </w:pPr>
            <w:r>
              <w:rPr>
                <w:sz w:val="22"/>
              </w:rPr>
              <w:t>1.500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03"/>
              <w:jc w:val="left"/>
              <w:rPr>
                <w:sz w:val="22"/>
              </w:rPr>
            </w:pPr>
            <w:r>
              <w:rPr>
                <w:sz w:val="22"/>
              </w:rPr>
              <w:t>400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6"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389"/>
              <w:jc w:val="right"/>
              <w:rPr>
                <w:sz w:val="22"/>
              </w:rPr>
            </w:pPr>
            <w:r>
              <w:rPr>
                <w:w w:val="100"/>
                <w:sz w:val="22"/>
              </w:rPr>
              <w:t>M</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99" w:right="94"/>
              <w:rPr>
                <w:sz w:val="22"/>
              </w:rPr>
            </w:pPr>
            <w:r>
              <w:rPr>
                <w:sz w:val="22"/>
              </w:rPr>
              <w:t>119,50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73" w:right="165"/>
              <w:rPr>
                <w:sz w:val="22"/>
              </w:rPr>
            </w:pPr>
            <w:r>
              <w:rPr>
                <w:sz w:val="22"/>
              </w:rPr>
              <w:t>238,90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21" w:right="208"/>
              <w:rPr>
                <w:sz w:val="22"/>
              </w:rPr>
            </w:pPr>
            <w:r>
              <w:rPr>
                <w:sz w:val="22"/>
              </w:rPr>
              <w:t>179,20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70" w:right="258"/>
              <w:rPr>
                <w:sz w:val="22"/>
              </w:rPr>
            </w:pPr>
            <w:r>
              <w:rPr>
                <w:sz w:val="22"/>
              </w:rPr>
              <w:t>179,20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178"/>
              <w:jc w:val="right"/>
              <w:rPr>
                <w:sz w:val="22"/>
              </w:rPr>
            </w:pPr>
            <w:r>
              <w:rPr>
                <w:sz w:val="22"/>
              </w:rPr>
              <w:t>179,20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296" w:right="283"/>
              <w:rPr>
                <w:sz w:val="22"/>
              </w:rPr>
            </w:pPr>
            <w:r>
              <w:rPr>
                <w:sz w:val="22"/>
              </w:rPr>
              <w:t>50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383" w:right="371"/>
              <w:rPr>
                <w:sz w:val="22"/>
              </w:rPr>
            </w:pPr>
            <w:r>
              <w:rPr>
                <w:sz w:val="22"/>
              </w:rPr>
              <w:t>600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109" w:right="94"/>
              <w:rPr>
                <w:sz w:val="22"/>
              </w:rPr>
            </w:pPr>
            <w:r>
              <w:rPr>
                <w:sz w:val="22"/>
              </w:rPr>
              <w:t>1.500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left="403"/>
              <w:jc w:val="left"/>
              <w:rPr>
                <w:sz w:val="22"/>
              </w:rPr>
            </w:pPr>
            <w:r>
              <w:rPr>
                <w:sz w:val="22"/>
              </w:rPr>
              <w:t>500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9"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07"/>
              <w:jc w:val="right"/>
              <w:rPr>
                <w:sz w:val="22"/>
              </w:rPr>
            </w:pPr>
            <w:r>
              <w:rPr>
                <w:w w:val="100"/>
                <w:sz w:val="22"/>
              </w:rPr>
              <w:t>N</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9" w:right="94"/>
              <w:rPr>
                <w:sz w:val="22"/>
              </w:rPr>
            </w:pPr>
            <w:r>
              <w:rPr>
                <w:sz w:val="22"/>
              </w:rPr>
              <w:t>179,20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3" w:right="165"/>
              <w:rPr>
                <w:sz w:val="22"/>
              </w:rPr>
            </w:pPr>
            <w:r>
              <w:rPr>
                <w:sz w:val="22"/>
              </w:rPr>
              <w:t>358,30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21" w:right="208"/>
              <w:rPr>
                <w:sz w:val="22"/>
              </w:rPr>
            </w:pPr>
            <w:r>
              <w:rPr>
                <w:sz w:val="22"/>
              </w:rPr>
              <w:t>238,90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70" w:right="258"/>
              <w:rPr>
                <w:sz w:val="22"/>
              </w:rPr>
            </w:pPr>
            <w:r>
              <w:rPr>
                <w:sz w:val="22"/>
              </w:rPr>
              <w:t>238,90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178"/>
              <w:jc w:val="right"/>
              <w:rPr>
                <w:sz w:val="22"/>
              </w:rPr>
            </w:pPr>
            <w:r>
              <w:rPr>
                <w:sz w:val="22"/>
              </w:rPr>
              <w:t>238,90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96" w:right="283"/>
              <w:rPr>
                <w:sz w:val="22"/>
              </w:rPr>
            </w:pPr>
            <w:r>
              <w:rPr>
                <w:sz w:val="22"/>
              </w:rPr>
              <w:t>50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600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9" w:right="94"/>
              <w:rPr>
                <w:sz w:val="22"/>
              </w:rPr>
            </w:pPr>
            <w:r>
              <w:rPr>
                <w:sz w:val="22"/>
              </w:rPr>
              <w:t>1.500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03"/>
              <w:jc w:val="left"/>
              <w:rPr>
                <w:sz w:val="22"/>
              </w:rPr>
            </w:pPr>
            <w:r>
              <w:rPr>
                <w:sz w:val="22"/>
              </w:rPr>
              <w:t>500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249"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07"/>
              <w:jc w:val="right"/>
              <w:rPr>
                <w:sz w:val="22"/>
              </w:rPr>
            </w:pPr>
            <w:r>
              <w:rPr>
                <w:w w:val="100"/>
                <w:sz w:val="22"/>
              </w:rPr>
              <w:t>O</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99" w:right="94"/>
              <w:rPr>
                <w:sz w:val="22"/>
              </w:rPr>
            </w:pPr>
            <w:r>
              <w:rPr>
                <w:sz w:val="22"/>
              </w:rPr>
              <w:t>238,90</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3" w:right="165"/>
              <w:rPr>
                <w:sz w:val="22"/>
              </w:rPr>
            </w:pPr>
            <w:r>
              <w:rPr>
                <w:sz w:val="22"/>
              </w:rPr>
              <w:t>477,70</w:t>
            </w:r>
          </w:p>
        </w:tc>
        <w:tc>
          <w:tcPr>
            <w:tcW w:w="108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21" w:right="208"/>
              <w:rPr>
                <w:sz w:val="22"/>
              </w:rPr>
            </w:pPr>
            <w:r>
              <w:rPr>
                <w:sz w:val="22"/>
              </w:rPr>
              <w:t>358,30</w:t>
            </w:r>
          </w:p>
        </w:tc>
        <w:tc>
          <w:tcPr>
            <w:tcW w:w="118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70" w:right="258"/>
              <w:rPr>
                <w:sz w:val="22"/>
              </w:rPr>
            </w:pPr>
            <w:r>
              <w:rPr>
                <w:sz w:val="22"/>
              </w:rPr>
              <w:t>358,30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178"/>
              <w:jc w:val="right"/>
              <w:rPr>
                <w:sz w:val="22"/>
              </w:rPr>
            </w:pPr>
            <w:r>
              <w:rPr>
                <w:sz w:val="22"/>
              </w:rPr>
              <w:t>358,30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96" w:right="283"/>
              <w:rPr>
                <w:sz w:val="22"/>
              </w:rPr>
            </w:pPr>
            <w:r>
              <w:rPr>
                <w:sz w:val="22"/>
              </w:rPr>
              <w:t>50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600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9" w:right="94"/>
              <w:rPr>
                <w:sz w:val="22"/>
              </w:rPr>
            </w:pPr>
            <w:r>
              <w:rPr>
                <w:sz w:val="22"/>
              </w:rPr>
              <w:t>1.500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03"/>
              <w:jc w:val="left"/>
              <w:rPr>
                <w:sz w:val="22"/>
              </w:rPr>
            </w:pPr>
            <w:r>
              <w:rPr>
                <w:sz w:val="22"/>
              </w:rPr>
              <w:t>500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150" w:hRule="atLeast"/>
        </w:trPr>
        <w:tc>
          <w:tcPr>
            <w:tcW w:w="99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7"/>
              <w:rPr>
                <w:sz w:val="22"/>
              </w:rPr>
            </w:pPr>
            <w:r>
              <w:rPr>
                <w:w w:val="100"/>
                <w:sz w:val="22"/>
              </w:rPr>
              <w:t>P</w:t>
            </w:r>
          </w:p>
        </w:tc>
        <w:tc>
          <w:tcPr>
            <w:tcW w:w="99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89"/>
              <w:jc w:val="left"/>
              <w:rPr>
                <w:sz w:val="22"/>
              </w:rPr>
            </w:pPr>
            <w:r>
              <w:rPr>
                <w:sz w:val="22"/>
              </w:rPr>
              <w:t>298,55</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91"/>
              <w:jc w:val="left"/>
              <w:rPr>
                <w:sz w:val="22"/>
              </w:rPr>
            </w:pPr>
            <w:r>
              <w:rPr>
                <w:sz w:val="22"/>
              </w:rPr>
              <w:t>597,10</w:t>
            </w:r>
          </w:p>
        </w:tc>
        <w:tc>
          <w:tcPr>
            <w:tcW w:w="108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40"/>
              <w:jc w:val="left"/>
              <w:rPr>
                <w:sz w:val="22"/>
              </w:rPr>
            </w:pPr>
            <w:r>
              <w:rPr>
                <w:sz w:val="22"/>
              </w:rPr>
              <w:t>477,70</w:t>
            </w:r>
          </w:p>
        </w:tc>
        <w:tc>
          <w:tcPr>
            <w:tcW w:w="11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88"/>
              <w:jc w:val="left"/>
              <w:rPr>
                <w:sz w:val="22"/>
              </w:rPr>
            </w:pPr>
            <w:r>
              <w:rPr>
                <w:sz w:val="22"/>
              </w:rPr>
              <w:t>477,70</w:t>
            </w:r>
          </w:p>
        </w:tc>
        <w:tc>
          <w:tcPr>
            <w:tcW w:w="99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93"/>
              <w:jc w:val="left"/>
              <w:rPr>
                <w:sz w:val="22"/>
              </w:rPr>
            </w:pPr>
            <w:r>
              <w:rPr>
                <w:sz w:val="22"/>
              </w:rPr>
              <w:t>477,70</w:t>
            </w:r>
          </w:p>
        </w:tc>
        <w:tc>
          <w:tcPr>
            <w:tcW w:w="84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96" w:right="283"/>
              <w:rPr>
                <w:sz w:val="22"/>
              </w:rPr>
            </w:pPr>
            <w:r>
              <w:rPr>
                <w:sz w:val="22"/>
              </w:rPr>
              <w:t>50</w:t>
            </w:r>
          </w:p>
        </w:tc>
        <w:tc>
          <w:tcPr>
            <w:tcW w:w="11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1"/>
              <w:rPr>
                <w:sz w:val="22"/>
              </w:rPr>
            </w:pPr>
            <w:r>
              <w:rPr>
                <w:sz w:val="22"/>
              </w:rPr>
              <w:t>600</w:t>
            </w:r>
          </w:p>
        </w:tc>
        <w:tc>
          <w:tcPr>
            <w:tcW w:w="99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49"/>
              <w:jc w:val="left"/>
              <w:rPr>
                <w:sz w:val="22"/>
              </w:rPr>
            </w:pPr>
            <w:r>
              <w:rPr>
                <w:sz w:val="22"/>
              </w:rPr>
              <w:t>1.500</w:t>
            </w:r>
          </w:p>
        </w:tc>
        <w:tc>
          <w:tcPr>
            <w:tcW w:w="11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83" w:right="370"/>
              <w:rPr>
                <w:sz w:val="22"/>
              </w:rPr>
            </w:pPr>
            <w:r>
              <w:rPr>
                <w:sz w:val="22"/>
              </w:rPr>
              <w:t>500</w:t>
            </w: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vMerge/>
            <w:tcBorders>
              <w:top w:val="nil"/>
              <w:left w:val="thinThickMediumGap" w:sz="3" w:space="0" w:color="000000"/>
              <w:bottom w:val="single" w:sz="6" w:space="0" w:color="000000"/>
              <w:right w:val="single" w:sz="6" w:space="0" w:color="000000"/>
            </w:tcBorders>
            <w:shd w:val="clear" w:color="auto" w:fill="FFFF99"/>
          </w:tcPr>
          <w:p>
            <w:pPr>
              <w:rPr>
                <w:sz w:val="2"/>
                <w:szCs w:val="2"/>
              </w:rPr>
            </w:pPr>
          </w:p>
        </w:tc>
        <w:tc>
          <w:tcPr>
            <w:tcW w:w="159" w:type="dxa"/>
            <w:vMerge/>
            <w:tcBorders>
              <w:top w:val="nil"/>
              <w:left w:val="single" w:sz="6" w:space="0" w:color="000000"/>
              <w:bottom w:val="nil"/>
              <w:right w:val="single" w:sz="4" w:space="0" w:color="000000"/>
            </w:tcBorders>
          </w:tcPr>
          <w:p>
            <w:pPr>
              <w:rPr>
                <w:sz w:val="2"/>
                <w:szCs w:val="2"/>
              </w:rPr>
            </w:pPr>
          </w:p>
        </w:tc>
      </w:tr>
      <w:tr>
        <w:trPr>
          <w:trHeight w:val="83" w:hRule="atLeast"/>
        </w:trPr>
        <w:tc>
          <w:tcPr>
            <w:tcW w:w="994" w:type="dxa"/>
            <w:vMerge/>
            <w:tcBorders>
              <w:top w:val="nil"/>
              <w:left w:val="single" w:sz="4" w:space="0" w:color="000000"/>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993" w:type="dxa"/>
            <w:vMerge/>
            <w:tcBorders>
              <w:top w:val="nil"/>
              <w:left w:val="single" w:sz="4" w:space="0" w:color="000000"/>
              <w:bottom w:val="single" w:sz="4" w:space="0" w:color="000000"/>
              <w:right w:val="single" w:sz="4" w:space="0" w:color="000000"/>
            </w:tcBorders>
          </w:tcPr>
          <w:p>
            <w:pPr>
              <w:rPr>
                <w:sz w:val="2"/>
                <w:szCs w:val="2"/>
              </w:rPr>
            </w:pPr>
          </w:p>
        </w:tc>
        <w:tc>
          <w:tcPr>
            <w:tcW w:w="1085" w:type="dxa"/>
            <w:vMerge/>
            <w:tcBorders>
              <w:top w:val="nil"/>
              <w:left w:val="single" w:sz="4" w:space="0" w:color="000000"/>
              <w:bottom w:val="single" w:sz="4" w:space="0" w:color="000000"/>
              <w:right w:val="single" w:sz="4" w:space="0" w:color="000000"/>
            </w:tcBorders>
          </w:tcPr>
          <w:p>
            <w:pPr>
              <w:rPr>
                <w:sz w:val="2"/>
                <w:szCs w:val="2"/>
              </w:rPr>
            </w:pPr>
          </w:p>
        </w:tc>
        <w:tc>
          <w:tcPr>
            <w:tcW w:w="1183" w:type="dxa"/>
            <w:vMerge/>
            <w:tcBorders>
              <w:top w:val="nil"/>
              <w:left w:val="single" w:sz="4" w:space="0" w:color="000000"/>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849" w:type="dxa"/>
            <w:vMerge/>
            <w:tcBorders>
              <w:top w:val="nil"/>
              <w:left w:val="single" w:sz="4" w:space="0" w:color="000000"/>
              <w:bottom w:val="single" w:sz="4" w:space="0" w:color="000000"/>
              <w:right w:val="single" w:sz="4" w:space="0" w:color="000000"/>
            </w:tcBorders>
          </w:tcPr>
          <w:p>
            <w:pPr>
              <w:rPr>
                <w:sz w:val="2"/>
                <w:szCs w:val="2"/>
              </w:rPr>
            </w:pPr>
          </w:p>
        </w:tc>
        <w:tc>
          <w:tcPr>
            <w:tcW w:w="1135" w:type="dxa"/>
            <w:vMerge/>
            <w:tcBorders>
              <w:top w:val="nil"/>
              <w:left w:val="single" w:sz="4" w:space="0" w:color="000000"/>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1135" w:type="dxa"/>
            <w:vMerge/>
            <w:tcBorders>
              <w:top w:val="nil"/>
              <w:left w:val="single" w:sz="4" w:space="0" w:color="000000"/>
              <w:bottom w:val="single" w:sz="4" w:space="0" w:color="000000"/>
              <w:right w:val="single" w:sz="4" w:space="0" w:color="000000"/>
            </w:tcBorders>
          </w:tcPr>
          <w:p>
            <w:pPr>
              <w:rPr>
                <w:sz w:val="2"/>
                <w:szCs w:val="2"/>
              </w:rPr>
            </w:pPr>
          </w:p>
        </w:tc>
        <w:tc>
          <w:tcPr>
            <w:tcW w:w="2007" w:type="dxa"/>
            <w:vMerge/>
            <w:tcBorders>
              <w:top w:val="nil"/>
              <w:left w:val="single" w:sz="4" w:space="0" w:color="000000"/>
              <w:bottom w:val="single" w:sz="4" w:space="0" w:color="000000"/>
              <w:right w:val="thickThinMediumGap" w:sz="3" w:space="0" w:color="000000"/>
            </w:tcBorders>
            <w:shd w:val="clear" w:color="auto" w:fill="FFFF99"/>
          </w:tcPr>
          <w:p>
            <w:pPr>
              <w:rPr>
                <w:sz w:val="2"/>
                <w:szCs w:val="2"/>
              </w:rPr>
            </w:pPr>
          </w:p>
        </w:tc>
        <w:tc>
          <w:tcPr>
            <w:tcW w:w="1663" w:type="dxa"/>
            <w:tcBorders>
              <w:top w:val="single" w:sz="6" w:space="0" w:color="000000"/>
              <w:left w:val="single" w:sz="4" w:space="0" w:color="000000"/>
              <w:bottom w:val="single" w:sz="4" w:space="0" w:color="000000"/>
              <w:right w:val="nil"/>
            </w:tcBorders>
            <w:shd w:val="clear" w:color="auto" w:fill="FFFF99"/>
          </w:tcPr>
          <w:p>
            <w:pPr>
              <w:pStyle w:val="TableParagraph"/>
              <w:spacing w:line="240" w:lineRule="auto"/>
              <w:jc w:val="left"/>
              <w:rPr>
                <w:sz w:val="2"/>
              </w:rPr>
            </w:pPr>
          </w:p>
        </w:tc>
        <w:tc>
          <w:tcPr>
            <w:tcW w:w="159" w:type="dxa"/>
            <w:tcBorders>
              <w:top w:val="nil"/>
              <w:left w:val="nil"/>
              <w:bottom w:val="single" w:sz="4" w:space="0" w:color="000000"/>
              <w:right w:val="single" w:sz="4" w:space="0" w:color="000000"/>
            </w:tcBorders>
          </w:tcPr>
          <w:p>
            <w:pPr>
              <w:pStyle w:val="TableParagraph"/>
              <w:spacing w:line="240" w:lineRule="auto"/>
              <w:jc w:val="left"/>
              <w:rPr>
                <w:sz w:val="2"/>
              </w:rPr>
            </w:pPr>
          </w:p>
        </w:tc>
      </w:tr>
    </w:tbl>
    <w:p>
      <w:pPr>
        <w:pStyle w:val="BodyText"/>
        <w:spacing w:before="8"/>
        <w:rPr>
          <w:b/>
          <w:sz w:val="12"/>
        </w:rPr>
      </w:pPr>
      <w:r>
        <w:rPr/>
        <w:pict>
          <v:shape style="position:absolute;margin-left:83.400002pt;margin-top:9.510010pt;width:705.25pt;height:30.15pt;mso-position-horizontal-relative:page;mso-position-vertical-relative:paragraph;z-index:2848;mso-wrap-distance-left:0;mso-wrap-distance-right:0" type="#_x0000_t202" filled="false" stroked="true" strokeweight=".48004pt" strokecolor="#000000">
            <v:textbox inset="0,0,0,0">
              <w:txbxContent>
                <w:p>
                  <w:pPr>
                    <w:spacing w:line="183" w:lineRule="exact" w:before="16"/>
                    <w:ind w:left="28" w:right="0" w:firstLine="0"/>
                    <w:jc w:val="left"/>
                    <w:rPr>
                      <w:sz w:val="16"/>
                    </w:rPr>
                  </w:pPr>
                  <w:r>
                    <w:rPr>
                      <w:color w:val="FF0000"/>
                      <w:sz w:val="16"/>
                    </w:rPr>
                    <w:t>NOTAS:</w:t>
                  </w:r>
                </w:p>
                <w:p>
                  <w:pPr>
                    <w:numPr>
                      <w:ilvl w:val="0"/>
                      <w:numId w:val="38"/>
                    </w:numPr>
                    <w:tabs>
                      <w:tab w:pos="192" w:val="left" w:leader="none"/>
                    </w:tabs>
                    <w:spacing w:line="183" w:lineRule="exact" w:before="0"/>
                    <w:ind w:left="191" w:right="0" w:hanging="163"/>
                    <w:jc w:val="left"/>
                    <w:rPr>
                      <w:sz w:val="16"/>
                    </w:rPr>
                  </w:pPr>
                  <w:r>
                    <w:rPr>
                      <w:sz w:val="16"/>
                    </w:rPr>
                    <w:t>Os projetos públicos considerados de interesse social sofrerão 50% de</w:t>
                  </w:r>
                  <w:r>
                    <w:rPr>
                      <w:spacing w:val="-19"/>
                      <w:sz w:val="16"/>
                    </w:rPr>
                    <w:t> </w:t>
                  </w:r>
                  <w:r>
                    <w:rPr>
                      <w:sz w:val="16"/>
                    </w:rPr>
                    <w:t>redução.</w:t>
                  </w:r>
                </w:p>
                <w:p>
                  <w:pPr>
                    <w:numPr>
                      <w:ilvl w:val="0"/>
                      <w:numId w:val="38"/>
                    </w:numPr>
                    <w:tabs>
                      <w:tab w:pos="192" w:val="left" w:leader="none"/>
                    </w:tabs>
                    <w:spacing w:before="3"/>
                    <w:ind w:left="191" w:right="0" w:hanging="163"/>
                    <w:jc w:val="left"/>
                    <w:rPr>
                      <w:sz w:val="16"/>
                    </w:rPr>
                  </w:pPr>
                  <w:r>
                    <w:rPr>
                      <w:sz w:val="16"/>
                    </w:rPr>
                    <w:t>Nos projetos que careçam da apresentação de outros documentos (RAA, PCA, etc), será adicionada a cobrança de taxa similar à de ANÁLISE DE</w:t>
                  </w:r>
                  <w:r>
                    <w:rPr>
                      <w:spacing w:val="-17"/>
                      <w:sz w:val="16"/>
                    </w:rPr>
                    <w:t> </w:t>
                  </w:r>
                  <w:r>
                    <w:rPr>
                      <w:sz w:val="16"/>
                    </w:rPr>
                    <w:t>PROJETO.</w:t>
                  </w:r>
                </w:p>
              </w:txbxContent>
            </v:textbox>
            <v:stroke dashstyle="solid"/>
            <w10:wrap type="topAndBottom"/>
          </v:shape>
        </w:pict>
      </w:r>
    </w:p>
    <w:sectPr>
      <w:headerReference w:type="default" r:id="rId20"/>
      <w:pgSz w:w="16850" w:h="11910" w:orient="landscape"/>
      <w:pgMar w:header="0" w:footer="0" w:top="700" w:bottom="280" w:left="15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2711">
          <wp:simplePos x="0" y="0"/>
          <wp:positionH relativeFrom="page">
            <wp:posOffset>3715384</wp:posOffset>
          </wp:positionH>
          <wp:positionV relativeFrom="page">
            <wp:posOffset>449579</wp:posOffset>
          </wp:positionV>
          <wp:extent cx="848994" cy="90550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48994" cy="90550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51.169998pt;margin-top:105.908745pt;width:149.7pt;height:29.05pt;mso-position-horizontal-relative:page;mso-position-vertical-relative:page;z-index:-202720" type="#_x0000_t202" filled="false" stroked="false">
          <v:textbox inset="0,0,0,0">
            <w:txbxContent>
              <w:p>
                <w:pPr>
                  <w:spacing w:before="9"/>
                  <w:ind w:left="20" w:right="0" w:firstLine="0"/>
                  <w:jc w:val="left"/>
                  <w:rPr>
                    <w:sz w:val="28"/>
                  </w:rPr>
                </w:pPr>
                <w:r>
                  <w:rPr>
                    <w:sz w:val="28"/>
                  </w:rPr>
                  <w:t>ESTADO DE ALAGOAS</w:t>
                </w:r>
              </w:p>
              <w:p>
                <w:pPr>
                  <w:spacing w:before="0"/>
                  <w:ind w:left="104" w:right="0" w:firstLine="0"/>
                  <w:jc w:val="left"/>
                  <w:rPr>
                    <w:sz w:val="20"/>
                  </w:rPr>
                </w:pPr>
                <w:r>
                  <w:rPr>
                    <w:sz w:val="20"/>
                  </w:rPr>
                  <w:t>GABINETE DO GOVERNADOR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3143">
          <wp:simplePos x="0" y="0"/>
          <wp:positionH relativeFrom="page">
            <wp:posOffset>3535679</wp:posOffset>
          </wp:positionH>
          <wp:positionV relativeFrom="page">
            <wp:posOffset>449579</wp:posOffset>
          </wp:positionV>
          <wp:extent cx="848995" cy="905509"/>
          <wp:effectExtent l="0" t="0" r="0" b="0"/>
          <wp:wrapNone/>
          <wp:docPr id="23" name="image1.png" descr=""/>
          <wp:cNvGraphicFramePr>
            <a:graphicFrameLocks noChangeAspect="1"/>
          </wp:cNvGraphicFramePr>
          <a:graphic>
            <a:graphicData uri="http://schemas.openxmlformats.org/drawingml/2006/picture">
              <pic:pic>
                <pic:nvPicPr>
                  <pic:cNvPr id="24" name="image1.png"/>
                  <pic:cNvPicPr/>
                </pic:nvPicPr>
                <pic:blipFill>
                  <a:blip r:embed="rId1" cstate="print"/>
                  <a:stretch>
                    <a:fillRect/>
                  </a:stretch>
                </pic:blipFill>
                <pic:spPr>
                  <a:xfrm>
                    <a:off x="0" y="0"/>
                    <a:ext cx="848995" cy="905509"/>
                  </a:xfrm>
                  <a:prstGeom prst="rect">
                    <a:avLst/>
                  </a:prstGeom>
                </pic:spPr>
              </pic:pic>
            </a:graphicData>
          </a:graphic>
        </wp:anchor>
      </w:drawing>
    </w:r>
    <w:r>
      <w:rPr/>
      <w:pict>
        <v:shape style="position:absolute;margin-left:237.009995pt;margin-top:105.908745pt;width:149.7pt;height:29.05pt;mso-position-horizontal-relative:page;mso-position-vertical-relative:page;z-index:-202288" type="#_x0000_t202" filled="false" stroked="false">
          <v:textbox inset="0,0,0,0">
            <w:txbxContent>
              <w:p>
                <w:pPr>
                  <w:spacing w:before="9"/>
                  <w:ind w:left="20" w:right="0" w:firstLine="0"/>
                  <w:jc w:val="left"/>
                  <w:rPr>
                    <w:sz w:val="28"/>
                  </w:rPr>
                </w:pPr>
                <w:r>
                  <w:rPr>
                    <w:sz w:val="28"/>
                  </w:rPr>
                  <w:t>ESTADO DE ALAGOAS</w:t>
                </w:r>
              </w:p>
              <w:p>
                <w:pPr>
                  <w:spacing w:before="0"/>
                  <w:ind w:left="104" w:right="0" w:firstLine="0"/>
                  <w:jc w:val="left"/>
                  <w:rPr>
                    <w:sz w:val="20"/>
                  </w:rPr>
                </w:pPr>
                <w:r>
                  <w:rPr>
                    <w:sz w:val="20"/>
                  </w:rPr>
                  <w:t>GABINETE DO GOVERNADOR</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2759">
          <wp:simplePos x="0" y="0"/>
          <wp:positionH relativeFrom="page">
            <wp:posOffset>3715384</wp:posOffset>
          </wp:positionH>
          <wp:positionV relativeFrom="page">
            <wp:posOffset>449579</wp:posOffset>
          </wp:positionV>
          <wp:extent cx="848994" cy="905509"/>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848994" cy="905509"/>
                  </a:xfrm>
                  <a:prstGeom prst="rect">
                    <a:avLst/>
                  </a:prstGeom>
                </pic:spPr>
              </pic:pic>
            </a:graphicData>
          </a:graphic>
        </wp:anchor>
      </w:drawing>
    </w:r>
    <w:r>
      <w:rPr/>
      <w:pict>
        <v:shape style="position:absolute;margin-left:251.169998pt;margin-top:105.908745pt;width:149.7pt;height:29.05pt;mso-position-horizontal-relative:page;mso-position-vertical-relative:page;z-index:-202672" type="#_x0000_t202" filled="false" stroked="false">
          <v:textbox inset="0,0,0,0">
            <w:txbxContent>
              <w:p>
                <w:pPr>
                  <w:spacing w:before="9"/>
                  <w:ind w:left="20" w:right="0" w:firstLine="0"/>
                  <w:jc w:val="left"/>
                  <w:rPr>
                    <w:sz w:val="28"/>
                  </w:rPr>
                </w:pPr>
                <w:r>
                  <w:rPr>
                    <w:sz w:val="28"/>
                  </w:rPr>
                  <w:t>ESTADO DE ALAGOAS</w:t>
                </w:r>
              </w:p>
              <w:p>
                <w:pPr>
                  <w:spacing w:before="0"/>
                  <w:ind w:left="104" w:right="0" w:firstLine="0"/>
                  <w:jc w:val="left"/>
                  <w:rPr>
                    <w:sz w:val="20"/>
                  </w:rPr>
                </w:pPr>
                <w:r>
                  <w:rPr>
                    <w:sz w:val="20"/>
                  </w:rPr>
                  <w:t>GABINETE DO GOVERNADOR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2807">
          <wp:simplePos x="0" y="0"/>
          <wp:positionH relativeFrom="page">
            <wp:posOffset>3715384</wp:posOffset>
          </wp:positionH>
          <wp:positionV relativeFrom="page">
            <wp:posOffset>449579</wp:posOffset>
          </wp:positionV>
          <wp:extent cx="848994" cy="905509"/>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848994" cy="905509"/>
                  </a:xfrm>
                  <a:prstGeom prst="rect">
                    <a:avLst/>
                  </a:prstGeom>
                </pic:spPr>
              </pic:pic>
            </a:graphicData>
          </a:graphic>
        </wp:anchor>
      </w:drawing>
    </w:r>
    <w:r>
      <w:rPr/>
      <w:pict>
        <v:shape style="position:absolute;margin-left:251.169998pt;margin-top:105.908745pt;width:149.7pt;height:29.05pt;mso-position-horizontal-relative:page;mso-position-vertical-relative:page;z-index:-202624" type="#_x0000_t202" filled="false" stroked="false">
          <v:textbox inset="0,0,0,0">
            <w:txbxContent>
              <w:p>
                <w:pPr>
                  <w:spacing w:before="9"/>
                  <w:ind w:left="20" w:right="0" w:firstLine="0"/>
                  <w:jc w:val="left"/>
                  <w:rPr>
                    <w:sz w:val="28"/>
                  </w:rPr>
                </w:pPr>
                <w:r>
                  <w:rPr>
                    <w:sz w:val="28"/>
                  </w:rPr>
                  <w:t>ESTADO DE ALAGOAS</w:t>
                </w:r>
              </w:p>
              <w:p>
                <w:pPr>
                  <w:spacing w:before="0"/>
                  <w:ind w:left="104" w:right="0" w:firstLine="0"/>
                  <w:jc w:val="left"/>
                  <w:rPr>
                    <w:sz w:val="20"/>
                  </w:rPr>
                </w:pPr>
                <w:r>
                  <w:rPr>
                    <w:sz w:val="20"/>
                  </w:rPr>
                  <w:t>GABINETE DO GOVERNADOR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2855">
          <wp:simplePos x="0" y="0"/>
          <wp:positionH relativeFrom="page">
            <wp:posOffset>3715384</wp:posOffset>
          </wp:positionH>
          <wp:positionV relativeFrom="page">
            <wp:posOffset>449579</wp:posOffset>
          </wp:positionV>
          <wp:extent cx="848994" cy="905509"/>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848994" cy="905509"/>
                  </a:xfrm>
                  <a:prstGeom prst="rect">
                    <a:avLst/>
                  </a:prstGeom>
                </pic:spPr>
              </pic:pic>
            </a:graphicData>
          </a:graphic>
        </wp:anchor>
      </w:drawing>
    </w:r>
    <w:r>
      <w:rPr/>
      <w:pict>
        <v:shape style="position:absolute;margin-left:251.169998pt;margin-top:105.908745pt;width:149.7pt;height:29.05pt;mso-position-horizontal-relative:page;mso-position-vertical-relative:page;z-index:-202576" type="#_x0000_t202" filled="false" stroked="false">
          <v:textbox inset="0,0,0,0">
            <w:txbxContent>
              <w:p>
                <w:pPr>
                  <w:spacing w:before="9"/>
                  <w:ind w:left="20" w:right="0" w:firstLine="0"/>
                  <w:jc w:val="left"/>
                  <w:rPr>
                    <w:sz w:val="28"/>
                  </w:rPr>
                </w:pPr>
                <w:r>
                  <w:rPr>
                    <w:sz w:val="28"/>
                  </w:rPr>
                  <w:t>ESTADO DE ALAGOAS</w:t>
                </w:r>
              </w:p>
              <w:p>
                <w:pPr>
                  <w:spacing w:before="0"/>
                  <w:ind w:left="104" w:right="0" w:firstLine="0"/>
                  <w:jc w:val="left"/>
                  <w:rPr>
                    <w:sz w:val="20"/>
                  </w:rPr>
                </w:pPr>
                <w:r>
                  <w:rPr>
                    <w:sz w:val="20"/>
                  </w:rPr>
                  <w:t>GABINETE DO GOVERNADOR</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2903">
          <wp:simplePos x="0" y="0"/>
          <wp:positionH relativeFrom="page">
            <wp:posOffset>3715384</wp:posOffset>
          </wp:positionH>
          <wp:positionV relativeFrom="page">
            <wp:posOffset>449579</wp:posOffset>
          </wp:positionV>
          <wp:extent cx="848994" cy="905509"/>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848994" cy="905509"/>
                  </a:xfrm>
                  <a:prstGeom prst="rect">
                    <a:avLst/>
                  </a:prstGeom>
                </pic:spPr>
              </pic:pic>
            </a:graphicData>
          </a:graphic>
        </wp:anchor>
      </w:drawing>
    </w:r>
    <w:r>
      <w:rPr/>
      <w:pict>
        <v:shape style="position:absolute;margin-left:251.169998pt;margin-top:105.908745pt;width:149.7pt;height:29.05pt;mso-position-horizontal-relative:page;mso-position-vertical-relative:page;z-index:-202528" type="#_x0000_t202" filled="false" stroked="false">
          <v:textbox inset="0,0,0,0">
            <w:txbxContent>
              <w:p>
                <w:pPr>
                  <w:spacing w:before="9"/>
                  <w:ind w:left="20" w:right="0" w:firstLine="0"/>
                  <w:jc w:val="left"/>
                  <w:rPr>
                    <w:sz w:val="28"/>
                  </w:rPr>
                </w:pPr>
                <w:r>
                  <w:rPr>
                    <w:sz w:val="28"/>
                  </w:rPr>
                  <w:t>ESTADO DE ALAGOAS</w:t>
                </w:r>
              </w:p>
              <w:p>
                <w:pPr>
                  <w:spacing w:before="0"/>
                  <w:ind w:left="104" w:right="0" w:firstLine="0"/>
                  <w:jc w:val="left"/>
                  <w:rPr>
                    <w:sz w:val="20"/>
                  </w:rPr>
                </w:pPr>
                <w:r>
                  <w:rPr>
                    <w:sz w:val="20"/>
                  </w:rPr>
                  <w:t>GABINETE DO GOVERNADOR</w:t>
                </w:r>
              </w:p>
            </w:txbxContent>
          </v:textbox>
          <w10:wrap type="none"/>
        </v:shape>
      </w:pict>
    </w:r>
    <w:r>
      <w:rPr/>
      <w:pict>
        <v:shape style="position:absolute;margin-left:201.850006pt;margin-top:142.886612pt;width:248.3pt;height:38.35pt;mso-position-horizontal-relative:page;mso-position-vertical-relative:page;z-index:-202504" type="#_x0000_t202" filled="false" stroked="false">
          <v:textbox inset="0,0,0,0">
            <w:txbxContent>
              <w:p>
                <w:pPr>
                  <w:spacing w:before="10"/>
                  <w:ind w:left="0" w:right="0" w:firstLine="0"/>
                  <w:jc w:val="center"/>
                  <w:rPr>
                    <w:b/>
                    <w:sz w:val="24"/>
                  </w:rPr>
                </w:pPr>
                <w:r>
                  <w:rPr>
                    <w:b/>
                    <w:sz w:val="24"/>
                  </w:rPr>
                  <w:t>LEI Nº 6.787, DE 22 DE DEZEMBRO DE 2006.</w:t>
                </w:r>
              </w:p>
              <w:p>
                <w:pPr>
                  <w:spacing w:before="185"/>
                  <w:ind w:left="3" w:right="0" w:firstLine="0"/>
                  <w:jc w:val="center"/>
                  <w:rPr>
                    <w:b/>
                    <w:sz w:val="24"/>
                  </w:rPr>
                </w:pPr>
                <w:r>
                  <w:rPr>
                    <w:b/>
                    <w:sz w:val="24"/>
                  </w:rPr>
                  <w:t>ANEXO </w:t>
                </w:r>
                <w:r>
                  <w:rPr/>
                  <w:fldChar w:fldCharType="begin"/>
                </w:r>
                <w:r>
                  <w:rPr>
                    <w:b/>
                    <w:sz w:val="24"/>
                  </w:rPr>
                  <w:instrText> PAGE  \* ROMAN </w:instrText>
                </w:r>
                <w:r>
                  <w:rPr/>
                  <w:fldChar w:fldCharType="separate"/>
                </w:r>
                <w:r>
                  <w:rPr/>
                  <w:t>II</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2975">
          <wp:simplePos x="0" y="0"/>
          <wp:positionH relativeFrom="page">
            <wp:posOffset>3715384</wp:posOffset>
          </wp:positionH>
          <wp:positionV relativeFrom="page">
            <wp:posOffset>449579</wp:posOffset>
          </wp:positionV>
          <wp:extent cx="848994" cy="905509"/>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848994" cy="905509"/>
                  </a:xfrm>
                  <a:prstGeom prst="rect">
                    <a:avLst/>
                  </a:prstGeom>
                </pic:spPr>
              </pic:pic>
            </a:graphicData>
          </a:graphic>
        </wp:anchor>
      </w:drawing>
    </w:r>
    <w:r>
      <w:rPr/>
      <w:pict>
        <v:shape style="position:absolute;margin-left:251.169998pt;margin-top:105.908745pt;width:149.7pt;height:29.05pt;mso-position-horizontal-relative:page;mso-position-vertical-relative:page;z-index:-202456" type="#_x0000_t202" filled="false" stroked="false">
          <v:textbox inset="0,0,0,0">
            <w:txbxContent>
              <w:p>
                <w:pPr>
                  <w:spacing w:before="9"/>
                  <w:ind w:left="20" w:right="0" w:firstLine="0"/>
                  <w:jc w:val="left"/>
                  <w:rPr>
                    <w:sz w:val="28"/>
                  </w:rPr>
                </w:pPr>
                <w:r>
                  <w:rPr>
                    <w:sz w:val="28"/>
                  </w:rPr>
                  <w:t>ESTADO DE ALAGOAS</w:t>
                </w:r>
              </w:p>
              <w:p>
                <w:pPr>
                  <w:spacing w:before="0"/>
                  <w:ind w:left="104" w:right="0" w:firstLine="0"/>
                  <w:jc w:val="left"/>
                  <w:rPr>
                    <w:sz w:val="20"/>
                  </w:rPr>
                </w:pPr>
                <w:r>
                  <w:rPr>
                    <w:sz w:val="20"/>
                  </w:rPr>
                  <w:t>GABINETE DO GOVERNADOR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3023">
          <wp:simplePos x="0" y="0"/>
          <wp:positionH relativeFrom="page">
            <wp:posOffset>5251450</wp:posOffset>
          </wp:positionH>
          <wp:positionV relativeFrom="page">
            <wp:posOffset>449580</wp:posOffset>
          </wp:positionV>
          <wp:extent cx="848995" cy="905509"/>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848995" cy="905509"/>
                  </a:xfrm>
                  <a:prstGeom prst="rect">
                    <a:avLst/>
                  </a:prstGeom>
                </pic:spPr>
              </pic:pic>
            </a:graphicData>
          </a:graphic>
        </wp:anchor>
      </w:drawing>
    </w:r>
    <w:r>
      <w:rPr/>
      <w:pict>
        <v:shape style="position:absolute;margin-left:372.130005pt;margin-top:105.908775pt;width:149.7pt;height:29.05pt;mso-position-horizontal-relative:page;mso-position-vertical-relative:page;z-index:-202408" type="#_x0000_t202" filled="false" stroked="false">
          <v:textbox inset="0,0,0,0">
            <w:txbxContent>
              <w:p>
                <w:pPr>
                  <w:spacing w:before="9"/>
                  <w:ind w:left="20" w:right="0" w:firstLine="0"/>
                  <w:jc w:val="left"/>
                  <w:rPr>
                    <w:sz w:val="28"/>
                  </w:rPr>
                </w:pPr>
                <w:r>
                  <w:rPr>
                    <w:sz w:val="28"/>
                  </w:rPr>
                  <w:t>ESTADO DE ALAGOAS</w:t>
                </w:r>
              </w:p>
              <w:p>
                <w:pPr>
                  <w:spacing w:before="0"/>
                  <w:ind w:left="103" w:right="0" w:firstLine="0"/>
                  <w:jc w:val="left"/>
                  <w:rPr>
                    <w:sz w:val="20"/>
                  </w:rPr>
                </w:pPr>
                <w:r>
                  <w:rPr>
                    <w:sz w:val="20"/>
                  </w:rPr>
                  <w:t>GABINETE DO GOVERNADOR</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3071">
          <wp:simplePos x="0" y="0"/>
          <wp:positionH relativeFrom="page">
            <wp:posOffset>3535679</wp:posOffset>
          </wp:positionH>
          <wp:positionV relativeFrom="page">
            <wp:posOffset>449579</wp:posOffset>
          </wp:positionV>
          <wp:extent cx="848995" cy="905509"/>
          <wp:effectExtent l="0" t="0" r="0" b="0"/>
          <wp:wrapNone/>
          <wp:docPr id="19" name="image1.png" descr=""/>
          <wp:cNvGraphicFramePr>
            <a:graphicFrameLocks noChangeAspect="1"/>
          </wp:cNvGraphicFramePr>
          <a:graphic>
            <a:graphicData uri="http://schemas.openxmlformats.org/drawingml/2006/picture">
              <pic:pic>
                <pic:nvPicPr>
                  <pic:cNvPr id="20" name="image1.png"/>
                  <pic:cNvPicPr/>
                </pic:nvPicPr>
                <pic:blipFill>
                  <a:blip r:embed="rId1" cstate="print"/>
                  <a:stretch>
                    <a:fillRect/>
                  </a:stretch>
                </pic:blipFill>
                <pic:spPr>
                  <a:xfrm>
                    <a:off x="0" y="0"/>
                    <a:ext cx="848995" cy="905509"/>
                  </a:xfrm>
                  <a:prstGeom prst="rect">
                    <a:avLst/>
                  </a:prstGeom>
                </pic:spPr>
              </pic:pic>
            </a:graphicData>
          </a:graphic>
        </wp:anchor>
      </w:drawing>
    </w:r>
    <w:r>
      <w:rPr/>
      <w:pict>
        <v:shape style="position:absolute;margin-left:237.009995pt;margin-top:105.908745pt;width:149.7pt;height:29.05pt;mso-position-horizontal-relative:page;mso-position-vertical-relative:page;z-index:-202360" type="#_x0000_t202" filled="false" stroked="false">
          <v:textbox inset="0,0,0,0">
            <w:txbxContent>
              <w:p>
                <w:pPr>
                  <w:spacing w:before="9"/>
                  <w:ind w:left="20" w:right="0" w:firstLine="0"/>
                  <w:jc w:val="left"/>
                  <w:rPr>
                    <w:sz w:val="28"/>
                  </w:rPr>
                </w:pPr>
                <w:r>
                  <w:rPr>
                    <w:sz w:val="28"/>
                  </w:rPr>
                  <w:t>ESTADO DE ALAGOAS</w:t>
                </w:r>
              </w:p>
              <w:p>
                <w:pPr>
                  <w:spacing w:before="0"/>
                  <w:ind w:left="104" w:right="0" w:firstLine="0"/>
                  <w:jc w:val="left"/>
                  <w:rPr>
                    <w:sz w:val="20"/>
                  </w:rPr>
                </w:pPr>
                <w:r>
                  <w:rPr>
                    <w:sz w:val="20"/>
                  </w:rPr>
                  <w:t>GABINETE DO GOVERNADOR</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33119">
          <wp:simplePos x="0" y="0"/>
          <wp:positionH relativeFrom="page">
            <wp:posOffset>3535679</wp:posOffset>
          </wp:positionH>
          <wp:positionV relativeFrom="page">
            <wp:posOffset>449579</wp:posOffset>
          </wp:positionV>
          <wp:extent cx="848995" cy="905509"/>
          <wp:effectExtent l="0" t="0" r="0" b="0"/>
          <wp:wrapNone/>
          <wp:docPr id="21" name="image1.png" descr=""/>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848995" cy="9055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191" w:hanging="163"/>
        <w:jc w:val="left"/>
      </w:pPr>
      <w:rPr>
        <w:rFonts w:hint="default" w:ascii="Times New Roman" w:hAnsi="Times New Roman" w:eastAsia="Times New Roman" w:cs="Times New Roman"/>
        <w:w w:val="100"/>
        <w:sz w:val="16"/>
        <w:szCs w:val="16"/>
      </w:rPr>
    </w:lvl>
    <w:lvl w:ilvl="1">
      <w:start w:val="0"/>
      <w:numFmt w:val="bullet"/>
      <w:lvlText w:val="•"/>
      <w:lvlJc w:val="left"/>
      <w:pPr>
        <w:ind w:left="1589" w:hanging="163"/>
      </w:pPr>
      <w:rPr>
        <w:rFonts w:hint="default"/>
      </w:rPr>
    </w:lvl>
    <w:lvl w:ilvl="2">
      <w:start w:val="0"/>
      <w:numFmt w:val="bullet"/>
      <w:lvlText w:val="•"/>
      <w:lvlJc w:val="left"/>
      <w:pPr>
        <w:ind w:left="2978" w:hanging="163"/>
      </w:pPr>
      <w:rPr>
        <w:rFonts w:hint="default"/>
      </w:rPr>
    </w:lvl>
    <w:lvl w:ilvl="3">
      <w:start w:val="0"/>
      <w:numFmt w:val="bullet"/>
      <w:lvlText w:val="•"/>
      <w:lvlJc w:val="left"/>
      <w:pPr>
        <w:ind w:left="4368" w:hanging="163"/>
      </w:pPr>
      <w:rPr>
        <w:rFonts w:hint="default"/>
      </w:rPr>
    </w:lvl>
    <w:lvl w:ilvl="4">
      <w:start w:val="0"/>
      <w:numFmt w:val="bullet"/>
      <w:lvlText w:val="•"/>
      <w:lvlJc w:val="left"/>
      <w:pPr>
        <w:ind w:left="5757" w:hanging="163"/>
      </w:pPr>
      <w:rPr>
        <w:rFonts w:hint="default"/>
      </w:rPr>
    </w:lvl>
    <w:lvl w:ilvl="5">
      <w:start w:val="0"/>
      <w:numFmt w:val="bullet"/>
      <w:lvlText w:val="•"/>
      <w:lvlJc w:val="left"/>
      <w:pPr>
        <w:ind w:left="7147" w:hanging="163"/>
      </w:pPr>
      <w:rPr>
        <w:rFonts w:hint="default"/>
      </w:rPr>
    </w:lvl>
    <w:lvl w:ilvl="6">
      <w:start w:val="0"/>
      <w:numFmt w:val="bullet"/>
      <w:lvlText w:val="•"/>
      <w:lvlJc w:val="left"/>
      <w:pPr>
        <w:ind w:left="8536" w:hanging="163"/>
      </w:pPr>
      <w:rPr>
        <w:rFonts w:hint="default"/>
      </w:rPr>
    </w:lvl>
    <w:lvl w:ilvl="7">
      <w:start w:val="0"/>
      <w:numFmt w:val="bullet"/>
      <w:lvlText w:val="•"/>
      <w:lvlJc w:val="left"/>
      <w:pPr>
        <w:ind w:left="9926" w:hanging="163"/>
      </w:pPr>
      <w:rPr>
        <w:rFonts w:hint="default"/>
      </w:rPr>
    </w:lvl>
    <w:lvl w:ilvl="8">
      <w:start w:val="0"/>
      <w:numFmt w:val="bullet"/>
      <w:lvlText w:val="•"/>
      <w:lvlJc w:val="left"/>
      <w:pPr>
        <w:ind w:left="11315" w:hanging="163"/>
      </w:pPr>
      <w:rPr>
        <w:rFonts w:hint="default"/>
      </w:rPr>
    </w:lvl>
  </w:abstractNum>
  <w:abstractNum w:abstractNumId="36">
    <w:multiLevelType w:val="hybridMultilevel"/>
    <w:lvl w:ilvl="0">
      <w:start w:val="1"/>
      <w:numFmt w:val="decimal"/>
      <w:lvlText w:val="%1"/>
      <w:lvlJc w:val="left"/>
      <w:pPr>
        <w:ind w:left="142" w:hanging="360"/>
        <w:jc w:val="left"/>
      </w:pPr>
      <w:rPr>
        <w:rFonts w:hint="default"/>
      </w:rPr>
    </w:lvl>
    <w:lvl w:ilvl="1">
      <w:start w:val="1"/>
      <w:numFmt w:val="decimal"/>
      <w:lvlText w:val="%1.%2"/>
      <w:lvlJc w:val="left"/>
      <w:pPr>
        <w:ind w:left="142" w:hanging="360"/>
        <w:jc w:val="left"/>
      </w:pPr>
      <w:rPr>
        <w:rFonts w:hint="default" w:ascii="Times New Roman" w:hAnsi="Times New Roman" w:eastAsia="Times New Roman" w:cs="Times New Roman"/>
        <w:w w:val="100"/>
        <w:sz w:val="24"/>
        <w:szCs w:val="24"/>
      </w:rPr>
    </w:lvl>
    <w:lvl w:ilvl="2">
      <w:start w:val="0"/>
      <w:numFmt w:val="bullet"/>
      <w:lvlText w:val="•"/>
      <w:lvlJc w:val="left"/>
      <w:pPr>
        <w:ind w:left="1989" w:hanging="360"/>
      </w:pPr>
      <w:rPr>
        <w:rFonts w:hint="default"/>
      </w:rPr>
    </w:lvl>
    <w:lvl w:ilvl="3">
      <w:start w:val="0"/>
      <w:numFmt w:val="bullet"/>
      <w:lvlText w:val="•"/>
      <w:lvlJc w:val="left"/>
      <w:pPr>
        <w:ind w:left="2913" w:hanging="360"/>
      </w:pPr>
      <w:rPr>
        <w:rFonts w:hint="default"/>
      </w:rPr>
    </w:lvl>
    <w:lvl w:ilvl="4">
      <w:start w:val="0"/>
      <w:numFmt w:val="bullet"/>
      <w:lvlText w:val="•"/>
      <w:lvlJc w:val="left"/>
      <w:pPr>
        <w:ind w:left="3838" w:hanging="360"/>
      </w:pPr>
      <w:rPr>
        <w:rFonts w:hint="default"/>
      </w:rPr>
    </w:lvl>
    <w:lvl w:ilvl="5">
      <w:start w:val="0"/>
      <w:numFmt w:val="bullet"/>
      <w:lvlText w:val="•"/>
      <w:lvlJc w:val="left"/>
      <w:pPr>
        <w:ind w:left="4763" w:hanging="360"/>
      </w:pPr>
      <w:rPr>
        <w:rFonts w:hint="default"/>
      </w:rPr>
    </w:lvl>
    <w:lvl w:ilvl="6">
      <w:start w:val="0"/>
      <w:numFmt w:val="bullet"/>
      <w:lvlText w:val="•"/>
      <w:lvlJc w:val="left"/>
      <w:pPr>
        <w:ind w:left="5687" w:hanging="360"/>
      </w:pPr>
      <w:rPr>
        <w:rFonts w:hint="default"/>
      </w:rPr>
    </w:lvl>
    <w:lvl w:ilvl="7">
      <w:start w:val="0"/>
      <w:numFmt w:val="bullet"/>
      <w:lvlText w:val="•"/>
      <w:lvlJc w:val="left"/>
      <w:pPr>
        <w:ind w:left="6612" w:hanging="360"/>
      </w:pPr>
      <w:rPr>
        <w:rFonts w:hint="default"/>
      </w:rPr>
    </w:lvl>
    <w:lvl w:ilvl="8">
      <w:start w:val="0"/>
      <w:numFmt w:val="bullet"/>
      <w:lvlText w:val="•"/>
      <w:lvlJc w:val="left"/>
      <w:pPr>
        <w:ind w:left="7537" w:hanging="360"/>
      </w:pPr>
      <w:rPr>
        <w:rFonts w:hint="default"/>
      </w:rPr>
    </w:lvl>
  </w:abstractNum>
  <w:abstractNum w:abstractNumId="35">
    <w:multiLevelType w:val="hybridMultilevel"/>
    <w:lvl w:ilvl="0">
      <w:start w:val="11"/>
      <w:numFmt w:val="decimal"/>
      <w:lvlText w:val="%1"/>
      <w:lvlJc w:val="left"/>
      <w:pPr>
        <w:ind w:left="622" w:hanging="480"/>
        <w:jc w:val="left"/>
      </w:pPr>
      <w:rPr>
        <w:rFonts w:hint="default"/>
      </w:rPr>
    </w:lvl>
    <w:lvl w:ilvl="1">
      <w:start w:val="1"/>
      <w:numFmt w:val="decimal"/>
      <w:lvlText w:val="%1.%2"/>
      <w:lvlJc w:val="left"/>
      <w:pPr>
        <w:ind w:left="622" w:hanging="480"/>
        <w:jc w:val="left"/>
      </w:pPr>
      <w:rPr>
        <w:rFonts w:hint="default" w:ascii="Times New Roman" w:hAnsi="Times New Roman" w:eastAsia="Times New Roman" w:cs="Times New Roman"/>
        <w:w w:val="100"/>
        <w:sz w:val="24"/>
        <w:szCs w:val="24"/>
      </w:rPr>
    </w:lvl>
    <w:lvl w:ilvl="2">
      <w:start w:val="0"/>
      <w:numFmt w:val="bullet"/>
      <w:lvlText w:val="•"/>
      <w:lvlJc w:val="left"/>
      <w:pPr>
        <w:ind w:left="2373" w:hanging="480"/>
      </w:pPr>
      <w:rPr>
        <w:rFonts w:hint="default"/>
      </w:rPr>
    </w:lvl>
    <w:lvl w:ilvl="3">
      <w:start w:val="0"/>
      <w:numFmt w:val="bullet"/>
      <w:lvlText w:val="•"/>
      <w:lvlJc w:val="left"/>
      <w:pPr>
        <w:ind w:left="3249" w:hanging="480"/>
      </w:pPr>
      <w:rPr>
        <w:rFonts w:hint="default"/>
      </w:rPr>
    </w:lvl>
    <w:lvl w:ilvl="4">
      <w:start w:val="0"/>
      <w:numFmt w:val="bullet"/>
      <w:lvlText w:val="•"/>
      <w:lvlJc w:val="left"/>
      <w:pPr>
        <w:ind w:left="4126" w:hanging="480"/>
      </w:pPr>
      <w:rPr>
        <w:rFonts w:hint="default"/>
      </w:rPr>
    </w:lvl>
    <w:lvl w:ilvl="5">
      <w:start w:val="0"/>
      <w:numFmt w:val="bullet"/>
      <w:lvlText w:val="•"/>
      <w:lvlJc w:val="left"/>
      <w:pPr>
        <w:ind w:left="5003" w:hanging="480"/>
      </w:pPr>
      <w:rPr>
        <w:rFonts w:hint="default"/>
      </w:rPr>
    </w:lvl>
    <w:lvl w:ilvl="6">
      <w:start w:val="0"/>
      <w:numFmt w:val="bullet"/>
      <w:lvlText w:val="•"/>
      <w:lvlJc w:val="left"/>
      <w:pPr>
        <w:ind w:left="5879" w:hanging="480"/>
      </w:pPr>
      <w:rPr>
        <w:rFonts w:hint="default"/>
      </w:rPr>
    </w:lvl>
    <w:lvl w:ilvl="7">
      <w:start w:val="0"/>
      <w:numFmt w:val="bullet"/>
      <w:lvlText w:val="•"/>
      <w:lvlJc w:val="left"/>
      <w:pPr>
        <w:ind w:left="6756" w:hanging="480"/>
      </w:pPr>
      <w:rPr>
        <w:rFonts w:hint="default"/>
      </w:rPr>
    </w:lvl>
    <w:lvl w:ilvl="8">
      <w:start w:val="0"/>
      <w:numFmt w:val="bullet"/>
      <w:lvlText w:val="•"/>
      <w:lvlJc w:val="left"/>
      <w:pPr>
        <w:ind w:left="7633" w:hanging="480"/>
      </w:pPr>
      <w:rPr>
        <w:rFonts w:hint="default"/>
      </w:rPr>
    </w:lvl>
  </w:abstractNum>
  <w:abstractNum w:abstractNumId="34">
    <w:multiLevelType w:val="hybridMultilevel"/>
    <w:lvl w:ilvl="0">
      <w:start w:val="10"/>
      <w:numFmt w:val="decimal"/>
      <w:lvlText w:val="%1"/>
      <w:lvlJc w:val="left"/>
      <w:pPr>
        <w:ind w:left="622" w:hanging="480"/>
        <w:jc w:val="left"/>
      </w:pPr>
      <w:rPr>
        <w:rFonts w:hint="default"/>
      </w:rPr>
    </w:lvl>
    <w:lvl w:ilvl="1">
      <w:start w:val="1"/>
      <w:numFmt w:val="decimal"/>
      <w:lvlText w:val="%1.%2"/>
      <w:lvlJc w:val="left"/>
      <w:pPr>
        <w:ind w:left="622" w:hanging="480"/>
        <w:jc w:val="left"/>
      </w:pPr>
      <w:rPr>
        <w:rFonts w:hint="default" w:ascii="Times New Roman" w:hAnsi="Times New Roman" w:eastAsia="Times New Roman" w:cs="Times New Roman"/>
        <w:w w:val="100"/>
        <w:sz w:val="24"/>
        <w:szCs w:val="24"/>
      </w:rPr>
    </w:lvl>
    <w:lvl w:ilvl="2">
      <w:start w:val="0"/>
      <w:numFmt w:val="bullet"/>
      <w:lvlText w:val="•"/>
      <w:lvlJc w:val="left"/>
      <w:pPr>
        <w:ind w:left="2373" w:hanging="480"/>
      </w:pPr>
      <w:rPr>
        <w:rFonts w:hint="default"/>
      </w:rPr>
    </w:lvl>
    <w:lvl w:ilvl="3">
      <w:start w:val="0"/>
      <w:numFmt w:val="bullet"/>
      <w:lvlText w:val="•"/>
      <w:lvlJc w:val="left"/>
      <w:pPr>
        <w:ind w:left="3249" w:hanging="480"/>
      </w:pPr>
      <w:rPr>
        <w:rFonts w:hint="default"/>
      </w:rPr>
    </w:lvl>
    <w:lvl w:ilvl="4">
      <w:start w:val="0"/>
      <w:numFmt w:val="bullet"/>
      <w:lvlText w:val="•"/>
      <w:lvlJc w:val="left"/>
      <w:pPr>
        <w:ind w:left="4126" w:hanging="480"/>
      </w:pPr>
      <w:rPr>
        <w:rFonts w:hint="default"/>
      </w:rPr>
    </w:lvl>
    <w:lvl w:ilvl="5">
      <w:start w:val="0"/>
      <w:numFmt w:val="bullet"/>
      <w:lvlText w:val="•"/>
      <w:lvlJc w:val="left"/>
      <w:pPr>
        <w:ind w:left="5003" w:hanging="480"/>
      </w:pPr>
      <w:rPr>
        <w:rFonts w:hint="default"/>
      </w:rPr>
    </w:lvl>
    <w:lvl w:ilvl="6">
      <w:start w:val="0"/>
      <w:numFmt w:val="bullet"/>
      <w:lvlText w:val="•"/>
      <w:lvlJc w:val="left"/>
      <w:pPr>
        <w:ind w:left="5879" w:hanging="480"/>
      </w:pPr>
      <w:rPr>
        <w:rFonts w:hint="default"/>
      </w:rPr>
    </w:lvl>
    <w:lvl w:ilvl="7">
      <w:start w:val="0"/>
      <w:numFmt w:val="bullet"/>
      <w:lvlText w:val="•"/>
      <w:lvlJc w:val="left"/>
      <w:pPr>
        <w:ind w:left="6756" w:hanging="480"/>
      </w:pPr>
      <w:rPr>
        <w:rFonts w:hint="default"/>
      </w:rPr>
    </w:lvl>
    <w:lvl w:ilvl="8">
      <w:start w:val="0"/>
      <w:numFmt w:val="bullet"/>
      <w:lvlText w:val="•"/>
      <w:lvlJc w:val="left"/>
      <w:pPr>
        <w:ind w:left="7633" w:hanging="480"/>
      </w:pPr>
      <w:rPr>
        <w:rFonts w:hint="default"/>
      </w:rPr>
    </w:lvl>
  </w:abstractNum>
  <w:abstractNum w:abstractNumId="33">
    <w:multiLevelType w:val="hybridMultilevel"/>
    <w:lvl w:ilvl="0">
      <w:start w:val="9"/>
      <w:numFmt w:val="decimal"/>
      <w:lvlText w:val="%1"/>
      <w:lvlJc w:val="left"/>
      <w:pPr>
        <w:ind w:left="502" w:hanging="360"/>
        <w:jc w:val="left"/>
      </w:pPr>
      <w:rPr>
        <w:rFonts w:hint="default"/>
      </w:rPr>
    </w:lvl>
    <w:lvl w:ilvl="1">
      <w:start w:val="1"/>
      <w:numFmt w:val="decimal"/>
      <w:lvlText w:val="%1.%2"/>
      <w:lvlJc w:val="left"/>
      <w:pPr>
        <w:ind w:left="502" w:hanging="360"/>
        <w:jc w:val="left"/>
      </w:pPr>
      <w:rPr>
        <w:rFonts w:hint="default" w:ascii="Times New Roman" w:hAnsi="Times New Roman" w:eastAsia="Times New Roman" w:cs="Times New Roman"/>
        <w:w w:val="100"/>
        <w:sz w:val="24"/>
        <w:szCs w:val="24"/>
      </w:rPr>
    </w:lvl>
    <w:lvl w:ilvl="2">
      <w:start w:val="0"/>
      <w:numFmt w:val="bullet"/>
      <w:lvlText w:val="•"/>
      <w:lvlJc w:val="left"/>
      <w:pPr>
        <w:ind w:left="2277" w:hanging="360"/>
      </w:pPr>
      <w:rPr>
        <w:rFonts w:hint="default"/>
      </w:rPr>
    </w:lvl>
    <w:lvl w:ilvl="3">
      <w:start w:val="0"/>
      <w:numFmt w:val="bullet"/>
      <w:lvlText w:val="•"/>
      <w:lvlJc w:val="left"/>
      <w:pPr>
        <w:ind w:left="3165" w:hanging="360"/>
      </w:pPr>
      <w:rPr>
        <w:rFonts w:hint="default"/>
      </w:rPr>
    </w:lvl>
    <w:lvl w:ilvl="4">
      <w:start w:val="0"/>
      <w:numFmt w:val="bullet"/>
      <w:lvlText w:val="•"/>
      <w:lvlJc w:val="left"/>
      <w:pPr>
        <w:ind w:left="4054" w:hanging="360"/>
      </w:pPr>
      <w:rPr>
        <w:rFonts w:hint="default"/>
      </w:rPr>
    </w:lvl>
    <w:lvl w:ilvl="5">
      <w:start w:val="0"/>
      <w:numFmt w:val="bullet"/>
      <w:lvlText w:val="•"/>
      <w:lvlJc w:val="left"/>
      <w:pPr>
        <w:ind w:left="4943" w:hanging="360"/>
      </w:pPr>
      <w:rPr>
        <w:rFonts w:hint="default"/>
      </w:rPr>
    </w:lvl>
    <w:lvl w:ilvl="6">
      <w:start w:val="0"/>
      <w:numFmt w:val="bullet"/>
      <w:lvlText w:val="•"/>
      <w:lvlJc w:val="left"/>
      <w:pPr>
        <w:ind w:left="5831" w:hanging="360"/>
      </w:pPr>
      <w:rPr>
        <w:rFonts w:hint="default"/>
      </w:rPr>
    </w:lvl>
    <w:lvl w:ilvl="7">
      <w:start w:val="0"/>
      <w:numFmt w:val="bullet"/>
      <w:lvlText w:val="•"/>
      <w:lvlJc w:val="left"/>
      <w:pPr>
        <w:ind w:left="6720" w:hanging="360"/>
      </w:pPr>
      <w:rPr>
        <w:rFonts w:hint="default"/>
      </w:rPr>
    </w:lvl>
    <w:lvl w:ilvl="8">
      <w:start w:val="0"/>
      <w:numFmt w:val="bullet"/>
      <w:lvlText w:val="•"/>
      <w:lvlJc w:val="left"/>
      <w:pPr>
        <w:ind w:left="7609" w:hanging="360"/>
      </w:pPr>
      <w:rPr>
        <w:rFonts w:hint="default"/>
      </w:rPr>
    </w:lvl>
  </w:abstractNum>
  <w:abstractNum w:abstractNumId="32">
    <w:multiLevelType w:val="hybridMultilevel"/>
    <w:lvl w:ilvl="0">
      <w:start w:val="8"/>
      <w:numFmt w:val="decimal"/>
      <w:lvlText w:val="%1"/>
      <w:lvlJc w:val="left"/>
      <w:pPr>
        <w:ind w:left="665" w:hanging="360"/>
        <w:jc w:val="left"/>
      </w:pPr>
      <w:rPr>
        <w:rFonts w:hint="default"/>
      </w:rPr>
    </w:lvl>
    <w:lvl w:ilvl="1">
      <w:start w:val="2"/>
      <w:numFmt w:val="decimal"/>
      <w:lvlText w:val="%1.%2"/>
      <w:lvlJc w:val="left"/>
      <w:pPr>
        <w:ind w:left="665" w:hanging="360"/>
        <w:jc w:val="right"/>
      </w:pPr>
      <w:rPr>
        <w:rFonts w:hint="default" w:ascii="Times New Roman" w:hAnsi="Times New Roman" w:eastAsia="Times New Roman" w:cs="Times New Roman"/>
        <w:w w:val="100"/>
        <w:sz w:val="24"/>
        <w:szCs w:val="24"/>
      </w:rPr>
    </w:lvl>
    <w:lvl w:ilvl="2">
      <w:start w:val="0"/>
      <w:numFmt w:val="bullet"/>
      <w:lvlText w:val="•"/>
      <w:lvlJc w:val="left"/>
      <w:pPr>
        <w:ind w:left="2469" w:hanging="360"/>
      </w:pPr>
      <w:rPr>
        <w:rFonts w:hint="default"/>
      </w:rPr>
    </w:lvl>
    <w:lvl w:ilvl="3">
      <w:start w:val="0"/>
      <w:numFmt w:val="bullet"/>
      <w:lvlText w:val="•"/>
      <w:lvlJc w:val="left"/>
      <w:pPr>
        <w:ind w:left="3373" w:hanging="360"/>
      </w:pPr>
      <w:rPr>
        <w:rFonts w:hint="default"/>
      </w:rPr>
    </w:lvl>
    <w:lvl w:ilvl="4">
      <w:start w:val="0"/>
      <w:numFmt w:val="bullet"/>
      <w:lvlText w:val="•"/>
      <w:lvlJc w:val="left"/>
      <w:pPr>
        <w:ind w:left="4278" w:hanging="360"/>
      </w:pPr>
      <w:rPr>
        <w:rFonts w:hint="default"/>
      </w:rPr>
    </w:lvl>
    <w:lvl w:ilvl="5">
      <w:start w:val="0"/>
      <w:numFmt w:val="bullet"/>
      <w:lvlText w:val="•"/>
      <w:lvlJc w:val="left"/>
      <w:pPr>
        <w:ind w:left="5183" w:hanging="360"/>
      </w:pPr>
      <w:rPr>
        <w:rFonts w:hint="default"/>
      </w:rPr>
    </w:lvl>
    <w:lvl w:ilvl="6">
      <w:start w:val="0"/>
      <w:numFmt w:val="bullet"/>
      <w:lvlText w:val="•"/>
      <w:lvlJc w:val="left"/>
      <w:pPr>
        <w:ind w:left="6087" w:hanging="360"/>
      </w:pPr>
      <w:rPr>
        <w:rFonts w:hint="default"/>
      </w:rPr>
    </w:lvl>
    <w:lvl w:ilvl="7">
      <w:start w:val="0"/>
      <w:numFmt w:val="bullet"/>
      <w:lvlText w:val="•"/>
      <w:lvlJc w:val="left"/>
      <w:pPr>
        <w:ind w:left="6992" w:hanging="360"/>
      </w:pPr>
      <w:rPr>
        <w:rFonts w:hint="default"/>
      </w:rPr>
    </w:lvl>
    <w:lvl w:ilvl="8">
      <w:start w:val="0"/>
      <w:numFmt w:val="bullet"/>
      <w:lvlText w:val="•"/>
      <w:lvlJc w:val="left"/>
      <w:pPr>
        <w:ind w:left="7897" w:hanging="360"/>
      </w:pPr>
      <w:rPr>
        <w:rFonts w:hint="default"/>
      </w:rPr>
    </w:lvl>
  </w:abstractNum>
  <w:abstractNum w:abstractNumId="31">
    <w:multiLevelType w:val="hybridMultilevel"/>
    <w:lvl w:ilvl="0">
      <w:start w:val="8"/>
      <w:numFmt w:val="decimal"/>
      <w:lvlText w:val="%1"/>
      <w:lvlJc w:val="left"/>
      <w:pPr>
        <w:ind w:left="845" w:hanging="540"/>
        <w:jc w:val="left"/>
      </w:pPr>
      <w:rPr>
        <w:rFonts w:hint="default"/>
      </w:rPr>
    </w:lvl>
    <w:lvl w:ilvl="1">
      <w:start w:val="1"/>
      <w:numFmt w:val="decimal"/>
      <w:lvlText w:val="%1.%2"/>
      <w:lvlJc w:val="left"/>
      <w:pPr>
        <w:ind w:left="845" w:hanging="540"/>
        <w:jc w:val="left"/>
      </w:pPr>
      <w:rPr>
        <w:rFonts w:hint="default"/>
      </w:rPr>
    </w:lvl>
    <w:lvl w:ilvl="2">
      <w:start w:val="8"/>
      <w:numFmt w:val="decimal"/>
      <w:lvlText w:val="%1.%2.%3"/>
      <w:lvlJc w:val="left"/>
      <w:pPr>
        <w:ind w:left="845" w:hanging="540"/>
        <w:jc w:val="left"/>
      </w:pPr>
      <w:rPr>
        <w:rFonts w:hint="default" w:ascii="Times New Roman" w:hAnsi="Times New Roman" w:eastAsia="Times New Roman" w:cs="Times New Roman"/>
        <w:w w:val="100"/>
        <w:sz w:val="24"/>
        <w:szCs w:val="24"/>
      </w:rPr>
    </w:lvl>
    <w:lvl w:ilvl="3">
      <w:start w:val="1"/>
      <w:numFmt w:val="decimal"/>
      <w:lvlText w:val="%1.%2.%3.%4"/>
      <w:lvlJc w:val="left"/>
      <w:pPr>
        <w:ind w:left="1025" w:hanging="720"/>
        <w:jc w:val="left"/>
      </w:pPr>
      <w:rPr>
        <w:rFonts w:hint="default" w:ascii="Times New Roman" w:hAnsi="Times New Roman" w:eastAsia="Times New Roman" w:cs="Times New Roman"/>
        <w:w w:val="100"/>
        <w:sz w:val="24"/>
        <w:szCs w:val="24"/>
      </w:rPr>
    </w:lvl>
    <w:lvl w:ilvl="4">
      <w:start w:val="0"/>
      <w:numFmt w:val="bullet"/>
      <w:lvlText w:val="•"/>
      <w:lvlJc w:val="left"/>
      <w:pPr>
        <w:ind w:left="3915" w:hanging="720"/>
      </w:pPr>
      <w:rPr>
        <w:rFonts w:hint="default"/>
      </w:rPr>
    </w:lvl>
    <w:lvl w:ilvl="5">
      <w:start w:val="0"/>
      <w:numFmt w:val="bullet"/>
      <w:lvlText w:val="•"/>
      <w:lvlJc w:val="left"/>
      <w:pPr>
        <w:ind w:left="4880" w:hanging="720"/>
      </w:pPr>
      <w:rPr>
        <w:rFonts w:hint="default"/>
      </w:rPr>
    </w:lvl>
    <w:lvl w:ilvl="6">
      <w:start w:val="0"/>
      <w:numFmt w:val="bullet"/>
      <w:lvlText w:val="•"/>
      <w:lvlJc w:val="left"/>
      <w:pPr>
        <w:ind w:left="5845" w:hanging="720"/>
      </w:pPr>
      <w:rPr>
        <w:rFonts w:hint="default"/>
      </w:rPr>
    </w:lvl>
    <w:lvl w:ilvl="7">
      <w:start w:val="0"/>
      <w:numFmt w:val="bullet"/>
      <w:lvlText w:val="•"/>
      <w:lvlJc w:val="left"/>
      <w:pPr>
        <w:ind w:left="6810" w:hanging="720"/>
      </w:pPr>
      <w:rPr>
        <w:rFonts w:hint="default"/>
      </w:rPr>
    </w:lvl>
    <w:lvl w:ilvl="8">
      <w:start w:val="0"/>
      <w:numFmt w:val="bullet"/>
      <w:lvlText w:val="•"/>
      <w:lvlJc w:val="left"/>
      <w:pPr>
        <w:ind w:left="7776" w:hanging="720"/>
      </w:pPr>
      <w:rPr>
        <w:rFonts w:hint="default"/>
      </w:rPr>
    </w:lvl>
  </w:abstractNum>
  <w:abstractNum w:abstractNumId="30">
    <w:multiLevelType w:val="hybridMultilevel"/>
    <w:lvl w:ilvl="0">
      <w:start w:val="8"/>
      <w:numFmt w:val="decimal"/>
      <w:lvlText w:val="%1"/>
      <w:lvlJc w:val="left"/>
      <w:pPr>
        <w:ind w:left="845" w:hanging="540"/>
        <w:jc w:val="left"/>
      </w:pPr>
      <w:rPr>
        <w:rFonts w:hint="default"/>
      </w:rPr>
    </w:lvl>
    <w:lvl w:ilvl="1">
      <w:start w:val="1"/>
      <w:numFmt w:val="decimal"/>
      <w:lvlText w:val="%1.%2"/>
      <w:lvlJc w:val="left"/>
      <w:pPr>
        <w:ind w:left="845" w:hanging="540"/>
        <w:jc w:val="left"/>
      </w:pPr>
      <w:rPr>
        <w:rFonts w:hint="default"/>
      </w:rPr>
    </w:lvl>
    <w:lvl w:ilvl="2">
      <w:start w:val="7"/>
      <w:numFmt w:val="decimal"/>
      <w:lvlText w:val="%1.%2.%3"/>
      <w:lvlJc w:val="left"/>
      <w:pPr>
        <w:ind w:left="845" w:hanging="540"/>
        <w:jc w:val="left"/>
      </w:pPr>
      <w:rPr>
        <w:rFonts w:hint="default" w:ascii="Times New Roman" w:hAnsi="Times New Roman" w:eastAsia="Times New Roman" w:cs="Times New Roman"/>
        <w:w w:val="100"/>
        <w:sz w:val="24"/>
        <w:szCs w:val="24"/>
      </w:rPr>
    </w:lvl>
    <w:lvl w:ilvl="3">
      <w:start w:val="1"/>
      <w:numFmt w:val="decimal"/>
      <w:lvlText w:val="%1.%2.%3.%4"/>
      <w:lvlJc w:val="left"/>
      <w:pPr>
        <w:ind w:left="1025" w:hanging="720"/>
        <w:jc w:val="left"/>
      </w:pPr>
      <w:rPr>
        <w:rFonts w:hint="default" w:ascii="Times New Roman" w:hAnsi="Times New Roman" w:eastAsia="Times New Roman" w:cs="Times New Roman"/>
        <w:w w:val="100"/>
        <w:sz w:val="24"/>
        <w:szCs w:val="24"/>
      </w:rPr>
    </w:lvl>
    <w:lvl w:ilvl="4">
      <w:start w:val="0"/>
      <w:numFmt w:val="bullet"/>
      <w:lvlText w:val="•"/>
      <w:lvlJc w:val="left"/>
      <w:pPr>
        <w:ind w:left="3915" w:hanging="720"/>
      </w:pPr>
      <w:rPr>
        <w:rFonts w:hint="default"/>
      </w:rPr>
    </w:lvl>
    <w:lvl w:ilvl="5">
      <w:start w:val="0"/>
      <w:numFmt w:val="bullet"/>
      <w:lvlText w:val="•"/>
      <w:lvlJc w:val="left"/>
      <w:pPr>
        <w:ind w:left="4880" w:hanging="720"/>
      </w:pPr>
      <w:rPr>
        <w:rFonts w:hint="default"/>
      </w:rPr>
    </w:lvl>
    <w:lvl w:ilvl="6">
      <w:start w:val="0"/>
      <w:numFmt w:val="bullet"/>
      <w:lvlText w:val="•"/>
      <w:lvlJc w:val="left"/>
      <w:pPr>
        <w:ind w:left="5845" w:hanging="720"/>
      </w:pPr>
      <w:rPr>
        <w:rFonts w:hint="default"/>
      </w:rPr>
    </w:lvl>
    <w:lvl w:ilvl="7">
      <w:start w:val="0"/>
      <w:numFmt w:val="bullet"/>
      <w:lvlText w:val="•"/>
      <w:lvlJc w:val="left"/>
      <w:pPr>
        <w:ind w:left="6810" w:hanging="720"/>
      </w:pPr>
      <w:rPr>
        <w:rFonts w:hint="default"/>
      </w:rPr>
    </w:lvl>
    <w:lvl w:ilvl="8">
      <w:start w:val="0"/>
      <w:numFmt w:val="bullet"/>
      <w:lvlText w:val="•"/>
      <w:lvlJc w:val="left"/>
      <w:pPr>
        <w:ind w:left="7776" w:hanging="720"/>
      </w:pPr>
      <w:rPr>
        <w:rFonts w:hint="default"/>
      </w:rPr>
    </w:lvl>
  </w:abstractNum>
  <w:abstractNum w:abstractNumId="29">
    <w:multiLevelType w:val="hybridMultilevel"/>
    <w:lvl w:ilvl="0">
      <w:start w:val="8"/>
      <w:numFmt w:val="decimal"/>
      <w:lvlText w:val="%1"/>
      <w:lvlJc w:val="left"/>
      <w:pPr>
        <w:ind w:left="845" w:hanging="540"/>
        <w:jc w:val="left"/>
      </w:pPr>
      <w:rPr>
        <w:rFonts w:hint="default"/>
      </w:rPr>
    </w:lvl>
    <w:lvl w:ilvl="1">
      <w:start w:val="1"/>
      <w:numFmt w:val="decimal"/>
      <w:lvlText w:val="%1.%2"/>
      <w:lvlJc w:val="left"/>
      <w:pPr>
        <w:ind w:left="845" w:hanging="540"/>
        <w:jc w:val="left"/>
      </w:pPr>
      <w:rPr>
        <w:rFonts w:hint="default"/>
      </w:rPr>
    </w:lvl>
    <w:lvl w:ilvl="2">
      <w:start w:val="6"/>
      <w:numFmt w:val="decimal"/>
      <w:lvlText w:val="%1.%2.%3"/>
      <w:lvlJc w:val="left"/>
      <w:pPr>
        <w:ind w:left="845" w:hanging="540"/>
        <w:jc w:val="left"/>
      </w:pPr>
      <w:rPr>
        <w:rFonts w:hint="default" w:ascii="Times New Roman" w:hAnsi="Times New Roman" w:eastAsia="Times New Roman" w:cs="Times New Roman"/>
        <w:w w:val="100"/>
        <w:sz w:val="24"/>
        <w:szCs w:val="24"/>
      </w:rPr>
    </w:lvl>
    <w:lvl w:ilvl="3">
      <w:start w:val="1"/>
      <w:numFmt w:val="decimal"/>
      <w:lvlText w:val="%1.%2.%3.%4"/>
      <w:lvlJc w:val="left"/>
      <w:pPr>
        <w:ind w:left="1025" w:hanging="720"/>
        <w:jc w:val="left"/>
      </w:pPr>
      <w:rPr>
        <w:rFonts w:hint="default" w:ascii="Times New Roman" w:hAnsi="Times New Roman" w:eastAsia="Times New Roman" w:cs="Times New Roman"/>
        <w:w w:val="100"/>
        <w:sz w:val="24"/>
        <w:szCs w:val="24"/>
      </w:rPr>
    </w:lvl>
    <w:lvl w:ilvl="4">
      <w:start w:val="0"/>
      <w:numFmt w:val="bullet"/>
      <w:lvlText w:val="•"/>
      <w:lvlJc w:val="left"/>
      <w:pPr>
        <w:ind w:left="3915" w:hanging="720"/>
      </w:pPr>
      <w:rPr>
        <w:rFonts w:hint="default"/>
      </w:rPr>
    </w:lvl>
    <w:lvl w:ilvl="5">
      <w:start w:val="0"/>
      <w:numFmt w:val="bullet"/>
      <w:lvlText w:val="•"/>
      <w:lvlJc w:val="left"/>
      <w:pPr>
        <w:ind w:left="4880" w:hanging="720"/>
      </w:pPr>
      <w:rPr>
        <w:rFonts w:hint="default"/>
      </w:rPr>
    </w:lvl>
    <w:lvl w:ilvl="6">
      <w:start w:val="0"/>
      <w:numFmt w:val="bullet"/>
      <w:lvlText w:val="•"/>
      <w:lvlJc w:val="left"/>
      <w:pPr>
        <w:ind w:left="5845" w:hanging="720"/>
      </w:pPr>
      <w:rPr>
        <w:rFonts w:hint="default"/>
      </w:rPr>
    </w:lvl>
    <w:lvl w:ilvl="7">
      <w:start w:val="0"/>
      <w:numFmt w:val="bullet"/>
      <w:lvlText w:val="•"/>
      <w:lvlJc w:val="left"/>
      <w:pPr>
        <w:ind w:left="6810" w:hanging="720"/>
      </w:pPr>
      <w:rPr>
        <w:rFonts w:hint="default"/>
      </w:rPr>
    </w:lvl>
    <w:lvl w:ilvl="8">
      <w:start w:val="0"/>
      <w:numFmt w:val="bullet"/>
      <w:lvlText w:val="•"/>
      <w:lvlJc w:val="left"/>
      <w:pPr>
        <w:ind w:left="7776" w:hanging="720"/>
      </w:pPr>
      <w:rPr>
        <w:rFonts w:hint="default"/>
      </w:rPr>
    </w:lvl>
  </w:abstractNum>
  <w:abstractNum w:abstractNumId="28">
    <w:multiLevelType w:val="hybridMultilevel"/>
    <w:lvl w:ilvl="0">
      <w:start w:val="8"/>
      <w:numFmt w:val="decimal"/>
      <w:lvlText w:val="%1"/>
      <w:lvlJc w:val="left"/>
      <w:pPr>
        <w:ind w:left="845" w:hanging="540"/>
        <w:jc w:val="left"/>
      </w:pPr>
      <w:rPr>
        <w:rFonts w:hint="default"/>
      </w:rPr>
    </w:lvl>
    <w:lvl w:ilvl="1">
      <w:start w:val="1"/>
      <w:numFmt w:val="decimal"/>
      <w:lvlText w:val="%1.%2"/>
      <w:lvlJc w:val="left"/>
      <w:pPr>
        <w:ind w:left="845" w:hanging="540"/>
        <w:jc w:val="left"/>
      </w:pPr>
      <w:rPr>
        <w:rFonts w:hint="default"/>
      </w:rPr>
    </w:lvl>
    <w:lvl w:ilvl="2">
      <w:start w:val="5"/>
      <w:numFmt w:val="decimal"/>
      <w:lvlText w:val="%1.%2.%3"/>
      <w:lvlJc w:val="left"/>
      <w:pPr>
        <w:ind w:left="845" w:hanging="540"/>
        <w:jc w:val="left"/>
      </w:pPr>
      <w:rPr>
        <w:rFonts w:hint="default" w:ascii="Times New Roman" w:hAnsi="Times New Roman" w:eastAsia="Times New Roman" w:cs="Times New Roman"/>
        <w:w w:val="100"/>
        <w:sz w:val="24"/>
        <w:szCs w:val="24"/>
      </w:rPr>
    </w:lvl>
    <w:lvl w:ilvl="3">
      <w:start w:val="1"/>
      <w:numFmt w:val="decimal"/>
      <w:lvlText w:val="%1.%2.%3.%4"/>
      <w:lvlJc w:val="left"/>
      <w:pPr>
        <w:ind w:left="1025" w:hanging="720"/>
        <w:jc w:val="left"/>
      </w:pPr>
      <w:rPr>
        <w:rFonts w:hint="default" w:ascii="Times New Roman" w:hAnsi="Times New Roman" w:eastAsia="Times New Roman" w:cs="Times New Roman"/>
        <w:w w:val="100"/>
        <w:sz w:val="24"/>
        <w:szCs w:val="24"/>
      </w:rPr>
    </w:lvl>
    <w:lvl w:ilvl="4">
      <w:start w:val="0"/>
      <w:numFmt w:val="bullet"/>
      <w:lvlText w:val="•"/>
      <w:lvlJc w:val="left"/>
      <w:pPr>
        <w:ind w:left="3915" w:hanging="720"/>
      </w:pPr>
      <w:rPr>
        <w:rFonts w:hint="default"/>
      </w:rPr>
    </w:lvl>
    <w:lvl w:ilvl="5">
      <w:start w:val="0"/>
      <w:numFmt w:val="bullet"/>
      <w:lvlText w:val="•"/>
      <w:lvlJc w:val="left"/>
      <w:pPr>
        <w:ind w:left="4880" w:hanging="720"/>
      </w:pPr>
      <w:rPr>
        <w:rFonts w:hint="default"/>
      </w:rPr>
    </w:lvl>
    <w:lvl w:ilvl="6">
      <w:start w:val="0"/>
      <w:numFmt w:val="bullet"/>
      <w:lvlText w:val="•"/>
      <w:lvlJc w:val="left"/>
      <w:pPr>
        <w:ind w:left="5845" w:hanging="720"/>
      </w:pPr>
      <w:rPr>
        <w:rFonts w:hint="default"/>
      </w:rPr>
    </w:lvl>
    <w:lvl w:ilvl="7">
      <w:start w:val="0"/>
      <w:numFmt w:val="bullet"/>
      <w:lvlText w:val="•"/>
      <w:lvlJc w:val="left"/>
      <w:pPr>
        <w:ind w:left="6810" w:hanging="720"/>
      </w:pPr>
      <w:rPr>
        <w:rFonts w:hint="default"/>
      </w:rPr>
    </w:lvl>
    <w:lvl w:ilvl="8">
      <w:start w:val="0"/>
      <w:numFmt w:val="bullet"/>
      <w:lvlText w:val="•"/>
      <w:lvlJc w:val="left"/>
      <w:pPr>
        <w:ind w:left="7776" w:hanging="720"/>
      </w:pPr>
      <w:rPr>
        <w:rFonts w:hint="default"/>
      </w:rPr>
    </w:lvl>
  </w:abstractNum>
  <w:abstractNum w:abstractNumId="27">
    <w:multiLevelType w:val="hybridMultilevel"/>
    <w:lvl w:ilvl="0">
      <w:start w:val="8"/>
      <w:numFmt w:val="decimal"/>
      <w:lvlText w:val="%1"/>
      <w:lvlJc w:val="left"/>
      <w:pPr>
        <w:ind w:left="665" w:hanging="360"/>
        <w:jc w:val="left"/>
      </w:pPr>
      <w:rPr>
        <w:rFonts w:hint="default"/>
      </w:rPr>
    </w:lvl>
    <w:lvl w:ilvl="1">
      <w:start w:val="1"/>
      <w:numFmt w:val="decimal"/>
      <w:lvlText w:val="%1.%2"/>
      <w:lvlJc w:val="left"/>
      <w:pPr>
        <w:ind w:left="665" w:hanging="360"/>
        <w:jc w:val="left"/>
      </w:pPr>
      <w:rPr>
        <w:rFonts w:hint="default" w:ascii="Times New Roman" w:hAnsi="Times New Roman" w:eastAsia="Times New Roman" w:cs="Times New Roman"/>
        <w:w w:val="100"/>
        <w:sz w:val="24"/>
        <w:szCs w:val="24"/>
      </w:rPr>
    </w:lvl>
    <w:lvl w:ilvl="2">
      <w:start w:val="1"/>
      <w:numFmt w:val="decimal"/>
      <w:lvlText w:val="%1.%2.%3"/>
      <w:lvlJc w:val="left"/>
      <w:pPr>
        <w:ind w:left="845" w:hanging="540"/>
        <w:jc w:val="left"/>
      </w:pPr>
      <w:rPr>
        <w:rFonts w:hint="default" w:ascii="Times New Roman" w:hAnsi="Times New Roman" w:eastAsia="Times New Roman" w:cs="Times New Roman"/>
        <w:spacing w:val="-1"/>
        <w:w w:val="99"/>
        <w:sz w:val="24"/>
        <w:szCs w:val="24"/>
      </w:rPr>
    </w:lvl>
    <w:lvl w:ilvl="3">
      <w:start w:val="1"/>
      <w:numFmt w:val="decimal"/>
      <w:lvlText w:val="%1.%2.%3.%4"/>
      <w:lvlJc w:val="left"/>
      <w:pPr>
        <w:ind w:left="1025" w:hanging="720"/>
        <w:jc w:val="left"/>
      </w:pPr>
      <w:rPr>
        <w:rFonts w:hint="default" w:ascii="Times New Roman" w:hAnsi="Times New Roman" w:eastAsia="Times New Roman" w:cs="Times New Roman"/>
        <w:w w:val="100"/>
        <w:sz w:val="24"/>
        <w:szCs w:val="24"/>
      </w:rPr>
    </w:lvl>
    <w:lvl w:ilvl="4">
      <w:start w:val="0"/>
      <w:numFmt w:val="bullet"/>
      <w:lvlText w:val="•"/>
      <w:lvlJc w:val="left"/>
      <w:pPr>
        <w:ind w:left="3191" w:hanging="720"/>
      </w:pPr>
      <w:rPr>
        <w:rFonts w:hint="default"/>
      </w:rPr>
    </w:lvl>
    <w:lvl w:ilvl="5">
      <w:start w:val="0"/>
      <w:numFmt w:val="bullet"/>
      <w:lvlText w:val="•"/>
      <w:lvlJc w:val="left"/>
      <w:pPr>
        <w:ind w:left="4277" w:hanging="720"/>
      </w:pPr>
      <w:rPr>
        <w:rFonts w:hint="default"/>
      </w:rPr>
    </w:lvl>
    <w:lvl w:ilvl="6">
      <w:start w:val="0"/>
      <w:numFmt w:val="bullet"/>
      <w:lvlText w:val="•"/>
      <w:lvlJc w:val="left"/>
      <w:pPr>
        <w:ind w:left="5363" w:hanging="720"/>
      </w:pPr>
      <w:rPr>
        <w:rFonts w:hint="default"/>
      </w:rPr>
    </w:lvl>
    <w:lvl w:ilvl="7">
      <w:start w:val="0"/>
      <w:numFmt w:val="bullet"/>
      <w:lvlText w:val="•"/>
      <w:lvlJc w:val="left"/>
      <w:pPr>
        <w:ind w:left="6449" w:hanging="720"/>
      </w:pPr>
      <w:rPr>
        <w:rFonts w:hint="default"/>
      </w:rPr>
    </w:lvl>
    <w:lvl w:ilvl="8">
      <w:start w:val="0"/>
      <w:numFmt w:val="bullet"/>
      <w:lvlText w:val="•"/>
      <w:lvlJc w:val="left"/>
      <w:pPr>
        <w:ind w:left="7534" w:hanging="720"/>
      </w:pPr>
      <w:rPr>
        <w:rFonts w:hint="default"/>
      </w:rPr>
    </w:lvl>
  </w:abstractNum>
  <w:abstractNum w:abstractNumId="26">
    <w:multiLevelType w:val="hybridMultilevel"/>
    <w:lvl w:ilvl="0">
      <w:start w:val="7"/>
      <w:numFmt w:val="decimal"/>
      <w:lvlText w:val="%1"/>
      <w:lvlJc w:val="left"/>
      <w:pPr>
        <w:ind w:left="665" w:hanging="360"/>
        <w:jc w:val="left"/>
      </w:pPr>
      <w:rPr>
        <w:rFonts w:hint="default"/>
      </w:rPr>
    </w:lvl>
    <w:lvl w:ilvl="1">
      <w:start w:val="1"/>
      <w:numFmt w:val="decimal"/>
      <w:lvlText w:val="%1.%2"/>
      <w:lvlJc w:val="left"/>
      <w:pPr>
        <w:ind w:left="665" w:hanging="360"/>
        <w:jc w:val="left"/>
      </w:pPr>
      <w:rPr>
        <w:rFonts w:hint="default" w:ascii="Times New Roman" w:hAnsi="Times New Roman" w:eastAsia="Times New Roman" w:cs="Times New Roman"/>
        <w:w w:val="100"/>
        <w:sz w:val="24"/>
        <w:szCs w:val="24"/>
      </w:rPr>
    </w:lvl>
    <w:lvl w:ilvl="2">
      <w:start w:val="0"/>
      <w:numFmt w:val="bullet"/>
      <w:lvlText w:val="•"/>
      <w:lvlJc w:val="left"/>
      <w:pPr>
        <w:ind w:left="2469" w:hanging="360"/>
      </w:pPr>
      <w:rPr>
        <w:rFonts w:hint="default"/>
      </w:rPr>
    </w:lvl>
    <w:lvl w:ilvl="3">
      <w:start w:val="0"/>
      <w:numFmt w:val="bullet"/>
      <w:lvlText w:val="•"/>
      <w:lvlJc w:val="left"/>
      <w:pPr>
        <w:ind w:left="3373" w:hanging="360"/>
      </w:pPr>
      <w:rPr>
        <w:rFonts w:hint="default"/>
      </w:rPr>
    </w:lvl>
    <w:lvl w:ilvl="4">
      <w:start w:val="0"/>
      <w:numFmt w:val="bullet"/>
      <w:lvlText w:val="•"/>
      <w:lvlJc w:val="left"/>
      <w:pPr>
        <w:ind w:left="4278" w:hanging="360"/>
      </w:pPr>
      <w:rPr>
        <w:rFonts w:hint="default"/>
      </w:rPr>
    </w:lvl>
    <w:lvl w:ilvl="5">
      <w:start w:val="0"/>
      <w:numFmt w:val="bullet"/>
      <w:lvlText w:val="•"/>
      <w:lvlJc w:val="left"/>
      <w:pPr>
        <w:ind w:left="5183" w:hanging="360"/>
      </w:pPr>
      <w:rPr>
        <w:rFonts w:hint="default"/>
      </w:rPr>
    </w:lvl>
    <w:lvl w:ilvl="6">
      <w:start w:val="0"/>
      <w:numFmt w:val="bullet"/>
      <w:lvlText w:val="•"/>
      <w:lvlJc w:val="left"/>
      <w:pPr>
        <w:ind w:left="6087" w:hanging="360"/>
      </w:pPr>
      <w:rPr>
        <w:rFonts w:hint="default"/>
      </w:rPr>
    </w:lvl>
    <w:lvl w:ilvl="7">
      <w:start w:val="0"/>
      <w:numFmt w:val="bullet"/>
      <w:lvlText w:val="•"/>
      <w:lvlJc w:val="left"/>
      <w:pPr>
        <w:ind w:left="6992" w:hanging="360"/>
      </w:pPr>
      <w:rPr>
        <w:rFonts w:hint="default"/>
      </w:rPr>
    </w:lvl>
    <w:lvl w:ilvl="8">
      <w:start w:val="0"/>
      <w:numFmt w:val="bullet"/>
      <w:lvlText w:val="•"/>
      <w:lvlJc w:val="left"/>
      <w:pPr>
        <w:ind w:left="7897" w:hanging="360"/>
      </w:pPr>
      <w:rPr>
        <w:rFonts w:hint="default"/>
      </w:rPr>
    </w:lvl>
  </w:abstractNum>
  <w:abstractNum w:abstractNumId="25">
    <w:multiLevelType w:val="hybridMultilevel"/>
    <w:lvl w:ilvl="0">
      <w:start w:val="6"/>
      <w:numFmt w:val="decimal"/>
      <w:lvlText w:val="%1"/>
      <w:lvlJc w:val="left"/>
      <w:pPr>
        <w:ind w:left="665" w:hanging="360"/>
        <w:jc w:val="left"/>
      </w:pPr>
      <w:rPr>
        <w:rFonts w:hint="default"/>
      </w:rPr>
    </w:lvl>
    <w:lvl w:ilvl="1">
      <w:start w:val="1"/>
      <w:numFmt w:val="decimal"/>
      <w:lvlText w:val="%1.%2"/>
      <w:lvlJc w:val="left"/>
      <w:pPr>
        <w:ind w:left="665" w:hanging="360"/>
        <w:jc w:val="left"/>
      </w:pPr>
      <w:rPr>
        <w:rFonts w:hint="default" w:ascii="Times New Roman" w:hAnsi="Times New Roman" w:eastAsia="Times New Roman" w:cs="Times New Roman"/>
        <w:w w:val="100"/>
        <w:sz w:val="24"/>
        <w:szCs w:val="24"/>
      </w:rPr>
    </w:lvl>
    <w:lvl w:ilvl="2">
      <w:start w:val="0"/>
      <w:numFmt w:val="bullet"/>
      <w:lvlText w:val="•"/>
      <w:lvlJc w:val="left"/>
      <w:pPr>
        <w:ind w:left="2469" w:hanging="360"/>
      </w:pPr>
      <w:rPr>
        <w:rFonts w:hint="default"/>
      </w:rPr>
    </w:lvl>
    <w:lvl w:ilvl="3">
      <w:start w:val="0"/>
      <w:numFmt w:val="bullet"/>
      <w:lvlText w:val="•"/>
      <w:lvlJc w:val="left"/>
      <w:pPr>
        <w:ind w:left="3373" w:hanging="360"/>
      </w:pPr>
      <w:rPr>
        <w:rFonts w:hint="default"/>
      </w:rPr>
    </w:lvl>
    <w:lvl w:ilvl="4">
      <w:start w:val="0"/>
      <w:numFmt w:val="bullet"/>
      <w:lvlText w:val="•"/>
      <w:lvlJc w:val="left"/>
      <w:pPr>
        <w:ind w:left="4278" w:hanging="360"/>
      </w:pPr>
      <w:rPr>
        <w:rFonts w:hint="default"/>
      </w:rPr>
    </w:lvl>
    <w:lvl w:ilvl="5">
      <w:start w:val="0"/>
      <w:numFmt w:val="bullet"/>
      <w:lvlText w:val="•"/>
      <w:lvlJc w:val="left"/>
      <w:pPr>
        <w:ind w:left="5183" w:hanging="360"/>
      </w:pPr>
      <w:rPr>
        <w:rFonts w:hint="default"/>
      </w:rPr>
    </w:lvl>
    <w:lvl w:ilvl="6">
      <w:start w:val="0"/>
      <w:numFmt w:val="bullet"/>
      <w:lvlText w:val="•"/>
      <w:lvlJc w:val="left"/>
      <w:pPr>
        <w:ind w:left="6087" w:hanging="360"/>
      </w:pPr>
      <w:rPr>
        <w:rFonts w:hint="default"/>
      </w:rPr>
    </w:lvl>
    <w:lvl w:ilvl="7">
      <w:start w:val="0"/>
      <w:numFmt w:val="bullet"/>
      <w:lvlText w:val="•"/>
      <w:lvlJc w:val="left"/>
      <w:pPr>
        <w:ind w:left="6992" w:hanging="360"/>
      </w:pPr>
      <w:rPr>
        <w:rFonts w:hint="default"/>
      </w:rPr>
    </w:lvl>
    <w:lvl w:ilvl="8">
      <w:start w:val="0"/>
      <w:numFmt w:val="bullet"/>
      <w:lvlText w:val="•"/>
      <w:lvlJc w:val="left"/>
      <w:pPr>
        <w:ind w:left="7897" w:hanging="360"/>
      </w:pPr>
      <w:rPr>
        <w:rFonts w:hint="default"/>
      </w:rPr>
    </w:lvl>
  </w:abstractNum>
  <w:abstractNum w:abstractNumId="24">
    <w:multiLevelType w:val="hybridMultilevel"/>
    <w:lvl w:ilvl="0">
      <w:start w:val="5"/>
      <w:numFmt w:val="decimal"/>
      <w:lvlText w:val="%1"/>
      <w:lvlJc w:val="left"/>
      <w:pPr>
        <w:ind w:left="665" w:hanging="360"/>
        <w:jc w:val="left"/>
      </w:pPr>
      <w:rPr>
        <w:rFonts w:hint="default"/>
      </w:rPr>
    </w:lvl>
    <w:lvl w:ilvl="1">
      <w:start w:val="1"/>
      <w:numFmt w:val="decimal"/>
      <w:lvlText w:val="%1.%2"/>
      <w:lvlJc w:val="left"/>
      <w:pPr>
        <w:ind w:left="665" w:hanging="360"/>
        <w:jc w:val="left"/>
      </w:pPr>
      <w:rPr>
        <w:rFonts w:hint="default" w:ascii="Times New Roman" w:hAnsi="Times New Roman" w:eastAsia="Times New Roman" w:cs="Times New Roman"/>
        <w:w w:val="100"/>
        <w:sz w:val="24"/>
        <w:szCs w:val="24"/>
      </w:rPr>
    </w:lvl>
    <w:lvl w:ilvl="2">
      <w:start w:val="0"/>
      <w:numFmt w:val="bullet"/>
      <w:lvlText w:val="•"/>
      <w:lvlJc w:val="left"/>
      <w:pPr>
        <w:ind w:left="2469" w:hanging="360"/>
      </w:pPr>
      <w:rPr>
        <w:rFonts w:hint="default"/>
      </w:rPr>
    </w:lvl>
    <w:lvl w:ilvl="3">
      <w:start w:val="0"/>
      <w:numFmt w:val="bullet"/>
      <w:lvlText w:val="•"/>
      <w:lvlJc w:val="left"/>
      <w:pPr>
        <w:ind w:left="3373" w:hanging="360"/>
      </w:pPr>
      <w:rPr>
        <w:rFonts w:hint="default"/>
      </w:rPr>
    </w:lvl>
    <w:lvl w:ilvl="4">
      <w:start w:val="0"/>
      <w:numFmt w:val="bullet"/>
      <w:lvlText w:val="•"/>
      <w:lvlJc w:val="left"/>
      <w:pPr>
        <w:ind w:left="4278" w:hanging="360"/>
      </w:pPr>
      <w:rPr>
        <w:rFonts w:hint="default"/>
      </w:rPr>
    </w:lvl>
    <w:lvl w:ilvl="5">
      <w:start w:val="0"/>
      <w:numFmt w:val="bullet"/>
      <w:lvlText w:val="•"/>
      <w:lvlJc w:val="left"/>
      <w:pPr>
        <w:ind w:left="5183" w:hanging="360"/>
      </w:pPr>
      <w:rPr>
        <w:rFonts w:hint="default"/>
      </w:rPr>
    </w:lvl>
    <w:lvl w:ilvl="6">
      <w:start w:val="0"/>
      <w:numFmt w:val="bullet"/>
      <w:lvlText w:val="•"/>
      <w:lvlJc w:val="left"/>
      <w:pPr>
        <w:ind w:left="6087" w:hanging="360"/>
      </w:pPr>
      <w:rPr>
        <w:rFonts w:hint="default"/>
      </w:rPr>
    </w:lvl>
    <w:lvl w:ilvl="7">
      <w:start w:val="0"/>
      <w:numFmt w:val="bullet"/>
      <w:lvlText w:val="•"/>
      <w:lvlJc w:val="left"/>
      <w:pPr>
        <w:ind w:left="6992" w:hanging="360"/>
      </w:pPr>
      <w:rPr>
        <w:rFonts w:hint="default"/>
      </w:rPr>
    </w:lvl>
    <w:lvl w:ilvl="8">
      <w:start w:val="0"/>
      <w:numFmt w:val="bullet"/>
      <w:lvlText w:val="•"/>
      <w:lvlJc w:val="left"/>
      <w:pPr>
        <w:ind w:left="7897" w:hanging="360"/>
      </w:pPr>
      <w:rPr>
        <w:rFonts w:hint="default"/>
      </w:rPr>
    </w:lvl>
  </w:abstractNum>
  <w:abstractNum w:abstractNumId="23">
    <w:multiLevelType w:val="hybridMultilevel"/>
    <w:lvl w:ilvl="0">
      <w:start w:val="4"/>
      <w:numFmt w:val="decimal"/>
      <w:lvlText w:val="%1"/>
      <w:lvlJc w:val="left"/>
      <w:pPr>
        <w:ind w:left="665" w:hanging="360"/>
        <w:jc w:val="left"/>
      </w:pPr>
      <w:rPr>
        <w:rFonts w:hint="default"/>
      </w:rPr>
    </w:lvl>
    <w:lvl w:ilvl="1">
      <w:start w:val="1"/>
      <w:numFmt w:val="decimal"/>
      <w:lvlText w:val="%1.%2"/>
      <w:lvlJc w:val="left"/>
      <w:pPr>
        <w:ind w:left="665" w:hanging="360"/>
        <w:jc w:val="left"/>
      </w:pPr>
      <w:rPr>
        <w:rFonts w:hint="default" w:ascii="Times New Roman" w:hAnsi="Times New Roman" w:eastAsia="Times New Roman" w:cs="Times New Roman"/>
        <w:w w:val="100"/>
        <w:sz w:val="24"/>
        <w:szCs w:val="24"/>
      </w:rPr>
    </w:lvl>
    <w:lvl w:ilvl="2">
      <w:start w:val="1"/>
      <w:numFmt w:val="decimal"/>
      <w:lvlText w:val="%3"/>
      <w:lvlJc w:val="left"/>
      <w:pPr>
        <w:ind w:left="1337" w:hanging="180"/>
        <w:jc w:val="left"/>
      </w:pPr>
      <w:rPr>
        <w:rFonts w:hint="default" w:ascii="Times New Roman" w:hAnsi="Times New Roman" w:eastAsia="Times New Roman" w:cs="Times New Roman"/>
        <w:spacing w:val="-2"/>
        <w:w w:val="99"/>
        <w:sz w:val="24"/>
        <w:szCs w:val="24"/>
      </w:rPr>
    </w:lvl>
    <w:lvl w:ilvl="3">
      <w:start w:val="0"/>
      <w:numFmt w:val="bullet"/>
      <w:lvlText w:val="-"/>
      <w:lvlJc w:val="left"/>
      <w:pPr>
        <w:ind w:left="1721" w:hanging="281"/>
      </w:pPr>
      <w:rPr>
        <w:rFonts w:hint="default" w:ascii="Times New Roman" w:hAnsi="Times New Roman" w:eastAsia="Times New Roman" w:cs="Times New Roman"/>
        <w:spacing w:val="-4"/>
        <w:w w:val="99"/>
        <w:sz w:val="24"/>
        <w:szCs w:val="24"/>
      </w:rPr>
    </w:lvl>
    <w:lvl w:ilvl="4">
      <w:start w:val="0"/>
      <w:numFmt w:val="bullet"/>
      <w:lvlText w:val="•"/>
      <w:lvlJc w:val="left"/>
      <w:pPr>
        <w:ind w:left="2860" w:hanging="281"/>
      </w:pPr>
      <w:rPr>
        <w:rFonts w:hint="default"/>
      </w:rPr>
    </w:lvl>
    <w:lvl w:ilvl="5">
      <w:start w:val="0"/>
      <w:numFmt w:val="bullet"/>
      <w:lvlText w:val="•"/>
      <w:lvlJc w:val="left"/>
      <w:pPr>
        <w:ind w:left="4001" w:hanging="281"/>
      </w:pPr>
      <w:rPr>
        <w:rFonts w:hint="default"/>
      </w:rPr>
    </w:lvl>
    <w:lvl w:ilvl="6">
      <w:start w:val="0"/>
      <w:numFmt w:val="bullet"/>
      <w:lvlText w:val="•"/>
      <w:lvlJc w:val="left"/>
      <w:pPr>
        <w:ind w:left="5142" w:hanging="281"/>
      </w:pPr>
      <w:rPr>
        <w:rFonts w:hint="default"/>
      </w:rPr>
    </w:lvl>
    <w:lvl w:ilvl="7">
      <w:start w:val="0"/>
      <w:numFmt w:val="bullet"/>
      <w:lvlText w:val="•"/>
      <w:lvlJc w:val="left"/>
      <w:pPr>
        <w:ind w:left="6283" w:hanging="281"/>
      </w:pPr>
      <w:rPr>
        <w:rFonts w:hint="default"/>
      </w:rPr>
    </w:lvl>
    <w:lvl w:ilvl="8">
      <w:start w:val="0"/>
      <w:numFmt w:val="bullet"/>
      <w:lvlText w:val="•"/>
      <w:lvlJc w:val="left"/>
      <w:pPr>
        <w:ind w:left="7424" w:hanging="281"/>
      </w:pPr>
      <w:rPr>
        <w:rFonts w:hint="default"/>
      </w:rPr>
    </w:lvl>
  </w:abstractNum>
  <w:abstractNum w:abstractNumId="22">
    <w:multiLevelType w:val="hybridMultilevel"/>
    <w:lvl w:ilvl="0">
      <w:start w:val="3"/>
      <w:numFmt w:val="decimal"/>
      <w:lvlText w:val="%1"/>
      <w:lvlJc w:val="left"/>
      <w:pPr>
        <w:ind w:left="665" w:hanging="360"/>
        <w:jc w:val="left"/>
      </w:pPr>
      <w:rPr>
        <w:rFonts w:hint="default"/>
      </w:rPr>
    </w:lvl>
    <w:lvl w:ilvl="1">
      <w:start w:val="1"/>
      <w:numFmt w:val="decimal"/>
      <w:lvlText w:val="%1.%2"/>
      <w:lvlJc w:val="left"/>
      <w:pPr>
        <w:ind w:left="665" w:hanging="360"/>
        <w:jc w:val="left"/>
      </w:pPr>
      <w:rPr>
        <w:rFonts w:hint="default" w:ascii="Times New Roman" w:hAnsi="Times New Roman" w:eastAsia="Times New Roman" w:cs="Times New Roman"/>
        <w:w w:val="100"/>
        <w:sz w:val="24"/>
        <w:szCs w:val="24"/>
      </w:rPr>
    </w:lvl>
    <w:lvl w:ilvl="2">
      <w:start w:val="0"/>
      <w:numFmt w:val="bullet"/>
      <w:lvlText w:val="•"/>
      <w:lvlJc w:val="left"/>
      <w:pPr>
        <w:ind w:left="2469" w:hanging="360"/>
      </w:pPr>
      <w:rPr>
        <w:rFonts w:hint="default"/>
      </w:rPr>
    </w:lvl>
    <w:lvl w:ilvl="3">
      <w:start w:val="0"/>
      <w:numFmt w:val="bullet"/>
      <w:lvlText w:val="•"/>
      <w:lvlJc w:val="left"/>
      <w:pPr>
        <w:ind w:left="3373" w:hanging="360"/>
      </w:pPr>
      <w:rPr>
        <w:rFonts w:hint="default"/>
      </w:rPr>
    </w:lvl>
    <w:lvl w:ilvl="4">
      <w:start w:val="0"/>
      <w:numFmt w:val="bullet"/>
      <w:lvlText w:val="•"/>
      <w:lvlJc w:val="left"/>
      <w:pPr>
        <w:ind w:left="4278" w:hanging="360"/>
      </w:pPr>
      <w:rPr>
        <w:rFonts w:hint="default"/>
      </w:rPr>
    </w:lvl>
    <w:lvl w:ilvl="5">
      <w:start w:val="0"/>
      <w:numFmt w:val="bullet"/>
      <w:lvlText w:val="•"/>
      <w:lvlJc w:val="left"/>
      <w:pPr>
        <w:ind w:left="5183" w:hanging="360"/>
      </w:pPr>
      <w:rPr>
        <w:rFonts w:hint="default"/>
      </w:rPr>
    </w:lvl>
    <w:lvl w:ilvl="6">
      <w:start w:val="0"/>
      <w:numFmt w:val="bullet"/>
      <w:lvlText w:val="•"/>
      <w:lvlJc w:val="left"/>
      <w:pPr>
        <w:ind w:left="6087" w:hanging="360"/>
      </w:pPr>
      <w:rPr>
        <w:rFonts w:hint="default"/>
      </w:rPr>
    </w:lvl>
    <w:lvl w:ilvl="7">
      <w:start w:val="0"/>
      <w:numFmt w:val="bullet"/>
      <w:lvlText w:val="•"/>
      <w:lvlJc w:val="left"/>
      <w:pPr>
        <w:ind w:left="6992" w:hanging="360"/>
      </w:pPr>
      <w:rPr>
        <w:rFonts w:hint="default"/>
      </w:rPr>
    </w:lvl>
    <w:lvl w:ilvl="8">
      <w:start w:val="0"/>
      <w:numFmt w:val="bullet"/>
      <w:lvlText w:val="•"/>
      <w:lvlJc w:val="left"/>
      <w:pPr>
        <w:ind w:left="7897" w:hanging="360"/>
      </w:pPr>
      <w:rPr>
        <w:rFonts w:hint="default"/>
      </w:rPr>
    </w:lvl>
  </w:abstractNum>
  <w:abstractNum w:abstractNumId="21">
    <w:multiLevelType w:val="hybridMultilevel"/>
    <w:lvl w:ilvl="0">
      <w:start w:val="2"/>
      <w:numFmt w:val="decimal"/>
      <w:lvlText w:val="%1"/>
      <w:lvlJc w:val="left"/>
      <w:pPr>
        <w:ind w:left="305" w:hanging="360"/>
        <w:jc w:val="left"/>
      </w:pPr>
      <w:rPr>
        <w:rFonts w:hint="default"/>
      </w:rPr>
    </w:lvl>
    <w:lvl w:ilvl="1">
      <w:start w:val="1"/>
      <w:numFmt w:val="decimal"/>
      <w:lvlText w:val="%1.%2"/>
      <w:lvlJc w:val="left"/>
      <w:pPr>
        <w:ind w:left="305" w:hanging="360"/>
        <w:jc w:val="left"/>
      </w:pPr>
      <w:rPr>
        <w:rFonts w:hint="default" w:ascii="Times New Roman" w:hAnsi="Times New Roman" w:eastAsia="Times New Roman" w:cs="Times New Roman"/>
        <w:w w:val="100"/>
        <w:sz w:val="24"/>
        <w:szCs w:val="24"/>
      </w:rPr>
    </w:lvl>
    <w:lvl w:ilvl="2">
      <w:start w:val="0"/>
      <w:numFmt w:val="bullet"/>
      <w:lvlText w:val="•"/>
      <w:lvlJc w:val="left"/>
      <w:pPr>
        <w:ind w:left="2181" w:hanging="360"/>
      </w:pPr>
      <w:rPr>
        <w:rFonts w:hint="default"/>
      </w:rPr>
    </w:lvl>
    <w:lvl w:ilvl="3">
      <w:start w:val="0"/>
      <w:numFmt w:val="bullet"/>
      <w:lvlText w:val="•"/>
      <w:lvlJc w:val="left"/>
      <w:pPr>
        <w:ind w:left="3121" w:hanging="360"/>
      </w:pPr>
      <w:rPr>
        <w:rFonts w:hint="default"/>
      </w:rPr>
    </w:lvl>
    <w:lvl w:ilvl="4">
      <w:start w:val="0"/>
      <w:numFmt w:val="bullet"/>
      <w:lvlText w:val="•"/>
      <w:lvlJc w:val="left"/>
      <w:pPr>
        <w:ind w:left="4062" w:hanging="360"/>
      </w:pPr>
      <w:rPr>
        <w:rFonts w:hint="default"/>
      </w:rPr>
    </w:lvl>
    <w:lvl w:ilvl="5">
      <w:start w:val="0"/>
      <w:numFmt w:val="bullet"/>
      <w:lvlText w:val="•"/>
      <w:lvlJc w:val="left"/>
      <w:pPr>
        <w:ind w:left="5003" w:hanging="360"/>
      </w:pPr>
      <w:rPr>
        <w:rFonts w:hint="default"/>
      </w:rPr>
    </w:lvl>
    <w:lvl w:ilvl="6">
      <w:start w:val="0"/>
      <w:numFmt w:val="bullet"/>
      <w:lvlText w:val="•"/>
      <w:lvlJc w:val="left"/>
      <w:pPr>
        <w:ind w:left="5943" w:hanging="360"/>
      </w:pPr>
      <w:rPr>
        <w:rFonts w:hint="default"/>
      </w:rPr>
    </w:lvl>
    <w:lvl w:ilvl="7">
      <w:start w:val="0"/>
      <w:numFmt w:val="bullet"/>
      <w:lvlText w:val="•"/>
      <w:lvlJc w:val="left"/>
      <w:pPr>
        <w:ind w:left="6884" w:hanging="360"/>
      </w:pPr>
      <w:rPr>
        <w:rFonts w:hint="default"/>
      </w:rPr>
    </w:lvl>
    <w:lvl w:ilvl="8">
      <w:start w:val="0"/>
      <w:numFmt w:val="bullet"/>
      <w:lvlText w:val="•"/>
      <w:lvlJc w:val="left"/>
      <w:pPr>
        <w:ind w:left="7825" w:hanging="360"/>
      </w:pPr>
      <w:rPr>
        <w:rFonts w:hint="default"/>
      </w:rPr>
    </w:lvl>
  </w:abstractNum>
  <w:abstractNum w:abstractNumId="20">
    <w:multiLevelType w:val="hybridMultilevel"/>
    <w:lvl w:ilvl="0">
      <w:start w:val="1"/>
      <w:numFmt w:val="upperRoman"/>
      <w:lvlText w:val="%1"/>
      <w:lvlJc w:val="left"/>
      <w:pPr>
        <w:ind w:left="305" w:hanging="183"/>
        <w:jc w:val="left"/>
      </w:pPr>
      <w:rPr>
        <w:rFonts w:hint="default" w:ascii="Times New Roman" w:hAnsi="Times New Roman" w:eastAsia="Times New Roman" w:cs="Times New Roman"/>
        <w:spacing w:val="-18"/>
        <w:w w:val="99"/>
        <w:sz w:val="24"/>
        <w:szCs w:val="24"/>
      </w:rPr>
    </w:lvl>
    <w:lvl w:ilvl="1">
      <w:start w:val="0"/>
      <w:numFmt w:val="bullet"/>
      <w:lvlText w:val="•"/>
      <w:lvlJc w:val="left"/>
      <w:pPr>
        <w:ind w:left="1240" w:hanging="183"/>
      </w:pPr>
      <w:rPr>
        <w:rFonts w:hint="default"/>
      </w:rPr>
    </w:lvl>
    <w:lvl w:ilvl="2">
      <w:start w:val="0"/>
      <w:numFmt w:val="bullet"/>
      <w:lvlText w:val="•"/>
      <w:lvlJc w:val="left"/>
      <w:pPr>
        <w:ind w:left="2181" w:hanging="183"/>
      </w:pPr>
      <w:rPr>
        <w:rFonts w:hint="default"/>
      </w:rPr>
    </w:lvl>
    <w:lvl w:ilvl="3">
      <w:start w:val="0"/>
      <w:numFmt w:val="bullet"/>
      <w:lvlText w:val="•"/>
      <w:lvlJc w:val="left"/>
      <w:pPr>
        <w:ind w:left="3121" w:hanging="183"/>
      </w:pPr>
      <w:rPr>
        <w:rFonts w:hint="default"/>
      </w:rPr>
    </w:lvl>
    <w:lvl w:ilvl="4">
      <w:start w:val="0"/>
      <w:numFmt w:val="bullet"/>
      <w:lvlText w:val="•"/>
      <w:lvlJc w:val="left"/>
      <w:pPr>
        <w:ind w:left="4062" w:hanging="183"/>
      </w:pPr>
      <w:rPr>
        <w:rFonts w:hint="default"/>
      </w:rPr>
    </w:lvl>
    <w:lvl w:ilvl="5">
      <w:start w:val="0"/>
      <w:numFmt w:val="bullet"/>
      <w:lvlText w:val="•"/>
      <w:lvlJc w:val="left"/>
      <w:pPr>
        <w:ind w:left="5003" w:hanging="183"/>
      </w:pPr>
      <w:rPr>
        <w:rFonts w:hint="default"/>
      </w:rPr>
    </w:lvl>
    <w:lvl w:ilvl="6">
      <w:start w:val="0"/>
      <w:numFmt w:val="bullet"/>
      <w:lvlText w:val="•"/>
      <w:lvlJc w:val="left"/>
      <w:pPr>
        <w:ind w:left="5943" w:hanging="183"/>
      </w:pPr>
      <w:rPr>
        <w:rFonts w:hint="default"/>
      </w:rPr>
    </w:lvl>
    <w:lvl w:ilvl="7">
      <w:start w:val="0"/>
      <w:numFmt w:val="bullet"/>
      <w:lvlText w:val="•"/>
      <w:lvlJc w:val="left"/>
      <w:pPr>
        <w:ind w:left="6884" w:hanging="183"/>
      </w:pPr>
      <w:rPr>
        <w:rFonts w:hint="default"/>
      </w:rPr>
    </w:lvl>
    <w:lvl w:ilvl="8">
      <w:start w:val="0"/>
      <w:numFmt w:val="bullet"/>
      <w:lvlText w:val="•"/>
      <w:lvlJc w:val="left"/>
      <w:pPr>
        <w:ind w:left="7825" w:hanging="183"/>
      </w:pPr>
      <w:rPr>
        <w:rFonts w:hint="default"/>
      </w:rPr>
    </w:lvl>
  </w:abstractNum>
  <w:abstractNum w:abstractNumId="19">
    <w:multiLevelType w:val="hybridMultilevel"/>
    <w:lvl w:ilvl="0">
      <w:start w:val="2"/>
      <w:numFmt w:val="upperRoman"/>
      <w:lvlText w:val="%1"/>
      <w:lvlJc w:val="left"/>
      <w:pPr>
        <w:ind w:left="1157" w:hanging="219"/>
        <w:jc w:val="left"/>
      </w:pPr>
      <w:rPr>
        <w:rFonts w:hint="default" w:ascii="Times New Roman" w:hAnsi="Times New Roman" w:eastAsia="Times New Roman" w:cs="Times New Roman"/>
        <w:w w:val="99"/>
        <w:sz w:val="24"/>
        <w:szCs w:val="24"/>
      </w:rPr>
    </w:lvl>
    <w:lvl w:ilvl="1">
      <w:start w:val="0"/>
      <w:numFmt w:val="bullet"/>
      <w:lvlText w:val="•"/>
      <w:lvlJc w:val="left"/>
      <w:pPr>
        <w:ind w:left="2014" w:hanging="219"/>
      </w:pPr>
      <w:rPr>
        <w:rFonts w:hint="default"/>
      </w:rPr>
    </w:lvl>
    <w:lvl w:ilvl="2">
      <w:start w:val="0"/>
      <w:numFmt w:val="bullet"/>
      <w:lvlText w:val="•"/>
      <w:lvlJc w:val="left"/>
      <w:pPr>
        <w:ind w:left="2869" w:hanging="219"/>
      </w:pPr>
      <w:rPr>
        <w:rFonts w:hint="default"/>
      </w:rPr>
    </w:lvl>
    <w:lvl w:ilvl="3">
      <w:start w:val="0"/>
      <w:numFmt w:val="bullet"/>
      <w:lvlText w:val="•"/>
      <w:lvlJc w:val="left"/>
      <w:pPr>
        <w:ind w:left="3723" w:hanging="219"/>
      </w:pPr>
      <w:rPr>
        <w:rFonts w:hint="default"/>
      </w:rPr>
    </w:lvl>
    <w:lvl w:ilvl="4">
      <w:start w:val="0"/>
      <w:numFmt w:val="bullet"/>
      <w:lvlText w:val="•"/>
      <w:lvlJc w:val="left"/>
      <w:pPr>
        <w:ind w:left="4578" w:hanging="219"/>
      </w:pPr>
      <w:rPr>
        <w:rFonts w:hint="default"/>
      </w:rPr>
    </w:lvl>
    <w:lvl w:ilvl="5">
      <w:start w:val="0"/>
      <w:numFmt w:val="bullet"/>
      <w:lvlText w:val="•"/>
      <w:lvlJc w:val="left"/>
      <w:pPr>
        <w:ind w:left="5433" w:hanging="219"/>
      </w:pPr>
      <w:rPr>
        <w:rFonts w:hint="default"/>
      </w:rPr>
    </w:lvl>
    <w:lvl w:ilvl="6">
      <w:start w:val="0"/>
      <w:numFmt w:val="bullet"/>
      <w:lvlText w:val="•"/>
      <w:lvlJc w:val="left"/>
      <w:pPr>
        <w:ind w:left="6287" w:hanging="219"/>
      </w:pPr>
      <w:rPr>
        <w:rFonts w:hint="default"/>
      </w:rPr>
    </w:lvl>
    <w:lvl w:ilvl="7">
      <w:start w:val="0"/>
      <w:numFmt w:val="bullet"/>
      <w:lvlText w:val="•"/>
      <w:lvlJc w:val="left"/>
      <w:pPr>
        <w:ind w:left="7142" w:hanging="219"/>
      </w:pPr>
      <w:rPr>
        <w:rFonts w:hint="default"/>
      </w:rPr>
    </w:lvl>
    <w:lvl w:ilvl="8">
      <w:start w:val="0"/>
      <w:numFmt w:val="bullet"/>
      <w:lvlText w:val="•"/>
      <w:lvlJc w:val="left"/>
      <w:pPr>
        <w:ind w:left="7997" w:hanging="219"/>
      </w:pPr>
      <w:rPr>
        <w:rFonts w:hint="default"/>
      </w:rPr>
    </w:lvl>
  </w:abstractNum>
  <w:abstractNum w:abstractNumId="18">
    <w:multiLevelType w:val="hybridMultilevel"/>
    <w:lvl w:ilvl="0">
      <w:start w:val="1"/>
      <w:numFmt w:val="lowerLetter"/>
      <w:lvlText w:val="%1)"/>
      <w:lvlJc w:val="left"/>
      <w:pPr>
        <w:ind w:left="305" w:hanging="276"/>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1240" w:hanging="276"/>
      </w:pPr>
      <w:rPr>
        <w:rFonts w:hint="default"/>
      </w:rPr>
    </w:lvl>
    <w:lvl w:ilvl="2">
      <w:start w:val="0"/>
      <w:numFmt w:val="bullet"/>
      <w:lvlText w:val="•"/>
      <w:lvlJc w:val="left"/>
      <w:pPr>
        <w:ind w:left="2181" w:hanging="276"/>
      </w:pPr>
      <w:rPr>
        <w:rFonts w:hint="default"/>
      </w:rPr>
    </w:lvl>
    <w:lvl w:ilvl="3">
      <w:start w:val="0"/>
      <w:numFmt w:val="bullet"/>
      <w:lvlText w:val="•"/>
      <w:lvlJc w:val="left"/>
      <w:pPr>
        <w:ind w:left="3121" w:hanging="276"/>
      </w:pPr>
      <w:rPr>
        <w:rFonts w:hint="default"/>
      </w:rPr>
    </w:lvl>
    <w:lvl w:ilvl="4">
      <w:start w:val="0"/>
      <w:numFmt w:val="bullet"/>
      <w:lvlText w:val="•"/>
      <w:lvlJc w:val="left"/>
      <w:pPr>
        <w:ind w:left="4062" w:hanging="276"/>
      </w:pPr>
      <w:rPr>
        <w:rFonts w:hint="default"/>
      </w:rPr>
    </w:lvl>
    <w:lvl w:ilvl="5">
      <w:start w:val="0"/>
      <w:numFmt w:val="bullet"/>
      <w:lvlText w:val="•"/>
      <w:lvlJc w:val="left"/>
      <w:pPr>
        <w:ind w:left="5003" w:hanging="276"/>
      </w:pPr>
      <w:rPr>
        <w:rFonts w:hint="default"/>
      </w:rPr>
    </w:lvl>
    <w:lvl w:ilvl="6">
      <w:start w:val="0"/>
      <w:numFmt w:val="bullet"/>
      <w:lvlText w:val="•"/>
      <w:lvlJc w:val="left"/>
      <w:pPr>
        <w:ind w:left="5943" w:hanging="276"/>
      </w:pPr>
      <w:rPr>
        <w:rFonts w:hint="default"/>
      </w:rPr>
    </w:lvl>
    <w:lvl w:ilvl="7">
      <w:start w:val="0"/>
      <w:numFmt w:val="bullet"/>
      <w:lvlText w:val="•"/>
      <w:lvlJc w:val="left"/>
      <w:pPr>
        <w:ind w:left="6884" w:hanging="276"/>
      </w:pPr>
      <w:rPr>
        <w:rFonts w:hint="default"/>
      </w:rPr>
    </w:lvl>
    <w:lvl w:ilvl="8">
      <w:start w:val="0"/>
      <w:numFmt w:val="bullet"/>
      <w:lvlText w:val="•"/>
      <w:lvlJc w:val="left"/>
      <w:pPr>
        <w:ind w:left="7825" w:hanging="276"/>
      </w:pPr>
      <w:rPr>
        <w:rFonts w:hint="default"/>
      </w:rPr>
    </w:lvl>
  </w:abstractNum>
  <w:abstractNum w:abstractNumId="17">
    <w:multiLevelType w:val="hybridMultilevel"/>
    <w:lvl w:ilvl="0">
      <w:start w:val="1"/>
      <w:numFmt w:val="upperRoman"/>
      <w:lvlText w:val="%1"/>
      <w:lvlJc w:val="left"/>
      <w:pPr>
        <w:ind w:left="305" w:hanging="137"/>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37"/>
      </w:pPr>
      <w:rPr>
        <w:rFonts w:hint="default"/>
      </w:rPr>
    </w:lvl>
    <w:lvl w:ilvl="2">
      <w:start w:val="0"/>
      <w:numFmt w:val="bullet"/>
      <w:lvlText w:val="•"/>
      <w:lvlJc w:val="left"/>
      <w:pPr>
        <w:ind w:left="2181" w:hanging="137"/>
      </w:pPr>
      <w:rPr>
        <w:rFonts w:hint="default"/>
      </w:rPr>
    </w:lvl>
    <w:lvl w:ilvl="3">
      <w:start w:val="0"/>
      <w:numFmt w:val="bullet"/>
      <w:lvlText w:val="•"/>
      <w:lvlJc w:val="left"/>
      <w:pPr>
        <w:ind w:left="3121" w:hanging="137"/>
      </w:pPr>
      <w:rPr>
        <w:rFonts w:hint="default"/>
      </w:rPr>
    </w:lvl>
    <w:lvl w:ilvl="4">
      <w:start w:val="0"/>
      <w:numFmt w:val="bullet"/>
      <w:lvlText w:val="•"/>
      <w:lvlJc w:val="left"/>
      <w:pPr>
        <w:ind w:left="4062" w:hanging="137"/>
      </w:pPr>
      <w:rPr>
        <w:rFonts w:hint="default"/>
      </w:rPr>
    </w:lvl>
    <w:lvl w:ilvl="5">
      <w:start w:val="0"/>
      <w:numFmt w:val="bullet"/>
      <w:lvlText w:val="•"/>
      <w:lvlJc w:val="left"/>
      <w:pPr>
        <w:ind w:left="5003" w:hanging="137"/>
      </w:pPr>
      <w:rPr>
        <w:rFonts w:hint="default"/>
      </w:rPr>
    </w:lvl>
    <w:lvl w:ilvl="6">
      <w:start w:val="0"/>
      <w:numFmt w:val="bullet"/>
      <w:lvlText w:val="•"/>
      <w:lvlJc w:val="left"/>
      <w:pPr>
        <w:ind w:left="5943" w:hanging="137"/>
      </w:pPr>
      <w:rPr>
        <w:rFonts w:hint="default"/>
      </w:rPr>
    </w:lvl>
    <w:lvl w:ilvl="7">
      <w:start w:val="0"/>
      <w:numFmt w:val="bullet"/>
      <w:lvlText w:val="•"/>
      <w:lvlJc w:val="left"/>
      <w:pPr>
        <w:ind w:left="6884" w:hanging="137"/>
      </w:pPr>
      <w:rPr>
        <w:rFonts w:hint="default"/>
      </w:rPr>
    </w:lvl>
    <w:lvl w:ilvl="8">
      <w:start w:val="0"/>
      <w:numFmt w:val="bullet"/>
      <w:lvlText w:val="•"/>
      <w:lvlJc w:val="left"/>
      <w:pPr>
        <w:ind w:left="7825" w:hanging="137"/>
      </w:pPr>
      <w:rPr>
        <w:rFonts w:hint="default"/>
      </w:rPr>
    </w:lvl>
  </w:abstractNum>
  <w:abstractNum w:abstractNumId="16">
    <w:multiLevelType w:val="hybridMultilevel"/>
    <w:lvl w:ilvl="0">
      <w:start w:val="1"/>
      <w:numFmt w:val="lowerLetter"/>
      <w:lvlText w:val="%1)"/>
      <w:lvlJc w:val="left"/>
      <w:pPr>
        <w:ind w:left="1402" w:hanging="245"/>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2230" w:hanging="245"/>
      </w:pPr>
      <w:rPr>
        <w:rFonts w:hint="default"/>
      </w:rPr>
    </w:lvl>
    <w:lvl w:ilvl="2">
      <w:start w:val="0"/>
      <w:numFmt w:val="bullet"/>
      <w:lvlText w:val="•"/>
      <w:lvlJc w:val="left"/>
      <w:pPr>
        <w:ind w:left="3061" w:hanging="245"/>
      </w:pPr>
      <w:rPr>
        <w:rFonts w:hint="default"/>
      </w:rPr>
    </w:lvl>
    <w:lvl w:ilvl="3">
      <w:start w:val="0"/>
      <w:numFmt w:val="bullet"/>
      <w:lvlText w:val="•"/>
      <w:lvlJc w:val="left"/>
      <w:pPr>
        <w:ind w:left="3891" w:hanging="245"/>
      </w:pPr>
      <w:rPr>
        <w:rFonts w:hint="default"/>
      </w:rPr>
    </w:lvl>
    <w:lvl w:ilvl="4">
      <w:start w:val="0"/>
      <w:numFmt w:val="bullet"/>
      <w:lvlText w:val="•"/>
      <w:lvlJc w:val="left"/>
      <w:pPr>
        <w:ind w:left="4722" w:hanging="245"/>
      </w:pPr>
      <w:rPr>
        <w:rFonts w:hint="default"/>
      </w:rPr>
    </w:lvl>
    <w:lvl w:ilvl="5">
      <w:start w:val="0"/>
      <w:numFmt w:val="bullet"/>
      <w:lvlText w:val="•"/>
      <w:lvlJc w:val="left"/>
      <w:pPr>
        <w:ind w:left="5553" w:hanging="245"/>
      </w:pPr>
      <w:rPr>
        <w:rFonts w:hint="default"/>
      </w:rPr>
    </w:lvl>
    <w:lvl w:ilvl="6">
      <w:start w:val="0"/>
      <w:numFmt w:val="bullet"/>
      <w:lvlText w:val="•"/>
      <w:lvlJc w:val="left"/>
      <w:pPr>
        <w:ind w:left="6383" w:hanging="245"/>
      </w:pPr>
      <w:rPr>
        <w:rFonts w:hint="default"/>
      </w:rPr>
    </w:lvl>
    <w:lvl w:ilvl="7">
      <w:start w:val="0"/>
      <w:numFmt w:val="bullet"/>
      <w:lvlText w:val="•"/>
      <w:lvlJc w:val="left"/>
      <w:pPr>
        <w:ind w:left="7214" w:hanging="245"/>
      </w:pPr>
      <w:rPr>
        <w:rFonts w:hint="default"/>
      </w:rPr>
    </w:lvl>
    <w:lvl w:ilvl="8">
      <w:start w:val="0"/>
      <w:numFmt w:val="bullet"/>
      <w:lvlText w:val="•"/>
      <w:lvlJc w:val="left"/>
      <w:pPr>
        <w:ind w:left="8045" w:hanging="245"/>
      </w:pPr>
      <w:rPr>
        <w:rFonts w:hint="default"/>
      </w:rPr>
    </w:lvl>
  </w:abstractNum>
  <w:abstractNum w:abstractNumId="15">
    <w:multiLevelType w:val="hybridMultilevel"/>
    <w:lvl w:ilvl="0">
      <w:start w:val="1"/>
      <w:numFmt w:val="lowerLetter"/>
      <w:lvlText w:val="%1)"/>
      <w:lvlJc w:val="left"/>
      <w:pPr>
        <w:ind w:left="305" w:hanging="245"/>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1240" w:hanging="245"/>
      </w:pPr>
      <w:rPr>
        <w:rFonts w:hint="default"/>
      </w:rPr>
    </w:lvl>
    <w:lvl w:ilvl="2">
      <w:start w:val="0"/>
      <w:numFmt w:val="bullet"/>
      <w:lvlText w:val="•"/>
      <w:lvlJc w:val="left"/>
      <w:pPr>
        <w:ind w:left="2181" w:hanging="245"/>
      </w:pPr>
      <w:rPr>
        <w:rFonts w:hint="default"/>
      </w:rPr>
    </w:lvl>
    <w:lvl w:ilvl="3">
      <w:start w:val="0"/>
      <w:numFmt w:val="bullet"/>
      <w:lvlText w:val="•"/>
      <w:lvlJc w:val="left"/>
      <w:pPr>
        <w:ind w:left="3121" w:hanging="245"/>
      </w:pPr>
      <w:rPr>
        <w:rFonts w:hint="default"/>
      </w:rPr>
    </w:lvl>
    <w:lvl w:ilvl="4">
      <w:start w:val="0"/>
      <w:numFmt w:val="bullet"/>
      <w:lvlText w:val="•"/>
      <w:lvlJc w:val="left"/>
      <w:pPr>
        <w:ind w:left="4062" w:hanging="245"/>
      </w:pPr>
      <w:rPr>
        <w:rFonts w:hint="default"/>
      </w:rPr>
    </w:lvl>
    <w:lvl w:ilvl="5">
      <w:start w:val="0"/>
      <w:numFmt w:val="bullet"/>
      <w:lvlText w:val="•"/>
      <w:lvlJc w:val="left"/>
      <w:pPr>
        <w:ind w:left="5003" w:hanging="245"/>
      </w:pPr>
      <w:rPr>
        <w:rFonts w:hint="default"/>
      </w:rPr>
    </w:lvl>
    <w:lvl w:ilvl="6">
      <w:start w:val="0"/>
      <w:numFmt w:val="bullet"/>
      <w:lvlText w:val="•"/>
      <w:lvlJc w:val="left"/>
      <w:pPr>
        <w:ind w:left="5943" w:hanging="245"/>
      </w:pPr>
      <w:rPr>
        <w:rFonts w:hint="default"/>
      </w:rPr>
    </w:lvl>
    <w:lvl w:ilvl="7">
      <w:start w:val="0"/>
      <w:numFmt w:val="bullet"/>
      <w:lvlText w:val="•"/>
      <w:lvlJc w:val="left"/>
      <w:pPr>
        <w:ind w:left="6884" w:hanging="245"/>
      </w:pPr>
      <w:rPr>
        <w:rFonts w:hint="default"/>
      </w:rPr>
    </w:lvl>
    <w:lvl w:ilvl="8">
      <w:start w:val="0"/>
      <w:numFmt w:val="bullet"/>
      <w:lvlText w:val="•"/>
      <w:lvlJc w:val="left"/>
      <w:pPr>
        <w:ind w:left="7825" w:hanging="245"/>
      </w:pPr>
      <w:rPr>
        <w:rFonts w:hint="default"/>
      </w:rPr>
    </w:lvl>
  </w:abstractNum>
  <w:abstractNum w:abstractNumId="14">
    <w:multiLevelType w:val="hybridMultilevel"/>
    <w:lvl w:ilvl="0">
      <w:start w:val="1"/>
      <w:numFmt w:val="upperRoman"/>
      <w:lvlText w:val="%1"/>
      <w:lvlJc w:val="left"/>
      <w:pPr>
        <w:ind w:left="1294" w:hanging="137"/>
        <w:jc w:val="left"/>
      </w:pPr>
      <w:rPr>
        <w:rFonts w:hint="default" w:ascii="Times New Roman" w:hAnsi="Times New Roman" w:eastAsia="Times New Roman" w:cs="Times New Roman"/>
        <w:w w:val="99"/>
        <w:sz w:val="24"/>
        <w:szCs w:val="24"/>
      </w:rPr>
    </w:lvl>
    <w:lvl w:ilvl="1">
      <w:start w:val="0"/>
      <w:numFmt w:val="bullet"/>
      <w:lvlText w:val="•"/>
      <w:lvlJc w:val="left"/>
      <w:pPr>
        <w:ind w:left="2140" w:hanging="137"/>
      </w:pPr>
      <w:rPr>
        <w:rFonts w:hint="default"/>
      </w:rPr>
    </w:lvl>
    <w:lvl w:ilvl="2">
      <w:start w:val="0"/>
      <w:numFmt w:val="bullet"/>
      <w:lvlText w:val="•"/>
      <w:lvlJc w:val="left"/>
      <w:pPr>
        <w:ind w:left="2981" w:hanging="137"/>
      </w:pPr>
      <w:rPr>
        <w:rFonts w:hint="default"/>
      </w:rPr>
    </w:lvl>
    <w:lvl w:ilvl="3">
      <w:start w:val="0"/>
      <w:numFmt w:val="bullet"/>
      <w:lvlText w:val="•"/>
      <w:lvlJc w:val="left"/>
      <w:pPr>
        <w:ind w:left="3821" w:hanging="137"/>
      </w:pPr>
      <w:rPr>
        <w:rFonts w:hint="default"/>
      </w:rPr>
    </w:lvl>
    <w:lvl w:ilvl="4">
      <w:start w:val="0"/>
      <w:numFmt w:val="bullet"/>
      <w:lvlText w:val="•"/>
      <w:lvlJc w:val="left"/>
      <w:pPr>
        <w:ind w:left="4662" w:hanging="137"/>
      </w:pPr>
      <w:rPr>
        <w:rFonts w:hint="default"/>
      </w:rPr>
    </w:lvl>
    <w:lvl w:ilvl="5">
      <w:start w:val="0"/>
      <w:numFmt w:val="bullet"/>
      <w:lvlText w:val="•"/>
      <w:lvlJc w:val="left"/>
      <w:pPr>
        <w:ind w:left="5503" w:hanging="137"/>
      </w:pPr>
      <w:rPr>
        <w:rFonts w:hint="default"/>
      </w:rPr>
    </w:lvl>
    <w:lvl w:ilvl="6">
      <w:start w:val="0"/>
      <w:numFmt w:val="bullet"/>
      <w:lvlText w:val="•"/>
      <w:lvlJc w:val="left"/>
      <w:pPr>
        <w:ind w:left="6343" w:hanging="137"/>
      </w:pPr>
      <w:rPr>
        <w:rFonts w:hint="default"/>
      </w:rPr>
    </w:lvl>
    <w:lvl w:ilvl="7">
      <w:start w:val="0"/>
      <w:numFmt w:val="bullet"/>
      <w:lvlText w:val="•"/>
      <w:lvlJc w:val="left"/>
      <w:pPr>
        <w:ind w:left="7184" w:hanging="137"/>
      </w:pPr>
      <w:rPr>
        <w:rFonts w:hint="default"/>
      </w:rPr>
    </w:lvl>
    <w:lvl w:ilvl="8">
      <w:start w:val="0"/>
      <w:numFmt w:val="bullet"/>
      <w:lvlText w:val="•"/>
      <w:lvlJc w:val="left"/>
      <w:pPr>
        <w:ind w:left="8025" w:hanging="137"/>
      </w:pPr>
      <w:rPr>
        <w:rFonts w:hint="default"/>
      </w:rPr>
    </w:lvl>
  </w:abstractNum>
  <w:abstractNum w:abstractNumId="13">
    <w:multiLevelType w:val="hybridMultilevel"/>
    <w:lvl w:ilvl="0">
      <w:start w:val="1"/>
      <w:numFmt w:val="upperRoman"/>
      <w:lvlText w:val="%1"/>
      <w:lvlJc w:val="left"/>
      <w:pPr>
        <w:ind w:left="305" w:hanging="137"/>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37"/>
      </w:pPr>
      <w:rPr>
        <w:rFonts w:hint="default"/>
      </w:rPr>
    </w:lvl>
    <w:lvl w:ilvl="2">
      <w:start w:val="0"/>
      <w:numFmt w:val="bullet"/>
      <w:lvlText w:val="•"/>
      <w:lvlJc w:val="left"/>
      <w:pPr>
        <w:ind w:left="2181" w:hanging="137"/>
      </w:pPr>
      <w:rPr>
        <w:rFonts w:hint="default"/>
      </w:rPr>
    </w:lvl>
    <w:lvl w:ilvl="3">
      <w:start w:val="0"/>
      <w:numFmt w:val="bullet"/>
      <w:lvlText w:val="•"/>
      <w:lvlJc w:val="left"/>
      <w:pPr>
        <w:ind w:left="3121" w:hanging="137"/>
      </w:pPr>
      <w:rPr>
        <w:rFonts w:hint="default"/>
      </w:rPr>
    </w:lvl>
    <w:lvl w:ilvl="4">
      <w:start w:val="0"/>
      <w:numFmt w:val="bullet"/>
      <w:lvlText w:val="•"/>
      <w:lvlJc w:val="left"/>
      <w:pPr>
        <w:ind w:left="4062" w:hanging="137"/>
      </w:pPr>
      <w:rPr>
        <w:rFonts w:hint="default"/>
      </w:rPr>
    </w:lvl>
    <w:lvl w:ilvl="5">
      <w:start w:val="0"/>
      <w:numFmt w:val="bullet"/>
      <w:lvlText w:val="•"/>
      <w:lvlJc w:val="left"/>
      <w:pPr>
        <w:ind w:left="5003" w:hanging="137"/>
      </w:pPr>
      <w:rPr>
        <w:rFonts w:hint="default"/>
      </w:rPr>
    </w:lvl>
    <w:lvl w:ilvl="6">
      <w:start w:val="0"/>
      <w:numFmt w:val="bullet"/>
      <w:lvlText w:val="•"/>
      <w:lvlJc w:val="left"/>
      <w:pPr>
        <w:ind w:left="5943" w:hanging="137"/>
      </w:pPr>
      <w:rPr>
        <w:rFonts w:hint="default"/>
      </w:rPr>
    </w:lvl>
    <w:lvl w:ilvl="7">
      <w:start w:val="0"/>
      <w:numFmt w:val="bullet"/>
      <w:lvlText w:val="•"/>
      <w:lvlJc w:val="left"/>
      <w:pPr>
        <w:ind w:left="6884" w:hanging="137"/>
      </w:pPr>
      <w:rPr>
        <w:rFonts w:hint="default"/>
      </w:rPr>
    </w:lvl>
    <w:lvl w:ilvl="8">
      <w:start w:val="0"/>
      <w:numFmt w:val="bullet"/>
      <w:lvlText w:val="•"/>
      <w:lvlJc w:val="left"/>
      <w:pPr>
        <w:ind w:left="7825" w:hanging="137"/>
      </w:pPr>
      <w:rPr>
        <w:rFonts w:hint="default"/>
      </w:rPr>
    </w:lvl>
  </w:abstractNum>
  <w:abstractNum w:abstractNumId="12">
    <w:multiLevelType w:val="hybridMultilevel"/>
    <w:lvl w:ilvl="0">
      <w:start w:val="1"/>
      <w:numFmt w:val="upperRoman"/>
      <w:lvlText w:val="%1"/>
      <w:lvlJc w:val="left"/>
      <w:pPr>
        <w:ind w:left="305" w:hanging="152"/>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52"/>
      </w:pPr>
      <w:rPr>
        <w:rFonts w:hint="default"/>
      </w:rPr>
    </w:lvl>
    <w:lvl w:ilvl="2">
      <w:start w:val="0"/>
      <w:numFmt w:val="bullet"/>
      <w:lvlText w:val="•"/>
      <w:lvlJc w:val="left"/>
      <w:pPr>
        <w:ind w:left="2181" w:hanging="152"/>
      </w:pPr>
      <w:rPr>
        <w:rFonts w:hint="default"/>
      </w:rPr>
    </w:lvl>
    <w:lvl w:ilvl="3">
      <w:start w:val="0"/>
      <w:numFmt w:val="bullet"/>
      <w:lvlText w:val="•"/>
      <w:lvlJc w:val="left"/>
      <w:pPr>
        <w:ind w:left="3121" w:hanging="152"/>
      </w:pPr>
      <w:rPr>
        <w:rFonts w:hint="default"/>
      </w:rPr>
    </w:lvl>
    <w:lvl w:ilvl="4">
      <w:start w:val="0"/>
      <w:numFmt w:val="bullet"/>
      <w:lvlText w:val="•"/>
      <w:lvlJc w:val="left"/>
      <w:pPr>
        <w:ind w:left="4062" w:hanging="152"/>
      </w:pPr>
      <w:rPr>
        <w:rFonts w:hint="default"/>
      </w:rPr>
    </w:lvl>
    <w:lvl w:ilvl="5">
      <w:start w:val="0"/>
      <w:numFmt w:val="bullet"/>
      <w:lvlText w:val="•"/>
      <w:lvlJc w:val="left"/>
      <w:pPr>
        <w:ind w:left="5003" w:hanging="152"/>
      </w:pPr>
      <w:rPr>
        <w:rFonts w:hint="default"/>
      </w:rPr>
    </w:lvl>
    <w:lvl w:ilvl="6">
      <w:start w:val="0"/>
      <w:numFmt w:val="bullet"/>
      <w:lvlText w:val="•"/>
      <w:lvlJc w:val="left"/>
      <w:pPr>
        <w:ind w:left="5943" w:hanging="152"/>
      </w:pPr>
      <w:rPr>
        <w:rFonts w:hint="default"/>
      </w:rPr>
    </w:lvl>
    <w:lvl w:ilvl="7">
      <w:start w:val="0"/>
      <w:numFmt w:val="bullet"/>
      <w:lvlText w:val="•"/>
      <w:lvlJc w:val="left"/>
      <w:pPr>
        <w:ind w:left="6884" w:hanging="152"/>
      </w:pPr>
      <w:rPr>
        <w:rFonts w:hint="default"/>
      </w:rPr>
    </w:lvl>
    <w:lvl w:ilvl="8">
      <w:start w:val="0"/>
      <w:numFmt w:val="bullet"/>
      <w:lvlText w:val="•"/>
      <w:lvlJc w:val="left"/>
      <w:pPr>
        <w:ind w:left="7825" w:hanging="152"/>
      </w:pPr>
      <w:rPr>
        <w:rFonts w:hint="default"/>
      </w:rPr>
    </w:lvl>
  </w:abstractNum>
  <w:abstractNum w:abstractNumId="11">
    <w:multiLevelType w:val="hybridMultilevel"/>
    <w:lvl w:ilvl="0">
      <w:start w:val="1"/>
      <w:numFmt w:val="upperRoman"/>
      <w:lvlText w:val="%1"/>
      <w:lvlJc w:val="left"/>
      <w:pPr>
        <w:ind w:left="305" w:hanging="144"/>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44"/>
      </w:pPr>
      <w:rPr>
        <w:rFonts w:hint="default"/>
      </w:rPr>
    </w:lvl>
    <w:lvl w:ilvl="2">
      <w:start w:val="0"/>
      <w:numFmt w:val="bullet"/>
      <w:lvlText w:val="•"/>
      <w:lvlJc w:val="left"/>
      <w:pPr>
        <w:ind w:left="2181" w:hanging="144"/>
      </w:pPr>
      <w:rPr>
        <w:rFonts w:hint="default"/>
      </w:rPr>
    </w:lvl>
    <w:lvl w:ilvl="3">
      <w:start w:val="0"/>
      <w:numFmt w:val="bullet"/>
      <w:lvlText w:val="•"/>
      <w:lvlJc w:val="left"/>
      <w:pPr>
        <w:ind w:left="3121" w:hanging="144"/>
      </w:pPr>
      <w:rPr>
        <w:rFonts w:hint="default"/>
      </w:rPr>
    </w:lvl>
    <w:lvl w:ilvl="4">
      <w:start w:val="0"/>
      <w:numFmt w:val="bullet"/>
      <w:lvlText w:val="•"/>
      <w:lvlJc w:val="left"/>
      <w:pPr>
        <w:ind w:left="4062" w:hanging="144"/>
      </w:pPr>
      <w:rPr>
        <w:rFonts w:hint="default"/>
      </w:rPr>
    </w:lvl>
    <w:lvl w:ilvl="5">
      <w:start w:val="0"/>
      <w:numFmt w:val="bullet"/>
      <w:lvlText w:val="•"/>
      <w:lvlJc w:val="left"/>
      <w:pPr>
        <w:ind w:left="5003" w:hanging="144"/>
      </w:pPr>
      <w:rPr>
        <w:rFonts w:hint="default"/>
      </w:rPr>
    </w:lvl>
    <w:lvl w:ilvl="6">
      <w:start w:val="0"/>
      <w:numFmt w:val="bullet"/>
      <w:lvlText w:val="•"/>
      <w:lvlJc w:val="left"/>
      <w:pPr>
        <w:ind w:left="5943" w:hanging="144"/>
      </w:pPr>
      <w:rPr>
        <w:rFonts w:hint="default"/>
      </w:rPr>
    </w:lvl>
    <w:lvl w:ilvl="7">
      <w:start w:val="0"/>
      <w:numFmt w:val="bullet"/>
      <w:lvlText w:val="•"/>
      <w:lvlJc w:val="left"/>
      <w:pPr>
        <w:ind w:left="6884" w:hanging="144"/>
      </w:pPr>
      <w:rPr>
        <w:rFonts w:hint="default"/>
      </w:rPr>
    </w:lvl>
    <w:lvl w:ilvl="8">
      <w:start w:val="0"/>
      <w:numFmt w:val="bullet"/>
      <w:lvlText w:val="•"/>
      <w:lvlJc w:val="left"/>
      <w:pPr>
        <w:ind w:left="7825" w:hanging="144"/>
      </w:pPr>
      <w:rPr>
        <w:rFonts w:hint="default"/>
      </w:rPr>
    </w:lvl>
  </w:abstractNum>
  <w:abstractNum w:abstractNumId="10">
    <w:multiLevelType w:val="hybridMultilevel"/>
    <w:lvl w:ilvl="0">
      <w:start w:val="1"/>
      <w:numFmt w:val="upperRoman"/>
      <w:lvlText w:val="%1"/>
      <w:lvlJc w:val="left"/>
      <w:pPr>
        <w:ind w:left="305" w:hanging="142"/>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42"/>
      </w:pPr>
      <w:rPr>
        <w:rFonts w:hint="default"/>
      </w:rPr>
    </w:lvl>
    <w:lvl w:ilvl="2">
      <w:start w:val="0"/>
      <w:numFmt w:val="bullet"/>
      <w:lvlText w:val="•"/>
      <w:lvlJc w:val="left"/>
      <w:pPr>
        <w:ind w:left="2181" w:hanging="142"/>
      </w:pPr>
      <w:rPr>
        <w:rFonts w:hint="default"/>
      </w:rPr>
    </w:lvl>
    <w:lvl w:ilvl="3">
      <w:start w:val="0"/>
      <w:numFmt w:val="bullet"/>
      <w:lvlText w:val="•"/>
      <w:lvlJc w:val="left"/>
      <w:pPr>
        <w:ind w:left="3121" w:hanging="142"/>
      </w:pPr>
      <w:rPr>
        <w:rFonts w:hint="default"/>
      </w:rPr>
    </w:lvl>
    <w:lvl w:ilvl="4">
      <w:start w:val="0"/>
      <w:numFmt w:val="bullet"/>
      <w:lvlText w:val="•"/>
      <w:lvlJc w:val="left"/>
      <w:pPr>
        <w:ind w:left="4062" w:hanging="142"/>
      </w:pPr>
      <w:rPr>
        <w:rFonts w:hint="default"/>
      </w:rPr>
    </w:lvl>
    <w:lvl w:ilvl="5">
      <w:start w:val="0"/>
      <w:numFmt w:val="bullet"/>
      <w:lvlText w:val="•"/>
      <w:lvlJc w:val="left"/>
      <w:pPr>
        <w:ind w:left="5003" w:hanging="142"/>
      </w:pPr>
      <w:rPr>
        <w:rFonts w:hint="default"/>
      </w:rPr>
    </w:lvl>
    <w:lvl w:ilvl="6">
      <w:start w:val="0"/>
      <w:numFmt w:val="bullet"/>
      <w:lvlText w:val="•"/>
      <w:lvlJc w:val="left"/>
      <w:pPr>
        <w:ind w:left="5943" w:hanging="142"/>
      </w:pPr>
      <w:rPr>
        <w:rFonts w:hint="default"/>
      </w:rPr>
    </w:lvl>
    <w:lvl w:ilvl="7">
      <w:start w:val="0"/>
      <w:numFmt w:val="bullet"/>
      <w:lvlText w:val="•"/>
      <w:lvlJc w:val="left"/>
      <w:pPr>
        <w:ind w:left="6884" w:hanging="142"/>
      </w:pPr>
      <w:rPr>
        <w:rFonts w:hint="default"/>
      </w:rPr>
    </w:lvl>
    <w:lvl w:ilvl="8">
      <w:start w:val="0"/>
      <w:numFmt w:val="bullet"/>
      <w:lvlText w:val="•"/>
      <w:lvlJc w:val="left"/>
      <w:pPr>
        <w:ind w:left="7825" w:hanging="142"/>
      </w:pPr>
      <w:rPr>
        <w:rFonts w:hint="default"/>
      </w:rPr>
    </w:lvl>
  </w:abstractNum>
  <w:abstractNum w:abstractNumId="9">
    <w:multiLevelType w:val="hybridMultilevel"/>
    <w:lvl w:ilvl="0">
      <w:start w:val="1"/>
      <w:numFmt w:val="upperRoman"/>
      <w:lvlText w:val="%1"/>
      <w:lvlJc w:val="left"/>
      <w:pPr>
        <w:ind w:left="305" w:hanging="142"/>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42"/>
      </w:pPr>
      <w:rPr>
        <w:rFonts w:hint="default"/>
      </w:rPr>
    </w:lvl>
    <w:lvl w:ilvl="2">
      <w:start w:val="0"/>
      <w:numFmt w:val="bullet"/>
      <w:lvlText w:val="•"/>
      <w:lvlJc w:val="left"/>
      <w:pPr>
        <w:ind w:left="2181" w:hanging="142"/>
      </w:pPr>
      <w:rPr>
        <w:rFonts w:hint="default"/>
      </w:rPr>
    </w:lvl>
    <w:lvl w:ilvl="3">
      <w:start w:val="0"/>
      <w:numFmt w:val="bullet"/>
      <w:lvlText w:val="•"/>
      <w:lvlJc w:val="left"/>
      <w:pPr>
        <w:ind w:left="3121" w:hanging="142"/>
      </w:pPr>
      <w:rPr>
        <w:rFonts w:hint="default"/>
      </w:rPr>
    </w:lvl>
    <w:lvl w:ilvl="4">
      <w:start w:val="0"/>
      <w:numFmt w:val="bullet"/>
      <w:lvlText w:val="•"/>
      <w:lvlJc w:val="left"/>
      <w:pPr>
        <w:ind w:left="4062" w:hanging="142"/>
      </w:pPr>
      <w:rPr>
        <w:rFonts w:hint="default"/>
      </w:rPr>
    </w:lvl>
    <w:lvl w:ilvl="5">
      <w:start w:val="0"/>
      <w:numFmt w:val="bullet"/>
      <w:lvlText w:val="•"/>
      <w:lvlJc w:val="left"/>
      <w:pPr>
        <w:ind w:left="5003" w:hanging="142"/>
      </w:pPr>
      <w:rPr>
        <w:rFonts w:hint="default"/>
      </w:rPr>
    </w:lvl>
    <w:lvl w:ilvl="6">
      <w:start w:val="0"/>
      <w:numFmt w:val="bullet"/>
      <w:lvlText w:val="•"/>
      <w:lvlJc w:val="left"/>
      <w:pPr>
        <w:ind w:left="5943" w:hanging="142"/>
      </w:pPr>
      <w:rPr>
        <w:rFonts w:hint="default"/>
      </w:rPr>
    </w:lvl>
    <w:lvl w:ilvl="7">
      <w:start w:val="0"/>
      <w:numFmt w:val="bullet"/>
      <w:lvlText w:val="•"/>
      <w:lvlJc w:val="left"/>
      <w:pPr>
        <w:ind w:left="6884" w:hanging="142"/>
      </w:pPr>
      <w:rPr>
        <w:rFonts w:hint="default"/>
      </w:rPr>
    </w:lvl>
    <w:lvl w:ilvl="8">
      <w:start w:val="0"/>
      <w:numFmt w:val="bullet"/>
      <w:lvlText w:val="•"/>
      <w:lvlJc w:val="left"/>
      <w:pPr>
        <w:ind w:left="7825" w:hanging="142"/>
      </w:pPr>
      <w:rPr>
        <w:rFonts w:hint="default"/>
      </w:rPr>
    </w:lvl>
  </w:abstractNum>
  <w:abstractNum w:abstractNumId="8">
    <w:multiLevelType w:val="hybridMultilevel"/>
    <w:lvl w:ilvl="0">
      <w:start w:val="1"/>
      <w:numFmt w:val="upperRoman"/>
      <w:lvlText w:val="%1"/>
      <w:lvlJc w:val="left"/>
      <w:pPr>
        <w:ind w:left="305" w:hanging="140"/>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40"/>
      </w:pPr>
      <w:rPr>
        <w:rFonts w:hint="default"/>
      </w:rPr>
    </w:lvl>
    <w:lvl w:ilvl="2">
      <w:start w:val="0"/>
      <w:numFmt w:val="bullet"/>
      <w:lvlText w:val="•"/>
      <w:lvlJc w:val="left"/>
      <w:pPr>
        <w:ind w:left="2181" w:hanging="140"/>
      </w:pPr>
      <w:rPr>
        <w:rFonts w:hint="default"/>
      </w:rPr>
    </w:lvl>
    <w:lvl w:ilvl="3">
      <w:start w:val="0"/>
      <w:numFmt w:val="bullet"/>
      <w:lvlText w:val="•"/>
      <w:lvlJc w:val="left"/>
      <w:pPr>
        <w:ind w:left="3121" w:hanging="140"/>
      </w:pPr>
      <w:rPr>
        <w:rFonts w:hint="default"/>
      </w:rPr>
    </w:lvl>
    <w:lvl w:ilvl="4">
      <w:start w:val="0"/>
      <w:numFmt w:val="bullet"/>
      <w:lvlText w:val="•"/>
      <w:lvlJc w:val="left"/>
      <w:pPr>
        <w:ind w:left="4062" w:hanging="140"/>
      </w:pPr>
      <w:rPr>
        <w:rFonts w:hint="default"/>
      </w:rPr>
    </w:lvl>
    <w:lvl w:ilvl="5">
      <w:start w:val="0"/>
      <w:numFmt w:val="bullet"/>
      <w:lvlText w:val="•"/>
      <w:lvlJc w:val="left"/>
      <w:pPr>
        <w:ind w:left="5003" w:hanging="140"/>
      </w:pPr>
      <w:rPr>
        <w:rFonts w:hint="default"/>
      </w:rPr>
    </w:lvl>
    <w:lvl w:ilvl="6">
      <w:start w:val="0"/>
      <w:numFmt w:val="bullet"/>
      <w:lvlText w:val="•"/>
      <w:lvlJc w:val="left"/>
      <w:pPr>
        <w:ind w:left="5943" w:hanging="140"/>
      </w:pPr>
      <w:rPr>
        <w:rFonts w:hint="default"/>
      </w:rPr>
    </w:lvl>
    <w:lvl w:ilvl="7">
      <w:start w:val="0"/>
      <w:numFmt w:val="bullet"/>
      <w:lvlText w:val="•"/>
      <w:lvlJc w:val="left"/>
      <w:pPr>
        <w:ind w:left="6884" w:hanging="140"/>
      </w:pPr>
      <w:rPr>
        <w:rFonts w:hint="default"/>
      </w:rPr>
    </w:lvl>
    <w:lvl w:ilvl="8">
      <w:start w:val="0"/>
      <w:numFmt w:val="bullet"/>
      <w:lvlText w:val="•"/>
      <w:lvlJc w:val="left"/>
      <w:pPr>
        <w:ind w:left="7825" w:hanging="140"/>
      </w:pPr>
      <w:rPr>
        <w:rFonts w:hint="default"/>
      </w:rPr>
    </w:lvl>
  </w:abstractNum>
  <w:abstractNum w:abstractNumId="7">
    <w:multiLevelType w:val="hybridMultilevel"/>
    <w:lvl w:ilvl="0">
      <w:start w:val="1"/>
      <w:numFmt w:val="upperRoman"/>
      <w:lvlText w:val="%1"/>
      <w:lvlJc w:val="left"/>
      <w:pPr>
        <w:ind w:left="305" w:hanging="137"/>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37"/>
      </w:pPr>
      <w:rPr>
        <w:rFonts w:hint="default"/>
      </w:rPr>
    </w:lvl>
    <w:lvl w:ilvl="2">
      <w:start w:val="0"/>
      <w:numFmt w:val="bullet"/>
      <w:lvlText w:val="•"/>
      <w:lvlJc w:val="left"/>
      <w:pPr>
        <w:ind w:left="2181" w:hanging="137"/>
      </w:pPr>
      <w:rPr>
        <w:rFonts w:hint="default"/>
      </w:rPr>
    </w:lvl>
    <w:lvl w:ilvl="3">
      <w:start w:val="0"/>
      <w:numFmt w:val="bullet"/>
      <w:lvlText w:val="•"/>
      <w:lvlJc w:val="left"/>
      <w:pPr>
        <w:ind w:left="3121" w:hanging="137"/>
      </w:pPr>
      <w:rPr>
        <w:rFonts w:hint="default"/>
      </w:rPr>
    </w:lvl>
    <w:lvl w:ilvl="4">
      <w:start w:val="0"/>
      <w:numFmt w:val="bullet"/>
      <w:lvlText w:val="•"/>
      <w:lvlJc w:val="left"/>
      <w:pPr>
        <w:ind w:left="4062" w:hanging="137"/>
      </w:pPr>
      <w:rPr>
        <w:rFonts w:hint="default"/>
      </w:rPr>
    </w:lvl>
    <w:lvl w:ilvl="5">
      <w:start w:val="0"/>
      <w:numFmt w:val="bullet"/>
      <w:lvlText w:val="•"/>
      <w:lvlJc w:val="left"/>
      <w:pPr>
        <w:ind w:left="5003" w:hanging="137"/>
      </w:pPr>
      <w:rPr>
        <w:rFonts w:hint="default"/>
      </w:rPr>
    </w:lvl>
    <w:lvl w:ilvl="6">
      <w:start w:val="0"/>
      <w:numFmt w:val="bullet"/>
      <w:lvlText w:val="•"/>
      <w:lvlJc w:val="left"/>
      <w:pPr>
        <w:ind w:left="5943" w:hanging="137"/>
      </w:pPr>
      <w:rPr>
        <w:rFonts w:hint="default"/>
      </w:rPr>
    </w:lvl>
    <w:lvl w:ilvl="7">
      <w:start w:val="0"/>
      <w:numFmt w:val="bullet"/>
      <w:lvlText w:val="•"/>
      <w:lvlJc w:val="left"/>
      <w:pPr>
        <w:ind w:left="6884" w:hanging="137"/>
      </w:pPr>
      <w:rPr>
        <w:rFonts w:hint="default"/>
      </w:rPr>
    </w:lvl>
    <w:lvl w:ilvl="8">
      <w:start w:val="0"/>
      <w:numFmt w:val="bullet"/>
      <w:lvlText w:val="•"/>
      <w:lvlJc w:val="left"/>
      <w:pPr>
        <w:ind w:left="7825" w:hanging="137"/>
      </w:pPr>
      <w:rPr>
        <w:rFonts w:hint="default"/>
      </w:rPr>
    </w:lvl>
  </w:abstractNum>
  <w:abstractNum w:abstractNumId="6">
    <w:multiLevelType w:val="hybridMultilevel"/>
    <w:lvl w:ilvl="0">
      <w:start w:val="1"/>
      <w:numFmt w:val="upperRoman"/>
      <w:lvlText w:val="%1"/>
      <w:lvlJc w:val="left"/>
      <w:pPr>
        <w:ind w:left="305" w:hanging="137"/>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37"/>
      </w:pPr>
      <w:rPr>
        <w:rFonts w:hint="default"/>
      </w:rPr>
    </w:lvl>
    <w:lvl w:ilvl="2">
      <w:start w:val="0"/>
      <w:numFmt w:val="bullet"/>
      <w:lvlText w:val="•"/>
      <w:lvlJc w:val="left"/>
      <w:pPr>
        <w:ind w:left="2181" w:hanging="137"/>
      </w:pPr>
      <w:rPr>
        <w:rFonts w:hint="default"/>
      </w:rPr>
    </w:lvl>
    <w:lvl w:ilvl="3">
      <w:start w:val="0"/>
      <w:numFmt w:val="bullet"/>
      <w:lvlText w:val="•"/>
      <w:lvlJc w:val="left"/>
      <w:pPr>
        <w:ind w:left="3121" w:hanging="137"/>
      </w:pPr>
      <w:rPr>
        <w:rFonts w:hint="default"/>
      </w:rPr>
    </w:lvl>
    <w:lvl w:ilvl="4">
      <w:start w:val="0"/>
      <w:numFmt w:val="bullet"/>
      <w:lvlText w:val="•"/>
      <w:lvlJc w:val="left"/>
      <w:pPr>
        <w:ind w:left="4062" w:hanging="137"/>
      </w:pPr>
      <w:rPr>
        <w:rFonts w:hint="default"/>
      </w:rPr>
    </w:lvl>
    <w:lvl w:ilvl="5">
      <w:start w:val="0"/>
      <w:numFmt w:val="bullet"/>
      <w:lvlText w:val="•"/>
      <w:lvlJc w:val="left"/>
      <w:pPr>
        <w:ind w:left="5003" w:hanging="137"/>
      </w:pPr>
      <w:rPr>
        <w:rFonts w:hint="default"/>
      </w:rPr>
    </w:lvl>
    <w:lvl w:ilvl="6">
      <w:start w:val="0"/>
      <w:numFmt w:val="bullet"/>
      <w:lvlText w:val="•"/>
      <w:lvlJc w:val="left"/>
      <w:pPr>
        <w:ind w:left="5943" w:hanging="137"/>
      </w:pPr>
      <w:rPr>
        <w:rFonts w:hint="default"/>
      </w:rPr>
    </w:lvl>
    <w:lvl w:ilvl="7">
      <w:start w:val="0"/>
      <w:numFmt w:val="bullet"/>
      <w:lvlText w:val="•"/>
      <w:lvlJc w:val="left"/>
      <w:pPr>
        <w:ind w:left="6884" w:hanging="137"/>
      </w:pPr>
      <w:rPr>
        <w:rFonts w:hint="default"/>
      </w:rPr>
    </w:lvl>
    <w:lvl w:ilvl="8">
      <w:start w:val="0"/>
      <w:numFmt w:val="bullet"/>
      <w:lvlText w:val="•"/>
      <w:lvlJc w:val="left"/>
      <w:pPr>
        <w:ind w:left="7825" w:hanging="137"/>
      </w:pPr>
      <w:rPr>
        <w:rFonts w:hint="default"/>
      </w:rPr>
    </w:lvl>
  </w:abstractNum>
  <w:abstractNum w:abstractNumId="5">
    <w:multiLevelType w:val="hybridMultilevel"/>
    <w:lvl w:ilvl="0">
      <w:start w:val="1"/>
      <w:numFmt w:val="upperRoman"/>
      <w:lvlText w:val="%1"/>
      <w:lvlJc w:val="left"/>
      <w:pPr>
        <w:ind w:left="305" w:hanging="144"/>
        <w:jc w:val="left"/>
      </w:pPr>
      <w:rPr>
        <w:rFonts w:hint="default" w:ascii="Times New Roman" w:hAnsi="Times New Roman" w:eastAsia="Times New Roman" w:cs="Times New Roman"/>
        <w:w w:val="99"/>
        <w:sz w:val="24"/>
        <w:szCs w:val="24"/>
      </w:rPr>
    </w:lvl>
    <w:lvl w:ilvl="1">
      <w:start w:val="0"/>
      <w:numFmt w:val="bullet"/>
      <w:lvlText w:val="•"/>
      <w:lvlJc w:val="left"/>
      <w:pPr>
        <w:ind w:left="1240" w:hanging="144"/>
      </w:pPr>
      <w:rPr>
        <w:rFonts w:hint="default"/>
      </w:rPr>
    </w:lvl>
    <w:lvl w:ilvl="2">
      <w:start w:val="0"/>
      <w:numFmt w:val="bullet"/>
      <w:lvlText w:val="•"/>
      <w:lvlJc w:val="left"/>
      <w:pPr>
        <w:ind w:left="2181" w:hanging="144"/>
      </w:pPr>
      <w:rPr>
        <w:rFonts w:hint="default"/>
      </w:rPr>
    </w:lvl>
    <w:lvl w:ilvl="3">
      <w:start w:val="0"/>
      <w:numFmt w:val="bullet"/>
      <w:lvlText w:val="•"/>
      <w:lvlJc w:val="left"/>
      <w:pPr>
        <w:ind w:left="3121" w:hanging="144"/>
      </w:pPr>
      <w:rPr>
        <w:rFonts w:hint="default"/>
      </w:rPr>
    </w:lvl>
    <w:lvl w:ilvl="4">
      <w:start w:val="0"/>
      <w:numFmt w:val="bullet"/>
      <w:lvlText w:val="•"/>
      <w:lvlJc w:val="left"/>
      <w:pPr>
        <w:ind w:left="4062" w:hanging="144"/>
      </w:pPr>
      <w:rPr>
        <w:rFonts w:hint="default"/>
      </w:rPr>
    </w:lvl>
    <w:lvl w:ilvl="5">
      <w:start w:val="0"/>
      <w:numFmt w:val="bullet"/>
      <w:lvlText w:val="•"/>
      <w:lvlJc w:val="left"/>
      <w:pPr>
        <w:ind w:left="5003" w:hanging="144"/>
      </w:pPr>
      <w:rPr>
        <w:rFonts w:hint="default"/>
      </w:rPr>
    </w:lvl>
    <w:lvl w:ilvl="6">
      <w:start w:val="0"/>
      <w:numFmt w:val="bullet"/>
      <w:lvlText w:val="•"/>
      <w:lvlJc w:val="left"/>
      <w:pPr>
        <w:ind w:left="5943" w:hanging="144"/>
      </w:pPr>
      <w:rPr>
        <w:rFonts w:hint="default"/>
      </w:rPr>
    </w:lvl>
    <w:lvl w:ilvl="7">
      <w:start w:val="0"/>
      <w:numFmt w:val="bullet"/>
      <w:lvlText w:val="•"/>
      <w:lvlJc w:val="left"/>
      <w:pPr>
        <w:ind w:left="6884" w:hanging="144"/>
      </w:pPr>
      <w:rPr>
        <w:rFonts w:hint="default"/>
      </w:rPr>
    </w:lvl>
    <w:lvl w:ilvl="8">
      <w:start w:val="0"/>
      <w:numFmt w:val="bullet"/>
      <w:lvlText w:val="•"/>
      <w:lvlJc w:val="left"/>
      <w:pPr>
        <w:ind w:left="7825" w:hanging="144"/>
      </w:pPr>
      <w:rPr>
        <w:rFonts w:hint="default"/>
      </w:rPr>
    </w:lvl>
  </w:abstractNum>
  <w:abstractNum w:abstractNumId="4">
    <w:multiLevelType w:val="hybridMultilevel"/>
    <w:lvl w:ilvl="0">
      <w:start w:val="1"/>
      <w:numFmt w:val="upperRoman"/>
      <w:lvlText w:val="%1"/>
      <w:lvlJc w:val="left"/>
      <w:pPr>
        <w:ind w:left="305" w:hanging="221"/>
        <w:jc w:val="left"/>
      </w:pPr>
      <w:rPr>
        <w:rFonts w:hint="default" w:ascii="Times New Roman" w:hAnsi="Times New Roman" w:eastAsia="Times New Roman" w:cs="Times New Roman"/>
        <w:spacing w:val="-6"/>
        <w:w w:val="99"/>
        <w:sz w:val="24"/>
        <w:szCs w:val="24"/>
      </w:rPr>
    </w:lvl>
    <w:lvl w:ilvl="1">
      <w:start w:val="0"/>
      <w:numFmt w:val="bullet"/>
      <w:lvlText w:val="•"/>
      <w:lvlJc w:val="left"/>
      <w:pPr>
        <w:ind w:left="1240" w:hanging="221"/>
      </w:pPr>
      <w:rPr>
        <w:rFonts w:hint="default"/>
      </w:rPr>
    </w:lvl>
    <w:lvl w:ilvl="2">
      <w:start w:val="0"/>
      <w:numFmt w:val="bullet"/>
      <w:lvlText w:val="•"/>
      <w:lvlJc w:val="left"/>
      <w:pPr>
        <w:ind w:left="2181" w:hanging="221"/>
      </w:pPr>
      <w:rPr>
        <w:rFonts w:hint="default"/>
      </w:rPr>
    </w:lvl>
    <w:lvl w:ilvl="3">
      <w:start w:val="0"/>
      <w:numFmt w:val="bullet"/>
      <w:lvlText w:val="•"/>
      <w:lvlJc w:val="left"/>
      <w:pPr>
        <w:ind w:left="3121" w:hanging="221"/>
      </w:pPr>
      <w:rPr>
        <w:rFonts w:hint="default"/>
      </w:rPr>
    </w:lvl>
    <w:lvl w:ilvl="4">
      <w:start w:val="0"/>
      <w:numFmt w:val="bullet"/>
      <w:lvlText w:val="•"/>
      <w:lvlJc w:val="left"/>
      <w:pPr>
        <w:ind w:left="4062" w:hanging="221"/>
      </w:pPr>
      <w:rPr>
        <w:rFonts w:hint="default"/>
      </w:rPr>
    </w:lvl>
    <w:lvl w:ilvl="5">
      <w:start w:val="0"/>
      <w:numFmt w:val="bullet"/>
      <w:lvlText w:val="•"/>
      <w:lvlJc w:val="left"/>
      <w:pPr>
        <w:ind w:left="5003" w:hanging="221"/>
      </w:pPr>
      <w:rPr>
        <w:rFonts w:hint="default"/>
      </w:rPr>
    </w:lvl>
    <w:lvl w:ilvl="6">
      <w:start w:val="0"/>
      <w:numFmt w:val="bullet"/>
      <w:lvlText w:val="•"/>
      <w:lvlJc w:val="left"/>
      <w:pPr>
        <w:ind w:left="5943" w:hanging="221"/>
      </w:pPr>
      <w:rPr>
        <w:rFonts w:hint="default"/>
      </w:rPr>
    </w:lvl>
    <w:lvl w:ilvl="7">
      <w:start w:val="0"/>
      <w:numFmt w:val="bullet"/>
      <w:lvlText w:val="•"/>
      <w:lvlJc w:val="left"/>
      <w:pPr>
        <w:ind w:left="6884" w:hanging="221"/>
      </w:pPr>
      <w:rPr>
        <w:rFonts w:hint="default"/>
      </w:rPr>
    </w:lvl>
    <w:lvl w:ilvl="8">
      <w:start w:val="0"/>
      <w:numFmt w:val="bullet"/>
      <w:lvlText w:val="•"/>
      <w:lvlJc w:val="left"/>
      <w:pPr>
        <w:ind w:left="7825" w:hanging="221"/>
      </w:pPr>
      <w:rPr>
        <w:rFonts w:hint="default"/>
      </w:rPr>
    </w:lvl>
  </w:abstractNum>
  <w:abstractNum w:abstractNumId="3">
    <w:multiLevelType w:val="hybridMultilevel"/>
    <w:lvl w:ilvl="0">
      <w:start w:val="1"/>
      <w:numFmt w:val="upperRoman"/>
      <w:lvlText w:val="%1"/>
      <w:lvlJc w:val="left"/>
      <w:pPr>
        <w:ind w:left="305" w:hanging="176"/>
        <w:jc w:val="left"/>
      </w:pPr>
      <w:rPr>
        <w:rFonts w:hint="default" w:ascii="Times New Roman" w:hAnsi="Times New Roman" w:eastAsia="Times New Roman" w:cs="Times New Roman"/>
        <w:spacing w:val="-25"/>
        <w:w w:val="99"/>
        <w:sz w:val="24"/>
        <w:szCs w:val="24"/>
      </w:rPr>
    </w:lvl>
    <w:lvl w:ilvl="1">
      <w:start w:val="0"/>
      <w:numFmt w:val="bullet"/>
      <w:lvlText w:val="•"/>
      <w:lvlJc w:val="left"/>
      <w:pPr>
        <w:ind w:left="1240" w:hanging="176"/>
      </w:pPr>
      <w:rPr>
        <w:rFonts w:hint="default"/>
      </w:rPr>
    </w:lvl>
    <w:lvl w:ilvl="2">
      <w:start w:val="0"/>
      <w:numFmt w:val="bullet"/>
      <w:lvlText w:val="•"/>
      <w:lvlJc w:val="left"/>
      <w:pPr>
        <w:ind w:left="2181" w:hanging="176"/>
      </w:pPr>
      <w:rPr>
        <w:rFonts w:hint="default"/>
      </w:rPr>
    </w:lvl>
    <w:lvl w:ilvl="3">
      <w:start w:val="0"/>
      <w:numFmt w:val="bullet"/>
      <w:lvlText w:val="•"/>
      <w:lvlJc w:val="left"/>
      <w:pPr>
        <w:ind w:left="3121" w:hanging="176"/>
      </w:pPr>
      <w:rPr>
        <w:rFonts w:hint="default"/>
      </w:rPr>
    </w:lvl>
    <w:lvl w:ilvl="4">
      <w:start w:val="0"/>
      <w:numFmt w:val="bullet"/>
      <w:lvlText w:val="•"/>
      <w:lvlJc w:val="left"/>
      <w:pPr>
        <w:ind w:left="4062" w:hanging="176"/>
      </w:pPr>
      <w:rPr>
        <w:rFonts w:hint="default"/>
      </w:rPr>
    </w:lvl>
    <w:lvl w:ilvl="5">
      <w:start w:val="0"/>
      <w:numFmt w:val="bullet"/>
      <w:lvlText w:val="•"/>
      <w:lvlJc w:val="left"/>
      <w:pPr>
        <w:ind w:left="5003" w:hanging="176"/>
      </w:pPr>
      <w:rPr>
        <w:rFonts w:hint="default"/>
      </w:rPr>
    </w:lvl>
    <w:lvl w:ilvl="6">
      <w:start w:val="0"/>
      <w:numFmt w:val="bullet"/>
      <w:lvlText w:val="•"/>
      <w:lvlJc w:val="left"/>
      <w:pPr>
        <w:ind w:left="5943" w:hanging="176"/>
      </w:pPr>
      <w:rPr>
        <w:rFonts w:hint="default"/>
      </w:rPr>
    </w:lvl>
    <w:lvl w:ilvl="7">
      <w:start w:val="0"/>
      <w:numFmt w:val="bullet"/>
      <w:lvlText w:val="•"/>
      <w:lvlJc w:val="left"/>
      <w:pPr>
        <w:ind w:left="6884" w:hanging="176"/>
      </w:pPr>
      <w:rPr>
        <w:rFonts w:hint="default"/>
      </w:rPr>
    </w:lvl>
    <w:lvl w:ilvl="8">
      <w:start w:val="0"/>
      <w:numFmt w:val="bullet"/>
      <w:lvlText w:val="•"/>
      <w:lvlJc w:val="left"/>
      <w:pPr>
        <w:ind w:left="7825" w:hanging="176"/>
      </w:pPr>
      <w:rPr>
        <w:rFonts w:hint="default"/>
      </w:rPr>
    </w:lvl>
  </w:abstractNum>
  <w:abstractNum w:abstractNumId="2">
    <w:multiLevelType w:val="hybridMultilevel"/>
    <w:lvl w:ilvl="0">
      <w:start w:val="6"/>
      <w:numFmt w:val="upperRoman"/>
      <w:lvlText w:val="%1"/>
      <w:lvlJc w:val="left"/>
      <w:pPr>
        <w:ind w:left="1469" w:hanging="312"/>
        <w:jc w:val="left"/>
      </w:pPr>
      <w:rPr>
        <w:rFonts w:hint="default" w:ascii="Times New Roman" w:hAnsi="Times New Roman" w:eastAsia="Times New Roman" w:cs="Times New Roman"/>
        <w:spacing w:val="0"/>
        <w:w w:val="99"/>
        <w:sz w:val="24"/>
        <w:szCs w:val="24"/>
      </w:rPr>
    </w:lvl>
    <w:lvl w:ilvl="1">
      <w:start w:val="0"/>
      <w:numFmt w:val="bullet"/>
      <w:lvlText w:val="•"/>
      <w:lvlJc w:val="left"/>
      <w:pPr>
        <w:ind w:left="2284" w:hanging="312"/>
      </w:pPr>
      <w:rPr>
        <w:rFonts w:hint="default"/>
      </w:rPr>
    </w:lvl>
    <w:lvl w:ilvl="2">
      <w:start w:val="0"/>
      <w:numFmt w:val="bullet"/>
      <w:lvlText w:val="•"/>
      <w:lvlJc w:val="left"/>
      <w:pPr>
        <w:ind w:left="3109" w:hanging="312"/>
      </w:pPr>
      <w:rPr>
        <w:rFonts w:hint="default"/>
      </w:rPr>
    </w:lvl>
    <w:lvl w:ilvl="3">
      <w:start w:val="0"/>
      <w:numFmt w:val="bullet"/>
      <w:lvlText w:val="•"/>
      <w:lvlJc w:val="left"/>
      <w:pPr>
        <w:ind w:left="3933" w:hanging="312"/>
      </w:pPr>
      <w:rPr>
        <w:rFonts w:hint="default"/>
      </w:rPr>
    </w:lvl>
    <w:lvl w:ilvl="4">
      <w:start w:val="0"/>
      <w:numFmt w:val="bullet"/>
      <w:lvlText w:val="•"/>
      <w:lvlJc w:val="left"/>
      <w:pPr>
        <w:ind w:left="4758" w:hanging="312"/>
      </w:pPr>
      <w:rPr>
        <w:rFonts w:hint="default"/>
      </w:rPr>
    </w:lvl>
    <w:lvl w:ilvl="5">
      <w:start w:val="0"/>
      <w:numFmt w:val="bullet"/>
      <w:lvlText w:val="•"/>
      <w:lvlJc w:val="left"/>
      <w:pPr>
        <w:ind w:left="5583" w:hanging="312"/>
      </w:pPr>
      <w:rPr>
        <w:rFonts w:hint="default"/>
      </w:rPr>
    </w:lvl>
    <w:lvl w:ilvl="6">
      <w:start w:val="0"/>
      <w:numFmt w:val="bullet"/>
      <w:lvlText w:val="•"/>
      <w:lvlJc w:val="left"/>
      <w:pPr>
        <w:ind w:left="6407" w:hanging="312"/>
      </w:pPr>
      <w:rPr>
        <w:rFonts w:hint="default"/>
      </w:rPr>
    </w:lvl>
    <w:lvl w:ilvl="7">
      <w:start w:val="0"/>
      <w:numFmt w:val="bullet"/>
      <w:lvlText w:val="•"/>
      <w:lvlJc w:val="left"/>
      <w:pPr>
        <w:ind w:left="7232" w:hanging="312"/>
      </w:pPr>
      <w:rPr>
        <w:rFonts w:hint="default"/>
      </w:rPr>
    </w:lvl>
    <w:lvl w:ilvl="8">
      <w:start w:val="0"/>
      <w:numFmt w:val="bullet"/>
      <w:lvlText w:val="•"/>
      <w:lvlJc w:val="left"/>
      <w:pPr>
        <w:ind w:left="8057" w:hanging="312"/>
      </w:pPr>
      <w:rPr>
        <w:rFonts w:hint="default"/>
      </w:rPr>
    </w:lvl>
  </w:abstractNum>
  <w:abstractNum w:abstractNumId="1">
    <w:multiLevelType w:val="hybridMultilevel"/>
    <w:lvl w:ilvl="0">
      <w:start w:val="2"/>
      <w:numFmt w:val="upperRoman"/>
      <w:lvlText w:val="%1"/>
      <w:lvlJc w:val="left"/>
      <w:pPr>
        <w:ind w:left="1375" w:hanging="219"/>
        <w:jc w:val="left"/>
      </w:pPr>
      <w:rPr>
        <w:rFonts w:hint="default" w:ascii="Times New Roman" w:hAnsi="Times New Roman" w:eastAsia="Times New Roman" w:cs="Times New Roman"/>
        <w:w w:val="99"/>
        <w:sz w:val="24"/>
        <w:szCs w:val="24"/>
      </w:rPr>
    </w:lvl>
    <w:lvl w:ilvl="1">
      <w:start w:val="0"/>
      <w:numFmt w:val="bullet"/>
      <w:lvlText w:val="•"/>
      <w:lvlJc w:val="left"/>
      <w:pPr>
        <w:ind w:left="2212" w:hanging="219"/>
      </w:pPr>
      <w:rPr>
        <w:rFonts w:hint="default"/>
      </w:rPr>
    </w:lvl>
    <w:lvl w:ilvl="2">
      <w:start w:val="0"/>
      <w:numFmt w:val="bullet"/>
      <w:lvlText w:val="•"/>
      <w:lvlJc w:val="left"/>
      <w:pPr>
        <w:ind w:left="3045" w:hanging="219"/>
      </w:pPr>
      <w:rPr>
        <w:rFonts w:hint="default"/>
      </w:rPr>
    </w:lvl>
    <w:lvl w:ilvl="3">
      <w:start w:val="0"/>
      <w:numFmt w:val="bullet"/>
      <w:lvlText w:val="•"/>
      <w:lvlJc w:val="left"/>
      <w:pPr>
        <w:ind w:left="3877" w:hanging="219"/>
      </w:pPr>
      <w:rPr>
        <w:rFonts w:hint="default"/>
      </w:rPr>
    </w:lvl>
    <w:lvl w:ilvl="4">
      <w:start w:val="0"/>
      <w:numFmt w:val="bullet"/>
      <w:lvlText w:val="•"/>
      <w:lvlJc w:val="left"/>
      <w:pPr>
        <w:ind w:left="4710" w:hanging="219"/>
      </w:pPr>
      <w:rPr>
        <w:rFonts w:hint="default"/>
      </w:rPr>
    </w:lvl>
    <w:lvl w:ilvl="5">
      <w:start w:val="0"/>
      <w:numFmt w:val="bullet"/>
      <w:lvlText w:val="•"/>
      <w:lvlJc w:val="left"/>
      <w:pPr>
        <w:ind w:left="5543" w:hanging="219"/>
      </w:pPr>
      <w:rPr>
        <w:rFonts w:hint="default"/>
      </w:rPr>
    </w:lvl>
    <w:lvl w:ilvl="6">
      <w:start w:val="0"/>
      <w:numFmt w:val="bullet"/>
      <w:lvlText w:val="•"/>
      <w:lvlJc w:val="left"/>
      <w:pPr>
        <w:ind w:left="6375" w:hanging="219"/>
      </w:pPr>
      <w:rPr>
        <w:rFonts w:hint="default"/>
      </w:rPr>
    </w:lvl>
    <w:lvl w:ilvl="7">
      <w:start w:val="0"/>
      <w:numFmt w:val="bullet"/>
      <w:lvlText w:val="•"/>
      <w:lvlJc w:val="left"/>
      <w:pPr>
        <w:ind w:left="7208" w:hanging="219"/>
      </w:pPr>
      <w:rPr>
        <w:rFonts w:hint="default"/>
      </w:rPr>
    </w:lvl>
    <w:lvl w:ilvl="8">
      <w:start w:val="0"/>
      <w:numFmt w:val="bullet"/>
      <w:lvlText w:val="•"/>
      <w:lvlJc w:val="left"/>
      <w:pPr>
        <w:ind w:left="8041" w:hanging="219"/>
      </w:pPr>
      <w:rPr>
        <w:rFonts w:hint="default"/>
      </w:rPr>
    </w:lvl>
  </w:abstractNum>
  <w:abstractNum w:abstractNumId="0">
    <w:multiLevelType w:val="hybridMultilevel"/>
    <w:lvl w:ilvl="0">
      <w:start w:val="1"/>
      <w:numFmt w:val="upperRoman"/>
      <w:lvlText w:val="%1"/>
      <w:lvlJc w:val="left"/>
      <w:pPr>
        <w:ind w:left="305" w:hanging="233"/>
        <w:jc w:val="left"/>
      </w:pPr>
      <w:rPr>
        <w:rFonts w:hint="default" w:ascii="Times New Roman" w:hAnsi="Times New Roman" w:eastAsia="Times New Roman" w:cs="Times New Roman"/>
        <w:spacing w:val="-28"/>
        <w:w w:val="99"/>
        <w:sz w:val="24"/>
        <w:szCs w:val="24"/>
      </w:rPr>
    </w:lvl>
    <w:lvl w:ilvl="1">
      <w:start w:val="0"/>
      <w:numFmt w:val="bullet"/>
      <w:lvlText w:val="•"/>
      <w:lvlJc w:val="left"/>
      <w:pPr>
        <w:ind w:left="1240" w:hanging="233"/>
      </w:pPr>
      <w:rPr>
        <w:rFonts w:hint="default"/>
      </w:rPr>
    </w:lvl>
    <w:lvl w:ilvl="2">
      <w:start w:val="0"/>
      <w:numFmt w:val="bullet"/>
      <w:lvlText w:val="•"/>
      <w:lvlJc w:val="left"/>
      <w:pPr>
        <w:ind w:left="2181" w:hanging="233"/>
      </w:pPr>
      <w:rPr>
        <w:rFonts w:hint="default"/>
      </w:rPr>
    </w:lvl>
    <w:lvl w:ilvl="3">
      <w:start w:val="0"/>
      <w:numFmt w:val="bullet"/>
      <w:lvlText w:val="•"/>
      <w:lvlJc w:val="left"/>
      <w:pPr>
        <w:ind w:left="3121" w:hanging="233"/>
      </w:pPr>
      <w:rPr>
        <w:rFonts w:hint="default"/>
      </w:rPr>
    </w:lvl>
    <w:lvl w:ilvl="4">
      <w:start w:val="0"/>
      <w:numFmt w:val="bullet"/>
      <w:lvlText w:val="•"/>
      <w:lvlJc w:val="left"/>
      <w:pPr>
        <w:ind w:left="4062" w:hanging="233"/>
      </w:pPr>
      <w:rPr>
        <w:rFonts w:hint="default"/>
      </w:rPr>
    </w:lvl>
    <w:lvl w:ilvl="5">
      <w:start w:val="0"/>
      <w:numFmt w:val="bullet"/>
      <w:lvlText w:val="•"/>
      <w:lvlJc w:val="left"/>
      <w:pPr>
        <w:ind w:left="5003" w:hanging="233"/>
      </w:pPr>
      <w:rPr>
        <w:rFonts w:hint="default"/>
      </w:rPr>
    </w:lvl>
    <w:lvl w:ilvl="6">
      <w:start w:val="0"/>
      <w:numFmt w:val="bullet"/>
      <w:lvlText w:val="•"/>
      <w:lvlJc w:val="left"/>
      <w:pPr>
        <w:ind w:left="5943" w:hanging="233"/>
      </w:pPr>
      <w:rPr>
        <w:rFonts w:hint="default"/>
      </w:rPr>
    </w:lvl>
    <w:lvl w:ilvl="7">
      <w:start w:val="0"/>
      <w:numFmt w:val="bullet"/>
      <w:lvlText w:val="•"/>
      <w:lvlJc w:val="left"/>
      <w:pPr>
        <w:ind w:left="6884" w:hanging="233"/>
      </w:pPr>
      <w:rPr>
        <w:rFonts w:hint="default"/>
      </w:rPr>
    </w:lvl>
    <w:lvl w:ilvl="8">
      <w:start w:val="0"/>
      <w:numFmt w:val="bullet"/>
      <w:lvlText w:val="•"/>
      <w:lvlJc w:val="left"/>
      <w:pPr>
        <w:ind w:left="7825" w:hanging="233"/>
      </w:pPr>
      <w:rPr>
        <w:rFonts w:hint="default"/>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9"/>
      <w:ind w:left="20"/>
      <w:outlineLvl w:val="1"/>
    </w:pPr>
    <w:rPr>
      <w:rFonts w:ascii="Times New Roman" w:hAnsi="Times New Roman" w:eastAsia="Times New Roman" w:cs="Times New Roman"/>
      <w:sz w:val="28"/>
      <w:szCs w:val="28"/>
    </w:rPr>
  </w:style>
  <w:style w:styleId="Heading2" w:type="paragraph">
    <w:name w:val="Heading 2"/>
    <w:basedOn w:val="Normal"/>
    <w:uiPriority w:val="1"/>
    <w:qFormat/>
    <w:pPr>
      <w:ind w:left="989"/>
      <w:jc w:val="center"/>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305" w:firstLine="852"/>
    </w:pPr>
    <w:rPr>
      <w:rFonts w:ascii="Times New Roman" w:hAnsi="Times New Roman" w:eastAsia="Times New Roman" w:cs="Times New Roman"/>
    </w:rPr>
  </w:style>
  <w:style w:styleId="TableParagraph" w:type="paragraph">
    <w:name w:val="Table Paragraph"/>
    <w:basedOn w:val="Normal"/>
    <w:uiPriority w:val="1"/>
    <w:qFormat/>
    <w:pPr>
      <w:spacing w:line="234" w:lineRule="exact"/>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gcs.sefaz.al.gov.br/sfz-gcs-web/documentos/visualizarDocumento.action?key=K26Hn3Udxf8%3D" TargetMode="External"/><Relationship Id="rId7" Type="http://schemas.openxmlformats.org/officeDocument/2006/relationships/hyperlink" Target="http://gcs.sefaz.al.gov.br/sfz-gcs-web/documentos/visualizarDocumento.action?key=%2B04GtNzgVQI%3D" TargetMode="External"/><Relationship Id="rId8" Type="http://schemas.openxmlformats.org/officeDocument/2006/relationships/hyperlink" Target="http://gcs.sefaz.al.gov.br/sfz-gcs-web/documentos/visualizarDocumento.action?key=GBa78M%2F%2BI3Y%3D"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image" Target="media/image1.png"/><Relationship Id="rId2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PJU</dc:creator>
  <dc:title>PROJETO DE LEI Nº</dc:title>
  <dcterms:created xsi:type="dcterms:W3CDTF">2017-11-24T13:33:29Z</dcterms:created>
  <dcterms:modified xsi:type="dcterms:W3CDTF">2017-11-24T13:33:29Z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Creator">
    <vt:lpwstr>Microsoft® Office Word 2007</vt:lpwstr>
  </property>
  <property fmtid="{D5CDD505-2E9C-101B-9397-08002B2CF9AE}" pid="4" name="LastSaved">
    <vt:filetime>2017-11-24T00:00:00Z</vt:filetime>
  </property>
</Properties>
</file>