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F73F49" w:rsidRPr="00F73F49" w:rsidTr="00F73F49">
        <w:trPr>
          <w:trHeight w:val="1275"/>
          <w:tblCellSpacing w:w="0" w:type="dxa"/>
          <w:jc w:val="center"/>
        </w:trPr>
        <w:tc>
          <w:tcPr>
            <w:tcW w:w="700" w:type="pct"/>
            <w:vAlign w:val="center"/>
            <w:hideMark/>
          </w:tcPr>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b/>
                <w:bCs/>
                <w:color w:val="808000"/>
                <w:sz w:val="36"/>
                <w:lang w:eastAsia="pt-BR"/>
              </w:rPr>
              <w:t>Presidência da República</w:t>
            </w:r>
            <w:r w:rsidRPr="00F73F49">
              <w:rPr>
                <w:rFonts w:ascii="Arial" w:eastAsia="Times New Roman" w:hAnsi="Arial" w:cs="Arial"/>
                <w:b/>
                <w:bCs/>
                <w:color w:val="808000"/>
                <w:sz w:val="24"/>
                <w:szCs w:val="24"/>
                <w:lang w:eastAsia="pt-BR"/>
              </w:rPr>
              <w:br/>
            </w:r>
            <w:r w:rsidRPr="00F73F49">
              <w:rPr>
                <w:rFonts w:ascii="Arial" w:eastAsia="Times New Roman" w:hAnsi="Arial" w:cs="Arial"/>
                <w:b/>
                <w:bCs/>
                <w:color w:val="808000"/>
                <w:sz w:val="27"/>
                <w:lang w:eastAsia="pt-BR"/>
              </w:rPr>
              <w:t>Casa Civil</w:t>
            </w:r>
            <w:r w:rsidRPr="00F73F49">
              <w:rPr>
                <w:rFonts w:ascii="Arial" w:eastAsia="Times New Roman" w:hAnsi="Arial" w:cs="Arial"/>
                <w:b/>
                <w:bCs/>
                <w:color w:val="808000"/>
                <w:sz w:val="27"/>
                <w:szCs w:val="27"/>
                <w:lang w:eastAsia="pt-BR"/>
              </w:rPr>
              <w:br/>
            </w:r>
            <w:r w:rsidRPr="00F73F49">
              <w:rPr>
                <w:rFonts w:ascii="Arial" w:eastAsia="Times New Roman" w:hAnsi="Arial" w:cs="Arial"/>
                <w:b/>
                <w:bCs/>
                <w:color w:val="808000"/>
                <w:sz w:val="24"/>
                <w:szCs w:val="24"/>
                <w:lang w:eastAsia="pt-BR"/>
              </w:rPr>
              <w:t>Subchefia para Assuntos Jurídicos</w:t>
            </w:r>
          </w:p>
        </w:tc>
      </w:tr>
    </w:tbl>
    <w:p w:rsidR="00F73F49" w:rsidRPr="00F73F49" w:rsidRDefault="00F73F49" w:rsidP="00F73F49">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F73F49">
          <w:rPr>
            <w:rFonts w:ascii="Arial" w:eastAsia="Times New Roman" w:hAnsi="Arial" w:cs="Arial"/>
            <w:b/>
            <w:bCs/>
            <w:color w:val="000080"/>
            <w:sz w:val="20"/>
            <w:u w:val="single"/>
            <w:lang w:eastAsia="pt-BR"/>
          </w:rPr>
          <w:t xml:space="preserve">LEI Nº 9.433, DE </w:t>
        </w:r>
        <w:proofErr w:type="gramStart"/>
        <w:r w:rsidRPr="00F73F49">
          <w:rPr>
            <w:rFonts w:ascii="Arial" w:eastAsia="Times New Roman" w:hAnsi="Arial" w:cs="Arial"/>
            <w:b/>
            <w:bCs/>
            <w:color w:val="000080"/>
            <w:sz w:val="20"/>
            <w:u w:val="single"/>
            <w:lang w:eastAsia="pt-BR"/>
          </w:rPr>
          <w:t>8</w:t>
        </w:r>
        <w:proofErr w:type="gramEnd"/>
        <w:r w:rsidRPr="00F73F49">
          <w:rPr>
            <w:rFonts w:ascii="Arial" w:eastAsia="Times New Roman" w:hAnsi="Arial" w:cs="Arial"/>
            <w:b/>
            <w:bCs/>
            <w:color w:val="000080"/>
            <w:sz w:val="20"/>
            <w:u w:val="single"/>
            <w:lang w:eastAsia="pt-BR"/>
          </w:rPr>
          <w:t xml:space="preserve"> DE JANEIRO DE 1997.</w:t>
        </w:r>
      </w:hyperlink>
    </w:p>
    <w:tbl>
      <w:tblPr>
        <w:tblW w:w="5000" w:type="pct"/>
        <w:tblCellSpacing w:w="0" w:type="dxa"/>
        <w:tblCellMar>
          <w:left w:w="0" w:type="dxa"/>
          <w:right w:w="0" w:type="dxa"/>
        </w:tblCellMar>
        <w:tblLook w:val="04A0"/>
      </w:tblPr>
      <w:tblGrid>
        <w:gridCol w:w="5017"/>
        <w:gridCol w:w="3487"/>
      </w:tblGrid>
      <w:tr w:rsidR="00F73F49" w:rsidRPr="00F73F49" w:rsidTr="00F73F49">
        <w:trPr>
          <w:tblCellSpacing w:w="0" w:type="dxa"/>
        </w:trPr>
        <w:tc>
          <w:tcPr>
            <w:tcW w:w="2950" w:type="pct"/>
            <w:vAlign w:val="center"/>
            <w:hideMark/>
          </w:tcPr>
          <w:p w:rsidR="00F73F49" w:rsidRPr="00F73F49" w:rsidRDefault="00F73F49" w:rsidP="00F73F49">
            <w:pPr>
              <w:spacing w:after="0" w:line="240" w:lineRule="auto"/>
              <w:jc w:val="both"/>
              <w:rPr>
                <w:rFonts w:ascii="Times New Roman" w:eastAsia="Times New Roman" w:hAnsi="Times New Roman" w:cs="Times New Roman"/>
                <w:sz w:val="24"/>
                <w:szCs w:val="24"/>
                <w:lang w:eastAsia="pt-BR"/>
              </w:rPr>
            </w:pPr>
            <w:hyperlink r:id="rId6" w:history="1">
              <w:r w:rsidRPr="00F73F49">
                <w:rPr>
                  <w:rFonts w:ascii="Arial" w:eastAsia="Times New Roman" w:hAnsi="Arial" w:cs="Arial"/>
                  <w:color w:val="0000FF"/>
                  <w:sz w:val="20"/>
                  <w:u w:val="single"/>
                  <w:lang w:eastAsia="pt-BR"/>
                </w:rPr>
                <w:t>Mensagem de veto</w:t>
              </w:r>
            </w:hyperlink>
          </w:p>
          <w:p w:rsidR="00F73F49" w:rsidRPr="00F73F49" w:rsidRDefault="00F73F49" w:rsidP="00F73F49">
            <w:pPr>
              <w:spacing w:after="0" w:line="240" w:lineRule="auto"/>
              <w:jc w:val="both"/>
              <w:rPr>
                <w:rFonts w:ascii="Times New Roman" w:eastAsia="Times New Roman" w:hAnsi="Times New Roman" w:cs="Times New Roman"/>
                <w:sz w:val="24"/>
                <w:szCs w:val="24"/>
                <w:lang w:eastAsia="pt-BR"/>
              </w:rPr>
            </w:pPr>
            <w:hyperlink r:id="rId7" w:anchor="cfart21xix" w:history="1">
              <w:proofErr w:type="gramStart"/>
              <w:r w:rsidRPr="00F73F49">
                <w:rPr>
                  <w:rFonts w:ascii="Arial" w:eastAsia="Times New Roman" w:hAnsi="Arial" w:cs="Arial"/>
                  <w:color w:val="0000FF"/>
                  <w:sz w:val="20"/>
                  <w:u w:val="single"/>
                  <w:lang w:eastAsia="pt-BR"/>
                </w:rPr>
                <w:t>inciso</w:t>
              </w:r>
              <w:proofErr w:type="gramEnd"/>
              <w:r w:rsidRPr="00F73F49">
                <w:rPr>
                  <w:rFonts w:ascii="Arial" w:eastAsia="Times New Roman" w:hAnsi="Arial" w:cs="Arial"/>
                  <w:color w:val="0000FF"/>
                  <w:sz w:val="20"/>
                  <w:u w:val="single"/>
                  <w:lang w:eastAsia="pt-BR"/>
                </w:rPr>
                <w:t xml:space="preserve"> XIX do art. 21 da Constituição Federal</w:t>
              </w:r>
            </w:hyperlink>
          </w:p>
          <w:p w:rsidR="00F73F49" w:rsidRPr="00F73F49" w:rsidRDefault="00F73F49" w:rsidP="00F73F49">
            <w:pPr>
              <w:spacing w:after="0" w:line="240" w:lineRule="auto"/>
              <w:jc w:val="both"/>
              <w:rPr>
                <w:rFonts w:ascii="Times New Roman" w:eastAsia="Times New Roman" w:hAnsi="Times New Roman" w:cs="Times New Roman"/>
                <w:sz w:val="24"/>
                <w:szCs w:val="24"/>
                <w:lang w:eastAsia="pt-BR"/>
              </w:rPr>
            </w:pPr>
            <w:hyperlink r:id="rId8" w:anchor="art1p" w:history="1">
              <w:r w:rsidRPr="00F73F49">
                <w:rPr>
                  <w:rFonts w:ascii="Arial" w:eastAsia="Times New Roman" w:hAnsi="Arial" w:cs="Arial"/>
                  <w:color w:val="0000FF"/>
                  <w:sz w:val="20"/>
                  <w:u w:val="single"/>
                  <w:lang w:eastAsia="pt-BR"/>
                </w:rPr>
                <w:t>(Vide Decreto de 15 de setembro de 2010)</w:t>
              </w:r>
            </w:hyperlink>
          </w:p>
          <w:p w:rsidR="00F73F49" w:rsidRPr="00F73F49" w:rsidRDefault="00F73F49" w:rsidP="00F73F49">
            <w:pPr>
              <w:spacing w:after="0" w:line="240" w:lineRule="auto"/>
              <w:jc w:val="both"/>
              <w:rPr>
                <w:rFonts w:ascii="Times New Roman" w:eastAsia="Times New Roman" w:hAnsi="Times New Roman" w:cs="Times New Roman"/>
                <w:sz w:val="24"/>
                <w:szCs w:val="24"/>
                <w:lang w:eastAsia="pt-BR"/>
              </w:rPr>
            </w:pPr>
            <w:hyperlink r:id="rId9" w:history="1">
              <w:r w:rsidRPr="00F73F49">
                <w:rPr>
                  <w:rFonts w:ascii="Arial" w:eastAsia="Times New Roman" w:hAnsi="Arial" w:cs="Arial"/>
                  <w:color w:val="0000FF"/>
                  <w:sz w:val="20"/>
                  <w:u w:val="single"/>
                  <w:lang w:eastAsia="pt-BR"/>
                </w:rPr>
                <w:t>Regulamento</w:t>
              </w:r>
            </w:hyperlink>
          </w:p>
        </w:tc>
        <w:tc>
          <w:tcPr>
            <w:tcW w:w="2050" w:type="pct"/>
            <w:vAlign w:val="center"/>
            <w:hideMark/>
          </w:tcPr>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color w:val="800000"/>
                <w:sz w:val="20"/>
                <w:szCs w:val="20"/>
                <w:lang w:eastAsia="pt-BR"/>
              </w:rPr>
              <w:t>Institui a Política Nacional de Recursos Hídricos, cria o Sistema Nacional de Gerenciamento de Recursos Hídricos, regulamenta o inciso XIX do art. 21 da Constituição Federal, e altera o art. 1º da Lei nº 8.001, de 13 de março de 1990, que modificou a Lei nº 7.990, de 28 de dezembro de 1989.</w:t>
            </w:r>
          </w:p>
        </w:tc>
      </w:tr>
    </w:tbl>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b/>
          <w:bCs/>
          <w:sz w:val="20"/>
          <w:szCs w:val="20"/>
          <w:lang w:eastAsia="pt-BR"/>
        </w:rPr>
        <w:t xml:space="preserve">O PRESIDENTE DA REPÚBLICA </w:t>
      </w:r>
      <w:r w:rsidRPr="00F73F49">
        <w:rPr>
          <w:rFonts w:ascii="Arial" w:eastAsia="Times New Roman" w:hAnsi="Arial" w:cs="Arial"/>
          <w:sz w:val="20"/>
          <w:szCs w:val="20"/>
          <w:lang w:eastAsia="pt-BR"/>
        </w:rPr>
        <w:t>Faço</w:t>
      </w:r>
      <w:proofErr w:type="gramEnd"/>
      <w:r w:rsidRPr="00F73F49">
        <w:rPr>
          <w:rFonts w:ascii="Arial" w:eastAsia="Times New Roman" w:hAnsi="Arial" w:cs="Arial"/>
          <w:sz w:val="20"/>
          <w:szCs w:val="20"/>
          <w:lang w:eastAsia="pt-BR"/>
        </w:rPr>
        <w:t>  saber  que   o    Congresso  Nacional decreta e eu sanciono  a  seguinte Lei: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TÍTULO 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POLÍTICA NACIONAL DE RECURSOS HÍDRICOS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FUNDAMENTOS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0" w:name="art1"/>
      <w:bookmarkEnd w:id="0"/>
      <w:r w:rsidRPr="00F73F49">
        <w:rPr>
          <w:rFonts w:ascii="Arial" w:eastAsia="Times New Roman" w:hAnsi="Arial" w:cs="Arial"/>
          <w:sz w:val="20"/>
          <w:szCs w:val="20"/>
          <w:lang w:eastAsia="pt-BR"/>
        </w:rPr>
        <w:t>Art. 1º A Política Nacional de Recursos Hídricos baseia-se nos seguintes fundamentos: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 água é um bem de domínio público;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 água é um recurso natural limitado, dotado de valor econômico;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III - em situações de escassez, o uso prioritário dos recursos hídricos é o consumo humano e a </w:t>
      </w:r>
      <w:proofErr w:type="spellStart"/>
      <w:r w:rsidRPr="00F73F49">
        <w:rPr>
          <w:rFonts w:ascii="Arial" w:eastAsia="Times New Roman" w:hAnsi="Arial" w:cs="Arial"/>
          <w:sz w:val="20"/>
          <w:szCs w:val="20"/>
          <w:lang w:eastAsia="pt-BR"/>
        </w:rPr>
        <w:t>dessedentação</w:t>
      </w:r>
      <w:proofErr w:type="spellEnd"/>
      <w:r w:rsidRPr="00F73F49">
        <w:rPr>
          <w:rFonts w:ascii="Arial" w:eastAsia="Times New Roman" w:hAnsi="Arial" w:cs="Arial"/>
          <w:sz w:val="20"/>
          <w:szCs w:val="20"/>
          <w:lang w:eastAsia="pt-BR"/>
        </w:rPr>
        <w:t xml:space="preserve"> de animais;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a gestão dos recursos hídricos deve sempre proporcionar o uso múltiplo das águas;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V - a bacia hidrográfica é a unidade territorial para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e atuação do Sistema Nacional de Gerenciamento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 - a gestão dos recursos hídricos deve ser descentralizada e contar com a participação do Poder Público, dos usuários e das comunidades.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OBJETIVOS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 w:name="art2"/>
      <w:bookmarkEnd w:id="1"/>
      <w:r w:rsidRPr="00F73F49">
        <w:rPr>
          <w:rFonts w:ascii="Arial" w:eastAsia="Times New Roman" w:hAnsi="Arial" w:cs="Arial"/>
          <w:sz w:val="20"/>
          <w:szCs w:val="20"/>
          <w:lang w:eastAsia="pt-BR"/>
        </w:rPr>
        <w:t>Art. 2º São objetivos da Política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assegurar à atual e às futuras gerações a necessária disponibilidade de água, em padrões de qualidade adequados aos respectivos usos;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 - a utilização racional e integrada dos recursos hídricos, incluindo o transporte </w:t>
      </w:r>
      <w:proofErr w:type="spellStart"/>
      <w:r w:rsidRPr="00F73F49">
        <w:rPr>
          <w:rFonts w:ascii="Arial" w:eastAsia="Times New Roman" w:hAnsi="Arial" w:cs="Arial"/>
          <w:sz w:val="20"/>
          <w:szCs w:val="20"/>
          <w:lang w:eastAsia="pt-BR"/>
        </w:rPr>
        <w:t>aquaviário</w:t>
      </w:r>
      <w:proofErr w:type="spellEnd"/>
      <w:r w:rsidRPr="00F73F49">
        <w:rPr>
          <w:rFonts w:ascii="Arial" w:eastAsia="Times New Roman" w:hAnsi="Arial" w:cs="Arial"/>
          <w:sz w:val="20"/>
          <w:szCs w:val="20"/>
          <w:lang w:eastAsia="pt-BR"/>
        </w:rPr>
        <w:t>, com vistas ao desenvolvimento sustentável;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 xml:space="preserve">III - a prevenção e a defesa </w:t>
      </w:r>
      <w:proofErr w:type="gramStart"/>
      <w:r w:rsidRPr="00F73F49">
        <w:rPr>
          <w:rFonts w:ascii="Arial" w:eastAsia="Times New Roman" w:hAnsi="Arial" w:cs="Arial"/>
          <w:sz w:val="20"/>
          <w:szCs w:val="20"/>
          <w:lang w:eastAsia="pt-BR"/>
        </w:rPr>
        <w:t>contra eventos hidrológicos</w:t>
      </w:r>
      <w:proofErr w:type="gramEnd"/>
      <w:r w:rsidRPr="00F73F49">
        <w:rPr>
          <w:rFonts w:ascii="Arial" w:eastAsia="Times New Roman" w:hAnsi="Arial" w:cs="Arial"/>
          <w:sz w:val="20"/>
          <w:szCs w:val="20"/>
          <w:lang w:eastAsia="pt-BR"/>
        </w:rPr>
        <w:t xml:space="preserve"> críticos de origem natural ou decorrentes do uso inadequado dos recursos naturais.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DAS DIRETRIZES GERAIS DE 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 w:name="art3"/>
      <w:bookmarkEnd w:id="2"/>
      <w:r w:rsidRPr="00F73F49">
        <w:rPr>
          <w:rFonts w:ascii="Arial" w:eastAsia="Times New Roman" w:hAnsi="Arial" w:cs="Arial"/>
          <w:sz w:val="20"/>
          <w:szCs w:val="20"/>
          <w:lang w:eastAsia="pt-BR"/>
        </w:rPr>
        <w:t xml:space="preserve">Art. 3º Constituem diretrizes gerais de ação para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 gestão sistemática dos recursos hídricos, sem dissociação dos aspectos de quantidade e qualidade;</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 adequação da gestão de recursos hídricos às diversidades físicas, bióticas, demográficas, econômicas, sociais e culturais das diversas regiões do País;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a integração da gestão de recursos hídricos com a gestão ambiental;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a articulação do planejamento de recursos hídricos com o dos setores usuários e com os planejamentos regional, estadual e nacional;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a articulação da gestão de recursos hídricos com a do uso do solo;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 - a integração da gestão das bacias hidrográficas com a dos sistemas estuarinos e zonas costeiras.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 w:name="art4"/>
      <w:bookmarkEnd w:id="3"/>
      <w:r w:rsidRPr="00F73F49">
        <w:rPr>
          <w:rFonts w:ascii="Arial" w:eastAsia="Times New Roman" w:hAnsi="Arial" w:cs="Arial"/>
          <w:sz w:val="20"/>
          <w:szCs w:val="20"/>
          <w:lang w:eastAsia="pt-BR"/>
        </w:rPr>
        <w:t>Art. 4º A União articular-se-á com os Estados tendo em vista o gerenciamento dos recursos hídricos de interesse comum.</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INSTRUMENTOS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 w:name="art5"/>
      <w:bookmarkEnd w:id="4"/>
      <w:r w:rsidRPr="00F73F49">
        <w:rPr>
          <w:rFonts w:ascii="Arial" w:eastAsia="Times New Roman" w:hAnsi="Arial" w:cs="Arial"/>
          <w:sz w:val="20"/>
          <w:szCs w:val="20"/>
          <w:lang w:eastAsia="pt-BR"/>
        </w:rPr>
        <w:t>Art. 5º São instrumentos da Política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os Planos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o enquadramento dos corpos de água em classes, segundo os usos preponderantes da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a outorga dos direitos de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 w:name="art5iv"/>
      <w:bookmarkEnd w:id="5"/>
      <w:r w:rsidRPr="00F73F49">
        <w:rPr>
          <w:rFonts w:ascii="Arial" w:eastAsia="Times New Roman" w:hAnsi="Arial" w:cs="Arial"/>
          <w:sz w:val="20"/>
          <w:szCs w:val="20"/>
          <w:lang w:eastAsia="pt-BR"/>
        </w:rPr>
        <w:t>IV - a cobrança pelo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a compensação a municípios;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VI - o Sistema de Informações sobre Recursos Hídricos. </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SEÇÃO 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PLANOS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 w:name="art6"/>
      <w:bookmarkEnd w:id="6"/>
      <w:r w:rsidRPr="00F73F49">
        <w:rPr>
          <w:rFonts w:ascii="Arial" w:eastAsia="Times New Roman" w:hAnsi="Arial" w:cs="Arial"/>
          <w:sz w:val="20"/>
          <w:szCs w:val="20"/>
          <w:lang w:eastAsia="pt-BR"/>
        </w:rPr>
        <w:t xml:space="preserve">Art. 6º Os Planos de Recursos Hídricos são planos diretores que visam a fundamentar e orientar 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e o gerenciamento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 w:name="art7"/>
      <w:bookmarkEnd w:id="7"/>
      <w:r w:rsidRPr="00F73F49">
        <w:rPr>
          <w:rFonts w:ascii="Arial" w:eastAsia="Times New Roman" w:hAnsi="Arial" w:cs="Arial"/>
          <w:sz w:val="20"/>
          <w:szCs w:val="20"/>
          <w:lang w:eastAsia="pt-BR"/>
        </w:rPr>
        <w:lastRenderedPageBreak/>
        <w:t>Art. 7º Os Planos de Recursos Hídricos são planos de longo prazo, com horizonte de planejamento compatível com o período de implantação de seus programas e projetos e terão o seguinte conteúdo mínimo: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diagnóstico da situação atual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análise de alternativas de crescimento demográfico, de evolução de atividades produtivas e de modificações dos padrões de ocupação do solo;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balanço entre disponibilidades e demandas futuras dos recursos hídricos, em quantidade e qualidade, com identificação de conflitos potenciais;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metas de racionalização de uso, aumento da quantidade e melhoria da qualidade dos recursos hídricos disponíveis;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V - medidas a serem </w:t>
      </w:r>
      <w:proofErr w:type="gramStart"/>
      <w:r w:rsidRPr="00F73F49">
        <w:rPr>
          <w:rFonts w:ascii="Arial" w:eastAsia="Times New Roman" w:hAnsi="Arial" w:cs="Arial"/>
          <w:sz w:val="20"/>
          <w:szCs w:val="20"/>
          <w:lang w:eastAsia="pt-BR"/>
        </w:rPr>
        <w:t>tomadas, programas</w:t>
      </w:r>
      <w:proofErr w:type="gramEnd"/>
      <w:r w:rsidRPr="00F73F49">
        <w:rPr>
          <w:rFonts w:ascii="Arial" w:eastAsia="Times New Roman" w:hAnsi="Arial" w:cs="Arial"/>
          <w:sz w:val="20"/>
          <w:szCs w:val="20"/>
          <w:lang w:eastAsia="pt-BR"/>
        </w:rPr>
        <w:t xml:space="preserve"> a serem desenvolvidos e projetos a serem implantados, para o atendimento das metas previstas;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VIII - prioridades para outorga de direitos de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IX - diretrizes e critérios para a cobrança pelo uso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X - propostas para a criação de áreas sujeitas </w:t>
      </w:r>
      <w:proofErr w:type="gramStart"/>
      <w:r w:rsidRPr="00F73F49">
        <w:rPr>
          <w:rFonts w:ascii="Arial" w:eastAsia="Times New Roman" w:hAnsi="Arial" w:cs="Arial"/>
          <w:sz w:val="20"/>
          <w:szCs w:val="20"/>
          <w:lang w:eastAsia="pt-BR"/>
        </w:rPr>
        <w:t>a</w:t>
      </w:r>
      <w:proofErr w:type="gramEnd"/>
      <w:r w:rsidRPr="00F73F49">
        <w:rPr>
          <w:rFonts w:ascii="Arial" w:eastAsia="Times New Roman" w:hAnsi="Arial" w:cs="Arial"/>
          <w:sz w:val="20"/>
          <w:szCs w:val="20"/>
          <w:lang w:eastAsia="pt-BR"/>
        </w:rPr>
        <w:t xml:space="preserve"> restrição de uso, com vistas à proteção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 w:name="art8"/>
      <w:bookmarkEnd w:id="8"/>
      <w:r w:rsidRPr="00F73F49">
        <w:rPr>
          <w:rFonts w:ascii="Arial" w:eastAsia="Times New Roman" w:hAnsi="Arial" w:cs="Arial"/>
          <w:sz w:val="20"/>
          <w:szCs w:val="20"/>
          <w:lang w:eastAsia="pt-BR"/>
        </w:rPr>
        <w:t>Art. 8º Os Planos de Recursos Hídricos serão elaborados por bacia hidrográfica, por Estado e para o País.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SEÇÃO 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 ENQUADRAMENTO DOS CORPOS DE ÁGUA EM CLASSES, SEGUNDO OS USOS PREPONDERANTES DA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9" w:name="art9"/>
      <w:bookmarkEnd w:id="9"/>
      <w:r w:rsidRPr="00F73F49">
        <w:rPr>
          <w:rFonts w:ascii="Arial" w:eastAsia="Times New Roman" w:hAnsi="Arial" w:cs="Arial"/>
          <w:sz w:val="20"/>
          <w:szCs w:val="20"/>
          <w:lang w:eastAsia="pt-BR"/>
        </w:rPr>
        <w:t>Art. 9º O enquadramento dos corpos de água em classes, segundo os usos preponderantes da água, visa 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assegurar às águas qualidade compatível com os usos mais exigentes a que forem destinadas;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diminuir os custos de combate à poluição das águas, mediante ações preventivas permanentes.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0" w:name="art10"/>
      <w:bookmarkEnd w:id="10"/>
      <w:r w:rsidRPr="00F73F49">
        <w:rPr>
          <w:rFonts w:ascii="Arial" w:eastAsia="Times New Roman" w:hAnsi="Arial" w:cs="Arial"/>
          <w:sz w:val="20"/>
          <w:szCs w:val="20"/>
          <w:lang w:eastAsia="pt-BR"/>
        </w:rPr>
        <w:t>Art. 10. As classes de corpos de água serão estabelecidas pela legislação ambiental.</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SEÇÃO III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OUTORGA DE DIREITOS DE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1" w:name="art11"/>
      <w:bookmarkEnd w:id="11"/>
      <w:r w:rsidRPr="00F73F49">
        <w:rPr>
          <w:rFonts w:ascii="Arial" w:eastAsia="Times New Roman" w:hAnsi="Arial" w:cs="Arial"/>
          <w:sz w:val="20"/>
          <w:szCs w:val="20"/>
          <w:lang w:eastAsia="pt-BR"/>
        </w:rPr>
        <w:t>Art. 11. O regime de outorga de direitos de uso de recursos hídricos tem como objetivos assegurar o controle quantitativo e qualitativo dos usos da água e o efetivo exercício dos direitos de acesso à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2" w:name="art12"/>
      <w:bookmarkEnd w:id="12"/>
      <w:r w:rsidRPr="00F73F49">
        <w:rPr>
          <w:rFonts w:ascii="Arial" w:eastAsia="Times New Roman" w:hAnsi="Arial" w:cs="Arial"/>
          <w:sz w:val="20"/>
          <w:szCs w:val="20"/>
          <w:lang w:eastAsia="pt-BR"/>
        </w:rPr>
        <w:lastRenderedPageBreak/>
        <w:t xml:space="preserve">Art. 12. </w:t>
      </w:r>
      <w:proofErr w:type="gramStart"/>
      <w:r w:rsidRPr="00F73F49">
        <w:rPr>
          <w:rFonts w:ascii="Arial" w:eastAsia="Times New Roman" w:hAnsi="Arial" w:cs="Arial"/>
          <w:sz w:val="20"/>
          <w:szCs w:val="20"/>
          <w:lang w:eastAsia="pt-BR"/>
        </w:rPr>
        <w:t>Estão</w:t>
      </w:r>
      <w:proofErr w:type="gramEnd"/>
      <w:r w:rsidRPr="00F73F49">
        <w:rPr>
          <w:rFonts w:ascii="Arial" w:eastAsia="Times New Roman" w:hAnsi="Arial" w:cs="Arial"/>
          <w:sz w:val="20"/>
          <w:szCs w:val="20"/>
          <w:lang w:eastAsia="pt-BR"/>
        </w:rPr>
        <w:t xml:space="preserve"> sujeitos a outorga pelo Poder Público os direitos dos seguintes usos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3" w:name="art12i"/>
      <w:bookmarkEnd w:id="13"/>
      <w:r w:rsidRPr="00F73F49">
        <w:rPr>
          <w:rFonts w:ascii="Arial" w:eastAsia="Times New Roman" w:hAnsi="Arial" w:cs="Arial"/>
          <w:sz w:val="20"/>
          <w:szCs w:val="20"/>
          <w:lang w:eastAsia="pt-BR"/>
        </w:rPr>
        <w:t>I - derivação ou captação de parcela da água existente em um corpo de água para consumo final, inclusive abastecimento público, ou insumo de processo produtivo;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extração de água de aqüífero subterrâneo para consumo final ou insumo de processo produtivo;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4" w:name="art12iii"/>
      <w:bookmarkEnd w:id="14"/>
      <w:r w:rsidRPr="00F73F49">
        <w:rPr>
          <w:rFonts w:ascii="Arial" w:eastAsia="Times New Roman" w:hAnsi="Arial" w:cs="Arial"/>
          <w:sz w:val="20"/>
          <w:szCs w:val="20"/>
          <w:lang w:eastAsia="pt-BR"/>
        </w:rPr>
        <w:t xml:space="preserve">III - lançamento em corpo de água de esgotos e demais resíduos líquidos ou gasosos, tratados ou não, com o fim de sua diluição, transporte ou disposição final;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5" w:name="art12iv"/>
      <w:bookmarkEnd w:id="15"/>
      <w:r w:rsidRPr="00F73F49">
        <w:rPr>
          <w:rFonts w:ascii="Arial" w:eastAsia="Times New Roman" w:hAnsi="Arial" w:cs="Arial"/>
          <w:sz w:val="20"/>
          <w:szCs w:val="20"/>
          <w:lang w:eastAsia="pt-BR"/>
        </w:rPr>
        <w:t>IV - aproveitamento dos potenciais hidrelétricos;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6" w:name="art12v"/>
      <w:bookmarkEnd w:id="16"/>
      <w:r w:rsidRPr="00F73F49">
        <w:rPr>
          <w:rFonts w:ascii="Arial" w:eastAsia="Times New Roman" w:hAnsi="Arial" w:cs="Arial"/>
          <w:sz w:val="20"/>
          <w:szCs w:val="20"/>
          <w:lang w:eastAsia="pt-BR"/>
        </w:rPr>
        <w:t>V - outros usos que alterem o regime, a quantidade ou a qualidade da água existente em um corpo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1º Independem de outorga pelo Poder Público, conforme definido em regulamento: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o uso de recursos hídricos para a satisfação das necessidades de pequenos núcleos populacionais, distribuídos no meio rural;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as derivações, captações e lançamentos considerados insignificantes;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as acumulações de volumes de água consideradas insignificantes.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2º A outorga e a utilização de recursos hídricos para fins de geração de energia elétrica estará subordinada ao Plano Nacional de Recursos Hídricos, aprovado na forma do disposto no inciso VIII do art. 35 desta Lei, obedecida a disciplina da legislação setorial específica.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7" w:name="art13"/>
      <w:bookmarkEnd w:id="17"/>
      <w:r w:rsidRPr="00F73F49">
        <w:rPr>
          <w:rFonts w:ascii="Arial" w:eastAsia="Times New Roman" w:hAnsi="Arial" w:cs="Arial"/>
          <w:sz w:val="20"/>
          <w:szCs w:val="20"/>
          <w:lang w:eastAsia="pt-BR"/>
        </w:rPr>
        <w:t xml:space="preserve">Art. 13. Toda outorga estará condicionada às prioridades de uso estabelecidas nos Planos de Recursos Hídricos e deverá respeitar a classe em que o corpo de água estiver enquadrado e a manutenção de condições adequadas ao transporte </w:t>
      </w:r>
      <w:proofErr w:type="spellStart"/>
      <w:r w:rsidRPr="00F73F49">
        <w:rPr>
          <w:rFonts w:ascii="Arial" w:eastAsia="Times New Roman" w:hAnsi="Arial" w:cs="Arial"/>
          <w:sz w:val="20"/>
          <w:szCs w:val="20"/>
          <w:lang w:eastAsia="pt-BR"/>
        </w:rPr>
        <w:t>aquaviário</w:t>
      </w:r>
      <w:proofErr w:type="spellEnd"/>
      <w:r w:rsidRPr="00F73F49">
        <w:rPr>
          <w:rFonts w:ascii="Arial" w:eastAsia="Times New Roman" w:hAnsi="Arial" w:cs="Arial"/>
          <w:sz w:val="20"/>
          <w:szCs w:val="20"/>
          <w:lang w:eastAsia="pt-BR"/>
        </w:rPr>
        <w:t>, quando for o caso.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A outorga de uso dos recursos hídricos deverá preservar o uso múltiplo destes.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8" w:name="art14"/>
      <w:bookmarkEnd w:id="18"/>
      <w:r w:rsidRPr="00F73F49">
        <w:rPr>
          <w:rFonts w:ascii="Arial" w:eastAsia="Times New Roman" w:hAnsi="Arial" w:cs="Arial"/>
          <w:sz w:val="20"/>
          <w:szCs w:val="20"/>
          <w:lang w:eastAsia="pt-BR"/>
        </w:rPr>
        <w:t>Art. 14. A outorga efetivar-se-á por ato da autoridade competente do Poder Executivo Federal, dos Estados ou do Distrito Federal.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1º O Poder Executivo Federal poderá delegar aos Estados e ao Distrito Federal competência para conceder outorga de direito de uso de recurso hídrico de domínio da União.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2º</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19" w:name="art15"/>
      <w:bookmarkEnd w:id="19"/>
      <w:r w:rsidRPr="00F73F49">
        <w:rPr>
          <w:rFonts w:ascii="Arial" w:eastAsia="Times New Roman" w:hAnsi="Arial" w:cs="Arial"/>
          <w:sz w:val="20"/>
          <w:szCs w:val="20"/>
          <w:lang w:eastAsia="pt-BR"/>
        </w:rPr>
        <w:t>Art. 15. A outorga de direito de uso de recursos hídricos poderá ser suspensa parcial ou totalmente, em definitivo ou por prazo determinado, nas seguintes circunstâncias: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não cumprimento pelo outorgado dos termos da outorga;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 - ausência de uso por três anos consecutivos;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0" w:name="art15iii"/>
      <w:bookmarkEnd w:id="20"/>
      <w:r w:rsidRPr="00F73F49">
        <w:rPr>
          <w:rFonts w:ascii="Arial" w:eastAsia="Times New Roman" w:hAnsi="Arial" w:cs="Arial"/>
          <w:sz w:val="20"/>
          <w:szCs w:val="20"/>
          <w:lang w:eastAsia="pt-BR"/>
        </w:rPr>
        <w:t>III - necessidade premente de água para atender a situações de calamidade, inclusive as decorrentes de condições climáticas adversas;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necessidade de se prevenir ou reverter grave degradação ambiental;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1" w:name="art15v"/>
      <w:bookmarkEnd w:id="21"/>
      <w:r w:rsidRPr="00F73F49">
        <w:rPr>
          <w:rFonts w:ascii="Arial" w:eastAsia="Times New Roman" w:hAnsi="Arial" w:cs="Arial"/>
          <w:sz w:val="20"/>
          <w:szCs w:val="20"/>
          <w:lang w:eastAsia="pt-BR"/>
        </w:rPr>
        <w:lastRenderedPageBreak/>
        <w:t xml:space="preserve">V - necessidade de se atender a usos prioritários, de interesse coletivo, para os quais não se disponha de fontes alternativas;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 - necessidade de serem mantidas as características de navegabilidade do corpo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2" w:name="art16"/>
      <w:bookmarkEnd w:id="22"/>
      <w:r w:rsidRPr="00F73F49">
        <w:rPr>
          <w:rFonts w:ascii="Arial" w:eastAsia="Times New Roman" w:hAnsi="Arial" w:cs="Arial"/>
          <w:sz w:val="20"/>
          <w:szCs w:val="20"/>
          <w:lang w:eastAsia="pt-BR"/>
        </w:rPr>
        <w:t>Art. 16. Toda outorga de direitos de uso de recursos hídricos far-se-á por prazo não excedente a trinta e cinco anos, renovável.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3" w:name="art17"/>
      <w:bookmarkEnd w:id="23"/>
      <w:r w:rsidRPr="00F73F49">
        <w:rPr>
          <w:rFonts w:ascii="Arial" w:eastAsia="Times New Roman" w:hAnsi="Arial" w:cs="Arial"/>
          <w:sz w:val="20"/>
          <w:szCs w:val="20"/>
          <w:lang w:eastAsia="pt-BR"/>
        </w:rPr>
        <w:t xml:space="preserve">Art. 17. </w:t>
      </w:r>
      <w:r w:rsidRPr="00F73F49">
        <w:rPr>
          <w:rFonts w:ascii="Arial" w:eastAsia="Times New Roman" w:hAnsi="Arial" w:cs="Arial"/>
          <w:color w:val="000000"/>
          <w:sz w:val="20"/>
          <w:szCs w:val="20"/>
          <w:lang w:eastAsia="pt-BR"/>
        </w:rPr>
        <w:t> </w:t>
      </w:r>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4" w:name="art18"/>
      <w:bookmarkEnd w:id="24"/>
      <w:r w:rsidRPr="00F73F49">
        <w:rPr>
          <w:rFonts w:ascii="Arial" w:eastAsia="Times New Roman" w:hAnsi="Arial" w:cs="Arial"/>
          <w:sz w:val="20"/>
          <w:szCs w:val="20"/>
          <w:lang w:eastAsia="pt-BR"/>
        </w:rPr>
        <w:t>Art. 18. A outorga não implica a alienação parcial das águas, que são inalienáveis, mas o simples direito de seu uso.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SEÇÃO IV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COBRANÇA DO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5" w:name="art19"/>
      <w:bookmarkEnd w:id="25"/>
      <w:r w:rsidRPr="00F73F49">
        <w:rPr>
          <w:rFonts w:ascii="Arial" w:eastAsia="Times New Roman" w:hAnsi="Arial" w:cs="Arial"/>
          <w:sz w:val="20"/>
          <w:szCs w:val="20"/>
          <w:lang w:eastAsia="pt-BR"/>
        </w:rPr>
        <w:t>Art. 19. A cobrança pelo uso de recursos hídricos objetiva: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reconhecer a água como bem econômico e dar ao usuário uma indicação de seu real valor;</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 - incentivar a racionalização do uso da água;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obter recursos financeiros para o financiamento dos programas e intervenções contemplados nos planos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6" w:name="art20"/>
      <w:bookmarkEnd w:id="26"/>
      <w:r w:rsidRPr="00F73F49">
        <w:rPr>
          <w:rFonts w:ascii="Arial" w:eastAsia="Times New Roman" w:hAnsi="Arial" w:cs="Arial"/>
          <w:sz w:val="20"/>
          <w:szCs w:val="20"/>
          <w:lang w:eastAsia="pt-BR"/>
        </w:rPr>
        <w:t>Art. 20. Serão cobrados os usos de recursos hídricos sujeitos a outorga, nos termos do art. 12 desta Lei.</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Parágrafo único. </w:t>
      </w:r>
      <w:r w:rsidRPr="00F73F49">
        <w:rPr>
          <w:rFonts w:ascii="Arial" w:eastAsia="Times New Roman" w:hAnsi="Arial" w:cs="Arial"/>
          <w:color w:val="000000"/>
          <w:sz w:val="20"/>
          <w:szCs w:val="20"/>
          <w:lang w:eastAsia="pt-BR"/>
        </w:rPr>
        <w:t> </w:t>
      </w:r>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7" w:name="art21"/>
      <w:bookmarkEnd w:id="27"/>
      <w:r w:rsidRPr="00F73F49">
        <w:rPr>
          <w:rFonts w:ascii="Arial" w:eastAsia="Times New Roman" w:hAnsi="Arial" w:cs="Arial"/>
          <w:sz w:val="20"/>
          <w:szCs w:val="20"/>
          <w:lang w:eastAsia="pt-BR"/>
        </w:rPr>
        <w:t>Art. 21. Na fixação dos valores a serem cobrados pelo uso dos recursos hídricos devem ser observados, dentre outros: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 - nas derivações, captações e extrações de água, o volume retirado e seu regime de variação;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nos lançamentos de esgotos e demais resíduos líquidos ou gasosos, o volume lançado e seu regime de variação e as características físico-químicas, biológicas e de toxidade do afluente.</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8" w:name="art22"/>
      <w:bookmarkEnd w:id="28"/>
      <w:r w:rsidRPr="00F73F49">
        <w:rPr>
          <w:rFonts w:ascii="Arial" w:eastAsia="Times New Roman" w:hAnsi="Arial" w:cs="Arial"/>
          <w:sz w:val="20"/>
          <w:szCs w:val="20"/>
          <w:lang w:eastAsia="pt-BR"/>
        </w:rPr>
        <w:t>Art. 22. Os valores arrecadados com a cobrança pelo uso de recursos hídricos serão aplicados prioritariamente na bacia hidrográfica em que foram gerados e serão utilizados: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no financiamento de estudos, programas, projetos e obras incluídos nos Planos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no pagamento de despesas de implantação e custeio administrativo dos órgãos e entidades integrantes do Sistema Nacional de Gerenciamento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1º A aplicação nas despesas previstas no inciso II deste artigo é limitada a sete e meio por cento do total arrecadado.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 xml:space="preserve">§ 2º Os valores previstos no </w:t>
      </w:r>
      <w:r w:rsidRPr="00F73F49">
        <w:rPr>
          <w:rFonts w:ascii="Arial" w:eastAsia="Times New Roman" w:hAnsi="Arial" w:cs="Arial"/>
          <w:i/>
          <w:iCs/>
          <w:sz w:val="20"/>
          <w:szCs w:val="20"/>
          <w:lang w:eastAsia="pt-BR"/>
        </w:rPr>
        <w:t>caput</w:t>
      </w:r>
      <w:r w:rsidRPr="00F73F49">
        <w:rPr>
          <w:rFonts w:ascii="Arial" w:eastAsia="Times New Roman" w:hAnsi="Arial" w:cs="Arial"/>
          <w:sz w:val="20"/>
          <w:szCs w:val="20"/>
          <w:lang w:eastAsia="pt-BR"/>
        </w:rPr>
        <w:t xml:space="preserve"> deste artigo poderão ser aplicados a fundo perdido em projetos e obras que alterem, de modo considerado benéfico à coletividade, a qualidade, a quantidade e o regime de vazão de um corpo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3º</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29" w:name="art23"/>
      <w:bookmarkEnd w:id="29"/>
      <w:r w:rsidRPr="00F73F49">
        <w:rPr>
          <w:rFonts w:ascii="Arial" w:eastAsia="Times New Roman" w:hAnsi="Arial" w:cs="Arial"/>
          <w:sz w:val="20"/>
          <w:szCs w:val="20"/>
          <w:lang w:eastAsia="pt-BR"/>
        </w:rPr>
        <w:t xml:space="preserve">Art. 23. </w:t>
      </w:r>
      <w:r w:rsidRPr="00F73F49">
        <w:rPr>
          <w:rFonts w:ascii="Arial" w:eastAsia="Times New Roman" w:hAnsi="Arial" w:cs="Arial"/>
          <w:color w:val="000000"/>
          <w:sz w:val="20"/>
          <w:szCs w:val="20"/>
          <w:lang w:eastAsia="pt-BR"/>
        </w:rPr>
        <w:t> </w:t>
      </w:r>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SEÇÃO 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COMPENSAÇÃO A MUNICÍPIOS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0" w:name="art24"/>
      <w:bookmarkEnd w:id="30"/>
      <w:r w:rsidRPr="00F73F49">
        <w:rPr>
          <w:rFonts w:ascii="Arial" w:eastAsia="Times New Roman" w:hAnsi="Arial" w:cs="Arial"/>
          <w:sz w:val="20"/>
          <w:szCs w:val="20"/>
          <w:lang w:eastAsia="pt-BR"/>
        </w:rPr>
        <w:t xml:space="preserve">Art. 24. </w:t>
      </w:r>
      <w:r w:rsidRPr="00F73F49">
        <w:rPr>
          <w:rFonts w:ascii="Arial" w:eastAsia="Times New Roman" w:hAnsi="Arial" w:cs="Arial"/>
          <w:color w:val="000000"/>
          <w:sz w:val="20"/>
          <w:szCs w:val="20"/>
          <w:lang w:eastAsia="pt-BR"/>
        </w:rPr>
        <w:t> </w:t>
      </w:r>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sz w:val="20"/>
          <w:szCs w:val="20"/>
          <w:lang w:eastAsia="pt-BR"/>
        </w:rPr>
        <w:t>SEÇÃO VI</w:t>
      </w:r>
      <w:proofErr w:type="gramEnd"/>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 SISTEMA DE INFORMAÇÕES SOBRE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1" w:name="art25"/>
      <w:bookmarkEnd w:id="31"/>
      <w:r w:rsidRPr="00F73F49">
        <w:rPr>
          <w:rFonts w:ascii="Arial" w:eastAsia="Times New Roman" w:hAnsi="Arial" w:cs="Arial"/>
          <w:sz w:val="20"/>
          <w:szCs w:val="20"/>
          <w:lang w:eastAsia="pt-BR"/>
        </w:rPr>
        <w:t>Art. 25. O Sistema de Informações sobre Recursos Hídricos é um sistema de coleta, tratamento, armazenamento e recuperação de informações sobre recursos hídricos e fatores intervenientes em sua gestão.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Parágrafo único. Os dados gerados pelos órgãos integrantes do Sistema Nacional de Gerenciamento de Recursos Hídricos serão incorporados ao Sistema Nacional de Informações sobre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2" w:name="art26"/>
      <w:bookmarkEnd w:id="32"/>
      <w:r w:rsidRPr="00F73F49">
        <w:rPr>
          <w:rFonts w:ascii="Arial" w:eastAsia="Times New Roman" w:hAnsi="Arial" w:cs="Arial"/>
          <w:sz w:val="20"/>
          <w:szCs w:val="20"/>
          <w:lang w:eastAsia="pt-BR"/>
        </w:rPr>
        <w:t>Art. 26. São princípios básicos para o funcionamento do Sistema de Informações sobre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descentralização da obtenção e produção de dados e informações;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 - coordenação unificada do sistema;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III - acesso aos dados e informações garantido </w:t>
      </w:r>
      <w:proofErr w:type="gramStart"/>
      <w:r w:rsidRPr="00F73F49">
        <w:rPr>
          <w:rFonts w:ascii="Arial" w:eastAsia="Times New Roman" w:hAnsi="Arial" w:cs="Arial"/>
          <w:sz w:val="20"/>
          <w:szCs w:val="20"/>
          <w:lang w:eastAsia="pt-BR"/>
        </w:rPr>
        <w:t>à</w:t>
      </w:r>
      <w:proofErr w:type="gramEnd"/>
      <w:r w:rsidRPr="00F73F49">
        <w:rPr>
          <w:rFonts w:ascii="Arial" w:eastAsia="Times New Roman" w:hAnsi="Arial" w:cs="Arial"/>
          <w:sz w:val="20"/>
          <w:szCs w:val="20"/>
          <w:lang w:eastAsia="pt-BR"/>
        </w:rPr>
        <w:t xml:space="preserve"> toda a sociedade.</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3" w:name="art27"/>
      <w:bookmarkEnd w:id="33"/>
      <w:r w:rsidRPr="00F73F49">
        <w:rPr>
          <w:rFonts w:ascii="Arial" w:eastAsia="Times New Roman" w:hAnsi="Arial" w:cs="Arial"/>
          <w:sz w:val="20"/>
          <w:szCs w:val="20"/>
          <w:lang w:eastAsia="pt-BR"/>
        </w:rPr>
        <w:t>Art. 27. São objetivos do Sistema Nacional de Informações sobre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reunir, dar consistência e divulgar os dados e informações sobre a situação qualitativa e quantitativa dos recursos hídricos no Brasil;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atualizar permanentemente as informações sobre disponibilidade e demanda de recursos hídricos em todo o território nacional;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fornecer subsídios para a elaboração dos Planos de Recursos Hídricos.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 RATEIO DE CUSTOS DAS OBRAS DE USO MÚLTIPLO, DE INTERESSE COMUM OU COLETIVO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4" w:name="art28"/>
      <w:bookmarkEnd w:id="34"/>
      <w:r w:rsidRPr="00F73F49">
        <w:rPr>
          <w:rFonts w:ascii="Arial" w:eastAsia="Times New Roman" w:hAnsi="Arial" w:cs="Arial"/>
          <w:sz w:val="20"/>
          <w:szCs w:val="20"/>
          <w:lang w:eastAsia="pt-BR"/>
        </w:rPr>
        <w:t xml:space="preserve">Art. 28. </w:t>
      </w:r>
      <w:r w:rsidRPr="00F73F49">
        <w:rPr>
          <w:rFonts w:ascii="Arial" w:eastAsia="Times New Roman" w:hAnsi="Arial" w:cs="Arial"/>
          <w:color w:val="000000"/>
          <w:sz w:val="20"/>
          <w:szCs w:val="20"/>
          <w:lang w:eastAsia="pt-BR"/>
        </w:rPr>
        <w:t> </w:t>
      </w:r>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sz w:val="20"/>
          <w:szCs w:val="20"/>
          <w:lang w:eastAsia="pt-BR"/>
        </w:rPr>
        <w:t>CAPÍTULO VI</w:t>
      </w:r>
      <w:proofErr w:type="gramEnd"/>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AÇÃO DO PODER PÚBLICO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5" w:name="art29"/>
      <w:bookmarkEnd w:id="35"/>
      <w:r w:rsidRPr="00F73F49">
        <w:rPr>
          <w:rFonts w:ascii="Arial" w:eastAsia="Times New Roman" w:hAnsi="Arial" w:cs="Arial"/>
          <w:sz w:val="20"/>
          <w:szCs w:val="20"/>
          <w:lang w:eastAsia="pt-BR"/>
        </w:rPr>
        <w:lastRenderedPageBreak/>
        <w:t xml:space="preserve">Art. 29. Na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compete ao Poder Executivo Federal: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 - tomar as providências necessárias à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e ao funcionamento do Sistema Nacional de Gerenciamento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outorgar os direitos de uso de recursos hídricos, e regulamentar e fiscalizar os usos, na sua esfera de competência;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implantar e gerir o Sistema de Informações sobre Recursos Hídricos, em âmbito nacional;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promover a integração da gestão de recursos hídricos com a gestão ambiental.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O Poder Executivo Federal indicará, por decreto, a autoridade responsável pela efetivação de outorgas de direito de uso dos recursos hídricos sob domínio da União.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6" w:name="art30"/>
      <w:bookmarkEnd w:id="36"/>
      <w:r w:rsidRPr="00F73F49">
        <w:rPr>
          <w:rFonts w:ascii="Arial" w:eastAsia="Times New Roman" w:hAnsi="Arial" w:cs="Arial"/>
          <w:sz w:val="20"/>
          <w:szCs w:val="20"/>
          <w:lang w:eastAsia="pt-BR"/>
        </w:rPr>
        <w:t xml:space="preserve">Art. 30. Na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cabe aos Poderes Executivos Estaduais e do Distrito Federal, na sua esfera de competência: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outorgar os direitos de uso de recursos hídricos e regulamentar e fiscalizar os seus usos;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realizar o controle técnico das obras de oferta hídrica;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III - implantar e gerir o Sistema de Informações sobre Recursos Hídricos, em âmbito estadual e do Distrito Federal;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promover a integração da gestão de recursos hídricos com a gestão ambiental.</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7" w:name="art31"/>
      <w:bookmarkEnd w:id="37"/>
      <w:r w:rsidRPr="00F73F49">
        <w:rPr>
          <w:rFonts w:ascii="Arial" w:eastAsia="Times New Roman" w:hAnsi="Arial" w:cs="Arial"/>
          <w:sz w:val="20"/>
          <w:szCs w:val="20"/>
          <w:lang w:eastAsia="pt-BR"/>
        </w:rPr>
        <w:t xml:space="preserve">Art. 31. Na implementação da Política Nacional de Recursos Hídricos, os Poderes Executivos do Distrito Federal e dos municípios promoverão a integração das políticas locais de saneamento básico, de uso, ocupação e conservação do solo e de meio ambiente com as políticas </w:t>
      </w:r>
      <w:proofErr w:type="gramStart"/>
      <w:r w:rsidRPr="00F73F49">
        <w:rPr>
          <w:rFonts w:ascii="Arial" w:eastAsia="Times New Roman" w:hAnsi="Arial" w:cs="Arial"/>
          <w:sz w:val="20"/>
          <w:szCs w:val="20"/>
          <w:lang w:eastAsia="pt-BR"/>
        </w:rPr>
        <w:t>federal e estaduais de recursos hídricos</w:t>
      </w:r>
      <w:proofErr w:type="gramEnd"/>
      <w:r w:rsidRPr="00F73F49">
        <w:rPr>
          <w:rFonts w:ascii="Arial" w:eastAsia="Times New Roman" w:hAnsi="Arial" w:cs="Arial"/>
          <w:sz w:val="20"/>
          <w:szCs w:val="20"/>
          <w:lang w:eastAsia="pt-BR"/>
        </w:rPr>
        <w:t>.</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TÍTULO 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 SISTEMA NACIONAL DE GERENCIAMENTO DE RECURSOS HÍDRICOS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OBJETIVOS E DA COMPOSIÇÃO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8" w:name="art32"/>
      <w:bookmarkEnd w:id="38"/>
      <w:r w:rsidRPr="00F73F49">
        <w:rPr>
          <w:rFonts w:ascii="Arial" w:eastAsia="Times New Roman" w:hAnsi="Arial" w:cs="Arial"/>
          <w:sz w:val="20"/>
          <w:szCs w:val="20"/>
          <w:lang w:eastAsia="pt-BR"/>
        </w:rPr>
        <w:t>Art. 32. Fica criado o Sistema Nacional de Gerenciamento de Recursos Hídricos, com os seguintes objetivos: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coordenar a gestão integrada das águas;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arbitrar administrativamente os conflitos relacionados com 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III - </w:t>
      </w:r>
      <w:proofErr w:type="gramStart"/>
      <w:r w:rsidRPr="00F73F49">
        <w:rPr>
          <w:rFonts w:ascii="Arial" w:eastAsia="Times New Roman" w:hAnsi="Arial" w:cs="Arial"/>
          <w:sz w:val="20"/>
          <w:szCs w:val="20"/>
          <w:lang w:eastAsia="pt-BR"/>
        </w:rPr>
        <w:t>implementar</w:t>
      </w:r>
      <w:proofErr w:type="gramEnd"/>
      <w:r w:rsidRPr="00F73F49">
        <w:rPr>
          <w:rFonts w:ascii="Arial" w:eastAsia="Times New Roman" w:hAnsi="Arial" w:cs="Arial"/>
          <w:sz w:val="20"/>
          <w:szCs w:val="20"/>
          <w:lang w:eastAsia="pt-BR"/>
        </w:rPr>
        <w:t xml:space="preserve"> a Política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planejar, regular e controlar o uso, a preservação e a recuperação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V - promover a cobrança pelo uso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Art. 33. Integram o Sistema Nacional de Gerenciamento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 - o Conselho Nacional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II - os Conselhos de Recursos Hídricos dos Estados e do Distrito Federal;</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III - os Comitês de Bacia Hidrográfica;</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IV - os órgãos dos poderes públicos federal, estaduais e municipais cujas competências se relacionem com a gestão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V - as Agências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39" w:name="art33"/>
      <w:bookmarkEnd w:id="39"/>
      <w:r w:rsidRPr="00F73F49">
        <w:rPr>
          <w:rFonts w:ascii="Arial" w:eastAsia="Times New Roman" w:hAnsi="Arial" w:cs="Arial"/>
          <w:sz w:val="20"/>
          <w:szCs w:val="20"/>
          <w:lang w:eastAsia="pt-BR"/>
        </w:rPr>
        <w:t xml:space="preserve"> Art. 33. Integram o Sistema Nacional de Gerenciamento de Recursos Hídricos: </w:t>
      </w:r>
      <w:hyperlink r:id="rId10"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0" w:name="art33i"/>
      <w:bookmarkEnd w:id="40"/>
      <w:r w:rsidRPr="00F73F49">
        <w:rPr>
          <w:rFonts w:ascii="Arial" w:eastAsia="Times New Roman" w:hAnsi="Arial" w:cs="Arial"/>
          <w:sz w:val="20"/>
          <w:szCs w:val="20"/>
          <w:lang w:eastAsia="pt-BR"/>
        </w:rPr>
        <w:t xml:space="preserve"> I – o Conselho Nacional de Recursos Hídricos;  </w:t>
      </w:r>
      <w:hyperlink r:id="rId11"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1" w:name="art33ia"/>
      <w:bookmarkEnd w:id="41"/>
      <w:r w:rsidRPr="00F73F49">
        <w:rPr>
          <w:rFonts w:ascii="Arial" w:eastAsia="Times New Roman" w:hAnsi="Arial" w:cs="Arial"/>
          <w:sz w:val="20"/>
          <w:szCs w:val="20"/>
          <w:lang w:eastAsia="pt-BR"/>
        </w:rPr>
        <w:t>I-A. – a Agência Nacional de Águas;</w:t>
      </w:r>
      <w:proofErr w:type="gramStart"/>
      <w:r w:rsidRPr="00F73F49">
        <w:rPr>
          <w:rFonts w:ascii="Arial" w:eastAsia="Times New Roman" w:hAnsi="Arial" w:cs="Arial"/>
          <w:sz w:val="20"/>
          <w:szCs w:val="20"/>
          <w:lang w:eastAsia="pt-BR"/>
        </w:rPr>
        <w:t xml:space="preserve">  </w:t>
      </w:r>
      <w:proofErr w:type="gramEnd"/>
      <w:r w:rsidRPr="00F73F49">
        <w:rPr>
          <w:rFonts w:ascii="Arial" w:eastAsia="Times New Roman" w:hAnsi="Arial" w:cs="Arial"/>
          <w:sz w:val="20"/>
          <w:szCs w:val="20"/>
          <w:lang w:eastAsia="pt-BR"/>
        </w:rPr>
        <w:t xml:space="preserve"> </w:t>
      </w:r>
      <w:hyperlink r:id="rId12" w:anchor="art30" w:history="1">
        <w:r w:rsidRPr="00F73F49">
          <w:rPr>
            <w:rFonts w:ascii="Arial" w:eastAsia="Times New Roman" w:hAnsi="Arial" w:cs="Arial"/>
            <w:color w:val="0000FF"/>
            <w:sz w:val="20"/>
            <w:u w:val="single"/>
            <w:lang w:eastAsia="pt-BR"/>
          </w:rPr>
          <w:t>(Incluído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2" w:name="art33ii"/>
      <w:bookmarkEnd w:id="42"/>
      <w:r w:rsidRPr="00F73F49">
        <w:rPr>
          <w:rFonts w:ascii="Arial" w:eastAsia="Times New Roman" w:hAnsi="Arial" w:cs="Arial"/>
          <w:sz w:val="20"/>
          <w:szCs w:val="20"/>
          <w:lang w:eastAsia="pt-BR"/>
        </w:rPr>
        <w:t xml:space="preserve">II – os Conselhos de Recursos Hídricos dos Estados e do Distrito Federal;  </w:t>
      </w:r>
      <w:hyperlink r:id="rId13"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3" w:name="art33iii"/>
      <w:bookmarkEnd w:id="43"/>
      <w:r w:rsidRPr="00F73F49">
        <w:rPr>
          <w:rFonts w:ascii="Arial" w:eastAsia="Times New Roman" w:hAnsi="Arial" w:cs="Arial"/>
          <w:sz w:val="20"/>
          <w:szCs w:val="20"/>
          <w:lang w:eastAsia="pt-BR"/>
        </w:rPr>
        <w:t> III – os Comitês de Bacia Hidrográfica;</w:t>
      </w:r>
      <w:proofErr w:type="gramStart"/>
      <w:r w:rsidRPr="00F73F49">
        <w:rPr>
          <w:rFonts w:ascii="Arial" w:eastAsia="Times New Roman" w:hAnsi="Arial" w:cs="Arial"/>
          <w:sz w:val="20"/>
          <w:szCs w:val="20"/>
          <w:lang w:eastAsia="pt-BR"/>
        </w:rPr>
        <w:t xml:space="preserve">  </w:t>
      </w:r>
      <w:proofErr w:type="gramEnd"/>
      <w:r w:rsidRPr="00F73F49">
        <w:rPr>
          <w:rFonts w:ascii="Arial" w:eastAsia="Times New Roman" w:hAnsi="Arial" w:cs="Arial"/>
          <w:sz w:val="20"/>
          <w:szCs w:val="20"/>
          <w:lang w:eastAsia="pt-BR"/>
        </w:rPr>
        <w:t xml:space="preserve"> </w:t>
      </w:r>
      <w:hyperlink r:id="rId14"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4" w:name="art33iv"/>
      <w:bookmarkEnd w:id="44"/>
      <w:r w:rsidRPr="00F73F49">
        <w:rPr>
          <w:rFonts w:ascii="Arial" w:eastAsia="Times New Roman" w:hAnsi="Arial" w:cs="Arial"/>
          <w:sz w:val="20"/>
          <w:szCs w:val="20"/>
          <w:lang w:eastAsia="pt-BR"/>
        </w:rPr>
        <w:t> IV – os órgãos dos poderes públicos federal, estaduais, do Distrito Federal e municipais cujas competências se relacionem com</w:t>
      </w:r>
      <w:proofErr w:type="gramStart"/>
      <w:r w:rsidRPr="00F73F49">
        <w:rPr>
          <w:rFonts w:ascii="Arial" w:eastAsia="Times New Roman" w:hAnsi="Arial" w:cs="Arial"/>
          <w:sz w:val="20"/>
          <w:szCs w:val="20"/>
          <w:lang w:eastAsia="pt-BR"/>
        </w:rPr>
        <w:t xml:space="preserve">  </w:t>
      </w:r>
      <w:proofErr w:type="gramEnd"/>
      <w:r w:rsidRPr="00F73F49">
        <w:rPr>
          <w:rFonts w:ascii="Arial" w:eastAsia="Times New Roman" w:hAnsi="Arial" w:cs="Arial"/>
          <w:sz w:val="20"/>
          <w:szCs w:val="20"/>
          <w:lang w:eastAsia="pt-BR"/>
        </w:rPr>
        <w:t xml:space="preserve">        a gestão de recursos hídricos;  </w:t>
      </w:r>
      <w:hyperlink r:id="rId15"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5" w:name="art33v"/>
      <w:bookmarkEnd w:id="45"/>
      <w:r w:rsidRPr="00F73F49">
        <w:rPr>
          <w:rFonts w:ascii="Arial" w:eastAsia="Times New Roman" w:hAnsi="Arial" w:cs="Arial"/>
          <w:sz w:val="20"/>
          <w:szCs w:val="20"/>
          <w:lang w:eastAsia="pt-BR"/>
        </w:rPr>
        <w:t xml:space="preserve"> V – as Agências de Água.  </w:t>
      </w:r>
      <w:hyperlink r:id="rId16" w:anchor="art30"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 CONSELHO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6" w:name="art34"/>
      <w:bookmarkEnd w:id="46"/>
      <w:r w:rsidRPr="00F73F49">
        <w:rPr>
          <w:rFonts w:ascii="Arial" w:eastAsia="Times New Roman" w:hAnsi="Arial" w:cs="Arial"/>
          <w:sz w:val="20"/>
          <w:szCs w:val="20"/>
          <w:lang w:eastAsia="pt-BR"/>
        </w:rPr>
        <w:t>Art. 34. O Conselho Nacional de Recursos Hídricos é composto por:</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 - representantes dos Ministérios e Secretarias da Presidência da República com atuação no gerenciamento ou no uso de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 - representantes indicados pelos Conselhos Estaduais de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III - representantes dos usuários dos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representantes das organizações civis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O número de representantes do Poder Executivo Federal não poderá exceder à metade mais um do total dos membros do Conselho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7" w:name="art35"/>
      <w:bookmarkEnd w:id="47"/>
      <w:r w:rsidRPr="00F73F49">
        <w:rPr>
          <w:rFonts w:ascii="Arial" w:eastAsia="Times New Roman" w:hAnsi="Arial" w:cs="Arial"/>
          <w:sz w:val="20"/>
          <w:szCs w:val="20"/>
          <w:lang w:eastAsia="pt-BR"/>
        </w:rPr>
        <w:t>Art. 35. Compete ao Conselho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promover a articulação do planejamento de recursos hídricos com os planejamentos nacional, regional, estaduais e dos setores usuários;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arbitrar, em última instância administrativa, os conflitos existentes entre Conselhos Estaduais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deliberar sobre os projetos de aproveitamento de recursos hídricos cujas repercussões extrapolem o âmbito dos Estados em que serão implantados;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IV - deliberar sobre as questões que lhe tenham sido encaminhadas pelos Conselhos Estaduais de Recursos Hídricos ou pelos Comitês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analisar propostas de alteração da legislação pertinente a recursos hídricos e à Política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VI - estabelecer diretrizes complementares para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aplicação de seus instrumentos e atuação do Sistema Nacional de Gerenciamento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 - aprovar propostas de instituição dos Comitês de Bacia Hidrográfica e estabelecer critérios gerais para a elaboração de seus regimentos;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IX - acompanhar a execução do Plano Nacional de Recursos Hídricos e determinar as providências necessárias ao cumprimento de suas metas;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8" w:name="art35ix"/>
      <w:bookmarkEnd w:id="48"/>
      <w:r w:rsidRPr="00F73F49">
        <w:rPr>
          <w:rFonts w:ascii="Arial" w:eastAsia="Times New Roman" w:hAnsi="Arial" w:cs="Arial"/>
          <w:sz w:val="20"/>
          <w:szCs w:val="20"/>
          <w:lang w:eastAsia="pt-BR"/>
        </w:rPr>
        <w:t xml:space="preserve">IX – acompanhar a execução e aprovar o Plano Nacional de Recursos Hídricos e determinar as providências necessárias ao cumprimento de suas metas; </w:t>
      </w:r>
      <w:hyperlink r:id="rId17" w:anchor="art31"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X - estabelecer critérios gerais para a outorga de direitos de uso de recursos hídricos e para a cobrança por seu uso.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49" w:name="art35xi"/>
      <w:bookmarkEnd w:id="49"/>
      <w:r w:rsidRPr="00F73F49">
        <w:rPr>
          <w:rFonts w:ascii="Arial" w:eastAsia="Times New Roman" w:hAnsi="Arial" w:cs="Arial"/>
          <w:color w:val="000000"/>
          <w:sz w:val="20"/>
          <w:szCs w:val="20"/>
          <w:lang w:eastAsia="pt-BR"/>
        </w:rPr>
        <w:t xml:space="preserve">XI - zelar pela </w:t>
      </w:r>
      <w:proofErr w:type="gramStart"/>
      <w:r w:rsidRPr="00F73F49">
        <w:rPr>
          <w:rFonts w:ascii="Arial" w:eastAsia="Times New Roman" w:hAnsi="Arial" w:cs="Arial"/>
          <w:color w:val="000000"/>
          <w:sz w:val="20"/>
          <w:szCs w:val="20"/>
          <w:lang w:eastAsia="pt-BR"/>
        </w:rPr>
        <w:t>implementação</w:t>
      </w:r>
      <w:proofErr w:type="gramEnd"/>
      <w:r w:rsidRPr="00F73F49">
        <w:rPr>
          <w:rFonts w:ascii="Arial" w:eastAsia="Times New Roman" w:hAnsi="Arial" w:cs="Arial"/>
          <w:color w:val="000000"/>
          <w:sz w:val="20"/>
          <w:szCs w:val="20"/>
          <w:lang w:eastAsia="pt-BR"/>
        </w:rPr>
        <w:t xml:space="preserve"> da Política Nacional de Segurança de Barragens (PNSB); </w:t>
      </w:r>
      <w:hyperlink r:id="rId18" w:anchor="art20" w:history="1">
        <w:r w:rsidRPr="00F73F49">
          <w:rPr>
            <w:rFonts w:ascii="Arial" w:eastAsia="Times New Roman" w:hAnsi="Arial" w:cs="Arial"/>
            <w:color w:val="0000FF"/>
            <w:sz w:val="20"/>
            <w:u w:val="single"/>
            <w:lang w:eastAsia="pt-BR"/>
          </w:rPr>
          <w:t>(Incluído pela Lei nº 12.334, de 2010)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color w:val="000000"/>
          <w:sz w:val="20"/>
          <w:szCs w:val="20"/>
          <w:lang w:eastAsia="pt-BR"/>
        </w:rPr>
        <w:t xml:space="preserve">XII - estabelecer diretrizes para </w:t>
      </w:r>
      <w:proofErr w:type="gramStart"/>
      <w:r w:rsidRPr="00F73F49">
        <w:rPr>
          <w:rFonts w:ascii="Arial" w:eastAsia="Times New Roman" w:hAnsi="Arial" w:cs="Arial"/>
          <w:color w:val="000000"/>
          <w:sz w:val="20"/>
          <w:szCs w:val="20"/>
          <w:lang w:eastAsia="pt-BR"/>
        </w:rPr>
        <w:t>implementação</w:t>
      </w:r>
      <w:proofErr w:type="gramEnd"/>
      <w:r w:rsidRPr="00F73F49">
        <w:rPr>
          <w:rFonts w:ascii="Arial" w:eastAsia="Times New Roman" w:hAnsi="Arial" w:cs="Arial"/>
          <w:color w:val="000000"/>
          <w:sz w:val="20"/>
          <w:szCs w:val="20"/>
          <w:lang w:eastAsia="pt-BR"/>
        </w:rPr>
        <w:t xml:space="preserve"> da PNSB, aplicação de seus instrumentos e atuação do Sistema Nacional de Informações sobre Segurança de Barragens (SNISB); </w:t>
      </w:r>
      <w:hyperlink r:id="rId19" w:anchor="art20" w:history="1">
        <w:r w:rsidRPr="00F73F49">
          <w:rPr>
            <w:rFonts w:ascii="Arial" w:eastAsia="Times New Roman" w:hAnsi="Arial" w:cs="Arial"/>
            <w:color w:val="0000FF"/>
            <w:sz w:val="20"/>
            <w:u w:val="single"/>
            <w:lang w:eastAsia="pt-BR"/>
          </w:rPr>
          <w:t>(Incluído pela Lei nº 12.334, de 2010)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color w:val="000000"/>
          <w:sz w:val="20"/>
          <w:szCs w:val="20"/>
          <w:lang w:eastAsia="pt-BR"/>
        </w:rPr>
        <w:t xml:space="preserve">XIII - apreciar o Relatório de Segurança de Barragens, fazendo, se necessário, recomendações para melhoria da segurança das obras, bem como encaminhá-lo ao Congresso Nacional. </w:t>
      </w:r>
      <w:hyperlink r:id="rId20" w:anchor="art20" w:history="1">
        <w:r w:rsidRPr="00F73F49">
          <w:rPr>
            <w:rFonts w:ascii="Arial" w:eastAsia="Times New Roman" w:hAnsi="Arial" w:cs="Arial"/>
            <w:color w:val="0000FF"/>
            <w:sz w:val="20"/>
            <w:u w:val="single"/>
            <w:lang w:eastAsia="pt-BR"/>
          </w:rPr>
          <w:t>(Incluído pela Lei nº 12.334, de 2010)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0" w:name="art36"/>
      <w:bookmarkEnd w:id="50"/>
      <w:r w:rsidRPr="00F73F49">
        <w:rPr>
          <w:rFonts w:ascii="Arial" w:eastAsia="Times New Roman" w:hAnsi="Arial" w:cs="Arial"/>
          <w:sz w:val="20"/>
          <w:szCs w:val="20"/>
          <w:lang w:eastAsia="pt-BR"/>
        </w:rPr>
        <w:t>Art. 36. O Conselho Nacional de Recursos Hídricos será gerido por:</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 - um Presidente, que será o Ministro titular do Ministério do Meio Ambiente, dos Recursos Hídricos e da Amazônia Legal;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um Secretário Executivo, que será o titular do órgão integrante da estrutura do Ministério do Meio Ambiente, dos Recursos Hídricos e da Amazônia Legal, responsável pela gestão dos recursos hídricos.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III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DOS COMITÊS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1" w:name="art37"/>
      <w:bookmarkEnd w:id="51"/>
      <w:r w:rsidRPr="00F73F49">
        <w:rPr>
          <w:rFonts w:ascii="Arial" w:eastAsia="Times New Roman" w:hAnsi="Arial" w:cs="Arial"/>
          <w:sz w:val="20"/>
          <w:szCs w:val="20"/>
          <w:lang w:eastAsia="pt-BR"/>
        </w:rPr>
        <w:t>Art. 37. Os Comitês de Bacia Hidrográfica terão como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 totalidade de uma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sub-bacia hidrográfica de tributário do curso de água principal da bacia, ou de tributário desse tributário; ou</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III - grupo de bacias ou sub-bacias hidrográficas contíguas.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A instituição de Comitês de Bacia Hidrográfica em rios de domínio da União será efetivada por ato do Presidente da República.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2" w:name="art38"/>
      <w:bookmarkEnd w:id="52"/>
      <w:r w:rsidRPr="00F73F49">
        <w:rPr>
          <w:rFonts w:ascii="Arial" w:eastAsia="Times New Roman" w:hAnsi="Arial" w:cs="Arial"/>
          <w:sz w:val="20"/>
          <w:szCs w:val="20"/>
          <w:lang w:eastAsia="pt-BR"/>
        </w:rPr>
        <w:t>Art. 38. Compete aos Comitês de Bacia Hidrográfica, no âmbito de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promover o debate das questões relacionadas a recursos hídricos e articular a atuação das entidades intervenientes;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arbitrar, em primeira instância administrativa, os conflitos relacionados aos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aprovar o Plano de Recursos Hídricos da bacia;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acompanhar a execução do Plano de Recursos Hídricos da bacia e sugerir as providências necessárias ao cumprimento de suas metas;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3" w:name="art38v"/>
      <w:bookmarkEnd w:id="53"/>
      <w:r w:rsidRPr="00F73F49">
        <w:rPr>
          <w:rFonts w:ascii="Arial" w:eastAsia="Times New Roman" w:hAnsi="Arial" w:cs="Arial"/>
          <w:sz w:val="20"/>
          <w:szCs w:val="20"/>
          <w:lang w:eastAsia="pt-BR"/>
        </w:rPr>
        <w:t xml:space="preserve">V - propor ao Conselho Nacional e aos Conselhos Estaduais de Recursos Hídricos as acumulações, derivações, captações e lançamentos de pouca expressão, para efeito de isenção da obrigatoriedade de outorga de direitos de uso de recursos hídricos, de acordo com os domínios destes;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4" w:name="art38vi"/>
      <w:bookmarkEnd w:id="54"/>
      <w:r w:rsidRPr="00F73F49">
        <w:rPr>
          <w:rFonts w:ascii="Arial" w:eastAsia="Times New Roman" w:hAnsi="Arial" w:cs="Arial"/>
          <w:sz w:val="20"/>
          <w:szCs w:val="20"/>
          <w:lang w:eastAsia="pt-BR"/>
        </w:rPr>
        <w:t>VI - estabelecer os mecanismos de cobrança pelo uso de recursos hídricos e sugerir os valores a serem cobrados;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IX - estabelecer critérios e promover o rateio de custo das obras de uso múltiplo, de interesse comum ou coletivo.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Das decisões dos Comitês de Bacia Hidrográfica caberá recurso ao Conselho Nacional ou aos Conselhos Estaduais de Recursos Hídricos, de acordo com sua esfera de competência.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5" w:name="art39"/>
      <w:bookmarkEnd w:id="55"/>
      <w:r w:rsidRPr="00F73F49">
        <w:rPr>
          <w:rFonts w:ascii="Arial" w:eastAsia="Times New Roman" w:hAnsi="Arial" w:cs="Arial"/>
          <w:sz w:val="20"/>
          <w:szCs w:val="20"/>
          <w:lang w:eastAsia="pt-BR"/>
        </w:rPr>
        <w:t>Art. 39. Os Comitês de Bacia Hidrográfica são compostos por representantes: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da União;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dos Estados e do Distrito Federal cujos territórios se situem, ainda que parcialmente, em suas respectivas áreas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dos Municípios situados, no todo ou em parte,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IV - dos usuários das águas de sua área de atuação;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das entidades civis de recursos hídricos com atuação comprovada na bacia.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1º O número de representantes de cada setor mencionado neste artigo, bem como os critérios para sua indicação, serão estabelecidos nos regimentos dos comitês, limitada a representação dos poderes executivos da União, Estados, Distrito Federal e Municípios à metade do total de membros.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 xml:space="preserve">§ 2º Nos Comitês de Bacia Hidrográfica de bacias de rios fronteiriços e </w:t>
      </w:r>
      <w:proofErr w:type="spellStart"/>
      <w:r w:rsidRPr="00F73F49">
        <w:rPr>
          <w:rFonts w:ascii="Arial" w:eastAsia="Times New Roman" w:hAnsi="Arial" w:cs="Arial"/>
          <w:sz w:val="20"/>
          <w:szCs w:val="20"/>
          <w:lang w:eastAsia="pt-BR"/>
        </w:rPr>
        <w:t>transfronteiriços</w:t>
      </w:r>
      <w:proofErr w:type="spellEnd"/>
      <w:r w:rsidRPr="00F73F49">
        <w:rPr>
          <w:rFonts w:ascii="Arial" w:eastAsia="Times New Roman" w:hAnsi="Arial" w:cs="Arial"/>
          <w:sz w:val="20"/>
          <w:szCs w:val="20"/>
          <w:lang w:eastAsia="pt-BR"/>
        </w:rPr>
        <w:t xml:space="preserve"> de gestão compartilhada, a representação da União deverá incluir um representante do Ministério das Relações Exteriores.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3º Nos Comitês de Bacia Hidrográfica de bacias cujos territórios abranjam terras indígenas devem ser incluídos representantes: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da Fundação Nacional do Índio - FUNAI, como parte da representação da União;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das comunidades indígenas ali residentes ou com interesses na bacia.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4º A participação da União nos Comitês de Bacia Hidrográfica com área de atuação restrita a bacias de rios sob domínio estadual, dar-se-á na forma estabelecida nos respectivos regimentos.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6" w:name="art40"/>
      <w:bookmarkEnd w:id="56"/>
      <w:r w:rsidRPr="00F73F49">
        <w:rPr>
          <w:rFonts w:ascii="Arial" w:eastAsia="Times New Roman" w:hAnsi="Arial" w:cs="Arial"/>
          <w:sz w:val="20"/>
          <w:szCs w:val="20"/>
          <w:lang w:eastAsia="pt-BR"/>
        </w:rPr>
        <w:t>Art. 40. Os Comitês de Bacia Hidrográfica serão dirigidos por um Presidente e um Secretário, eleitos dentre seus membros.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57" w:name="civtii"/>
      <w:bookmarkEnd w:id="57"/>
      <w:r w:rsidRPr="00F73F49">
        <w:rPr>
          <w:rFonts w:ascii="Arial" w:eastAsia="Times New Roman" w:hAnsi="Arial" w:cs="Arial"/>
          <w:sz w:val="20"/>
          <w:szCs w:val="20"/>
          <w:lang w:eastAsia="pt-BR"/>
        </w:rPr>
        <w:t>CAPÍTULO IV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DAS AGÊNCIAS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8" w:name="art41"/>
      <w:bookmarkEnd w:id="58"/>
      <w:r w:rsidRPr="00F73F49">
        <w:rPr>
          <w:rFonts w:ascii="Arial" w:eastAsia="Times New Roman" w:hAnsi="Arial" w:cs="Arial"/>
          <w:sz w:val="20"/>
          <w:szCs w:val="20"/>
          <w:lang w:eastAsia="pt-BR"/>
        </w:rPr>
        <w:t xml:space="preserve">Art. 41. As Agências de Água exercerão a função de secretaria executiva do </w:t>
      </w:r>
      <w:proofErr w:type="gramStart"/>
      <w:r w:rsidRPr="00F73F49">
        <w:rPr>
          <w:rFonts w:ascii="Arial" w:eastAsia="Times New Roman" w:hAnsi="Arial" w:cs="Arial"/>
          <w:sz w:val="20"/>
          <w:szCs w:val="20"/>
          <w:lang w:eastAsia="pt-BR"/>
        </w:rPr>
        <w:t>respectivo ou respectivos Comitês</w:t>
      </w:r>
      <w:proofErr w:type="gramEnd"/>
      <w:r w:rsidRPr="00F73F49">
        <w:rPr>
          <w:rFonts w:ascii="Arial" w:eastAsia="Times New Roman" w:hAnsi="Arial" w:cs="Arial"/>
          <w:sz w:val="20"/>
          <w:szCs w:val="20"/>
          <w:lang w:eastAsia="pt-BR"/>
        </w:rPr>
        <w:t xml:space="preserve">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59" w:name="art42"/>
      <w:bookmarkEnd w:id="59"/>
      <w:r w:rsidRPr="00F73F49">
        <w:rPr>
          <w:rFonts w:ascii="Arial" w:eastAsia="Times New Roman" w:hAnsi="Arial" w:cs="Arial"/>
          <w:sz w:val="20"/>
          <w:szCs w:val="20"/>
          <w:lang w:eastAsia="pt-BR"/>
        </w:rPr>
        <w:t>Art. 42. As Agências de Água terão a mesma área de atuação de um ou mais Comitês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Parágrafo único. A criação das Agências de Água será autorizada pelo Conselho Nacional de Recursos Hídricos ou pelos Conselhos Estaduais de Recursos Hídricos mediante solicitação de um ou mais Comitês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0" w:name="art43"/>
      <w:bookmarkEnd w:id="60"/>
      <w:r w:rsidRPr="00F73F49">
        <w:rPr>
          <w:rFonts w:ascii="Arial" w:eastAsia="Times New Roman" w:hAnsi="Arial" w:cs="Arial"/>
          <w:sz w:val="20"/>
          <w:szCs w:val="20"/>
          <w:lang w:eastAsia="pt-BR"/>
        </w:rPr>
        <w:t>Art. 43. A criação de uma Agência de Água é condicionada ao atendimento dos seguintes requisitos: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 - prévia existência do </w:t>
      </w:r>
      <w:proofErr w:type="gramStart"/>
      <w:r w:rsidRPr="00F73F49">
        <w:rPr>
          <w:rFonts w:ascii="Arial" w:eastAsia="Times New Roman" w:hAnsi="Arial" w:cs="Arial"/>
          <w:sz w:val="20"/>
          <w:szCs w:val="20"/>
          <w:lang w:eastAsia="pt-BR"/>
        </w:rPr>
        <w:t>respectivo ou respectivos Comitês</w:t>
      </w:r>
      <w:proofErr w:type="gramEnd"/>
      <w:r w:rsidRPr="00F73F49">
        <w:rPr>
          <w:rFonts w:ascii="Arial" w:eastAsia="Times New Roman" w:hAnsi="Arial" w:cs="Arial"/>
          <w:sz w:val="20"/>
          <w:szCs w:val="20"/>
          <w:lang w:eastAsia="pt-BR"/>
        </w:rPr>
        <w:t xml:space="preserve">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viabilidade financeira assegurada pela cobrança do uso dos recursos hídricos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1" w:name="art44"/>
      <w:bookmarkEnd w:id="61"/>
      <w:r w:rsidRPr="00F73F49">
        <w:rPr>
          <w:rFonts w:ascii="Arial" w:eastAsia="Times New Roman" w:hAnsi="Arial" w:cs="Arial"/>
          <w:sz w:val="20"/>
          <w:szCs w:val="20"/>
          <w:lang w:eastAsia="pt-BR"/>
        </w:rPr>
        <w:t>Art. 44. Compete às Agências de Água, no âmbito de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manter balanço atualizado da disponibilidade de recursos hídricos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manter o cadastro de usuários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2" w:name="art44iii"/>
      <w:bookmarkEnd w:id="62"/>
      <w:r w:rsidRPr="00F73F49">
        <w:rPr>
          <w:rFonts w:ascii="Arial" w:eastAsia="Times New Roman" w:hAnsi="Arial" w:cs="Arial"/>
          <w:sz w:val="20"/>
          <w:szCs w:val="20"/>
          <w:lang w:eastAsia="pt-BR"/>
        </w:rPr>
        <w:t>III - efetuar, mediante delegação do outorgante, a cobrança pelo uso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analisar e emitir pareceres sobre os projetos e obras a serem financiados com recursos gerados pela cobrança pelo uso de Recursos Hídricos e encaminhá-los à instituição financeira responsável pela administração desses recursos;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acompanhar a administração financeira dos recursos arrecadados com a cobrança pelo uso de recursos hídricos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VI - gerir o Sistema de Informações sobre Recursos Hídricos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 - celebrar convênios e contratar financiamentos e serviços para a execução de suas competências;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VIII - elaborar a sua proposta orçamentária e submetê-la à apreciação do </w:t>
      </w:r>
      <w:proofErr w:type="gramStart"/>
      <w:r w:rsidRPr="00F73F49">
        <w:rPr>
          <w:rFonts w:ascii="Arial" w:eastAsia="Times New Roman" w:hAnsi="Arial" w:cs="Arial"/>
          <w:sz w:val="20"/>
          <w:szCs w:val="20"/>
          <w:lang w:eastAsia="pt-BR"/>
        </w:rPr>
        <w:t>respectivo ou respectivos Comitês</w:t>
      </w:r>
      <w:proofErr w:type="gramEnd"/>
      <w:r w:rsidRPr="00F73F49">
        <w:rPr>
          <w:rFonts w:ascii="Arial" w:eastAsia="Times New Roman" w:hAnsi="Arial" w:cs="Arial"/>
          <w:sz w:val="20"/>
          <w:szCs w:val="20"/>
          <w:lang w:eastAsia="pt-BR"/>
        </w:rPr>
        <w:t xml:space="preserve">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IX - promover os estudos necessários para a gestão dos recursos hídricos em sua área de atuação;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X - elaborar o Plano de Recursos Hídricos para apreciação do respectivo Comitê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XI - propor ao </w:t>
      </w:r>
      <w:proofErr w:type="gramStart"/>
      <w:r w:rsidRPr="00F73F49">
        <w:rPr>
          <w:rFonts w:ascii="Arial" w:eastAsia="Times New Roman" w:hAnsi="Arial" w:cs="Arial"/>
          <w:sz w:val="20"/>
          <w:szCs w:val="20"/>
          <w:lang w:eastAsia="pt-BR"/>
        </w:rPr>
        <w:t>respectivo ou respectivos Comitês</w:t>
      </w:r>
      <w:proofErr w:type="gramEnd"/>
      <w:r w:rsidRPr="00F73F49">
        <w:rPr>
          <w:rFonts w:ascii="Arial" w:eastAsia="Times New Roman" w:hAnsi="Arial" w:cs="Arial"/>
          <w:sz w:val="20"/>
          <w:szCs w:val="20"/>
          <w:lang w:eastAsia="pt-BR"/>
        </w:rPr>
        <w:t xml:space="preserve"> de Bacia Hidrográfica: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a) o enquadramento dos corpos de água nas classes de uso, para encaminhamento ao respectivo Conselho Nacional ou Conselhos Estaduais de Recursos Hídricos, de acordo com o domínio destes;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b) os valores a serem cobrados pelo uso de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c) o plano de aplicação dos recursos arrecadados com a cobrança pelo uso de recursos hídricos; </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 o rateio de custo das obras de uso múltiplo, de interesse comum ou coletivo.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CAPÍTULO 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 SECRETARIA EXECUTIVA DO CONSELHO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3" w:name="art45"/>
      <w:bookmarkEnd w:id="63"/>
      <w:r w:rsidRPr="00F73F49">
        <w:rPr>
          <w:rFonts w:ascii="Arial" w:eastAsia="Times New Roman" w:hAnsi="Arial" w:cs="Arial"/>
          <w:sz w:val="20"/>
          <w:szCs w:val="20"/>
          <w:lang w:eastAsia="pt-BR"/>
        </w:rPr>
        <w:t>Art. 45. A Secretaria Executiva do Conselho Nacional de Recursos Hídricos será exercida pelo órgão integrante da estrutura do Ministério do Meio Ambiente, dos Recursos Hídricos e da Amazônia Legal, responsável pela gestão dos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Art. 46. Compete à Secretaria Executiva do Conselho Nacional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 - prestar apoio administrativo, técnico e financeiro ao Conselho Nacional de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 xml:space="preserve">II - coordenar a elaboração do Plano Nacional de Recursos Hídricos e encaminhá-lo à aprovação do Conselho Nacional de Recursos Hídricos; </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III - instruir os expedientes provenientes dos Conselhos Estaduais de Recursos Hídricos e dos Comitês de Bacia Hidrográfica;</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IV - coordenar o Sistema de Informações sobre Recursos Hídricos;</w:t>
      </w:r>
    </w:p>
    <w:p w:rsidR="00F73F49" w:rsidRPr="00F73F49" w:rsidRDefault="00F73F49" w:rsidP="00F73F49">
      <w:pPr>
        <w:spacing w:after="0"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trike/>
          <w:sz w:val="20"/>
          <w:szCs w:val="20"/>
          <w:lang w:eastAsia="pt-BR"/>
        </w:rPr>
        <w:t>V - elaborar seu programa de trabalho e respectiva proposta orçamentária anual e submetê-los à aprovação do Conselho Nacional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4" w:name="art46"/>
      <w:bookmarkEnd w:id="64"/>
      <w:r w:rsidRPr="00F73F49">
        <w:rPr>
          <w:rFonts w:ascii="Arial" w:eastAsia="Times New Roman" w:hAnsi="Arial" w:cs="Arial"/>
          <w:sz w:val="20"/>
          <w:szCs w:val="20"/>
          <w:lang w:eastAsia="pt-BR"/>
        </w:rPr>
        <w:t xml:space="preserve">Art. 46. Compete à Secretaria Executiva do Conselho Nacional de Recursos Hídricos:  </w:t>
      </w:r>
      <w:hyperlink r:id="rId21"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5" w:name="art46i"/>
      <w:bookmarkEnd w:id="65"/>
      <w:r w:rsidRPr="00F73F49">
        <w:rPr>
          <w:rFonts w:ascii="Arial" w:eastAsia="Times New Roman" w:hAnsi="Arial" w:cs="Arial"/>
          <w:sz w:val="20"/>
          <w:szCs w:val="20"/>
          <w:lang w:eastAsia="pt-BR"/>
        </w:rPr>
        <w:t xml:space="preserve">I – prestar apoio administrativo, técnico e financeiro ao Conselho Nacional de Recursos Hídricos;  </w:t>
      </w:r>
      <w:hyperlink r:id="rId22"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6" w:name="art46ii"/>
      <w:bookmarkEnd w:id="66"/>
      <w:r w:rsidRPr="00F73F49">
        <w:rPr>
          <w:rFonts w:ascii="Arial" w:eastAsia="Times New Roman" w:hAnsi="Arial" w:cs="Arial"/>
          <w:sz w:val="20"/>
          <w:szCs w:val="20"/>
          <w:lang w:eastAsia="pt-BR"/>
        </w:rPr>
        <w:t xml:space="preserve">II – revogado;  </w:t>
      </w:r>
      <w:hyperlink r:id="rId23"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7" w:name="art46iii"/>
      <w:bookmarkEnd w:id="67"/>
      <w:proofErr w:type="gramStart"/>
      <w:r w:rsidRPr="00F73F49">
        <w:rPr>
          <w:rFonts w:ascii="Arial" w:eastAsia="Times New Roman" w:hAnsi="Arial" w:cs="Arial"/>
          <w:sz w:val="20"/>
          <w:szCs w:val="20"/>
          <w:lang w:eastAsia="pt-BR"/>
        </w:rPr>
        <w:t>III – instruir os expedientes provenientes dos Conselhos Estaduais de Recursos Hídricos e dos Comitês de Bacia Hidrográfica;"</w:t>
      </w:r>
      <w:proofErr w:type="gramEnd"/>
      <w:r w:rsidRPr="00F73F49">
        <w:rPr>
          <w:rFonts w:ascii="Arial" w:eastAsia="Times New Roman" w:hAnsi="Arial" w:cs="Arial"/>
          <w:sz w:val="20"/>
          <w:szCs w:val="20"/>
          <w:lang w:eastAsia="pt-BR"/>
        </w:rPr>
        <w:t xml:space="preserve"> </w:t>
      </w:r>
      <w:hyperlink r:id="rId24"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8" w:name="art46iv"/>
      <w:bookmarkEnd w:id="68"/>
      <w:proofErr w:type="gramStart"/>
      <w:r w:rsidRPr="00F73F49">
        <w:rPr>
          <w:rFonts w:ascii="Arial" w:eastAsia="Times New Roman" w:hAnsi="Arial" w:cs="Arial"/>
          <w:sz w:val="20"/>
          <w:szCs w:val="20"/>
          <w:lang w:eastAsia="pt-BR"/>
        </w:rPr>
        <w:lastRenderedPageBreak/>
        <w:t>IV – revogado;"</w:t>
      </w:r>
      <w:proofErr w:type="gramEnd"/>
      <w:r w:rsidRPr="00F73F49">
        <w:rPr>
          <w:rFonts w:ascii="Arial" w:eastAsia="Times New Roman" w:hAnsi="Arial" w:cs="Arial"/>
          <w:sz w:val="20"/>
          <w:szCs w:val="20"/>
          <w:lang w:eastAsia="pt-BR"/>
        </w:rPr>
        <w:t xml:space="preserve"> </w:t>
      </w:r>
      <w:hyperlink r:id="rId25"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69" w:name="art46v"/>
      <w:bookmarkEnd w:id="69"/>
      <w:r w:rsidRPr="00F73F49">
        <w:rPr>
          <w:rFonts w:ascii="Arial" w:eastAsia="Times New Roman" w:hAnsi="Arial" w:cs="Arial"/>
          <w:sz w:val="20"/>
          <w:szCs w:val="20"/>
          <w:lang w:eastAsia="pt-BR"/>
        </w:rPr>
        <w:t xml:space="preserve">V – elaborar seu programa de trabalho e respectiva proposta orçamentária anual e submetê-los à aprovação do Conselho Nacional de Recursos Hídricos.  </w:t>
      </w:r>
      <w:hyperlink r:id="rId26" w:anchor="art32" w:history="1">
        <w:r w:rsidRPr="00F73F49">
          <w:rPr>
            <w:rFonts w:ascii="Arial" w:eastAsia="Times New Roman" w:hAnsi="Arial" w:cs="Arial"/>
            <w:color w:val="0000FF"/>
            <w:sz w:val="20"/>
            <w:u w:val="single"/>
            <w:lang w:eastAsia="pt-BR"/>
          </w:rPr>
          <w:t>(Redação dada pela Lei 9.984, de 2000)</w:t>
        </w:r>
      </w:hyperlink>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sz w:val="20"/>
          <w:szCs w:val="20"/>
          <w:lang w:eastAsia="pt-BR"/>
        </w:rPr>
        <w:t>CAPÍTULO VI</w:t>
      </w:r>
      <w:proofErr w:type="gramEnd"/>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DAS ORGANIZAÇÕES CIVIS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0" w:name="art47"/>
      <w:bookmarkEnd w:id="70"/>
      <w:r w:rsidRPr="00F73F49">
        <w:rPr>
          <w:rFonts w:ascii="Arial" w:eastAsia="Times New Roman" w:hAnsi="Arial" w:cs="Arial"/>
          <w:sz w:val="20"/>
          <w:szCs w:val="20"/>
          <w:lang w:eastAsia="pt-BR"/>
        </w:rPr>
        <w:t>Art. 47. São consideradas, para os efeitos desta Lei, organizações civis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consórcios e associações intermunicipais de bacias hidrográficas;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associações regionais, locais ou setoriais de usuários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organizações técnicas e de ensino e pesquisa com interesse na área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organizações não-governamentais com objetivos de defesa de interesses difusos e coletivos da sociedade;</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outras organizações reconhecidas pelo Conselho Nacional ou pelos Conselhos Estaduais de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1" w:name="art48"/>
      <w:bookmarkEnd w:id="71"/>
      <w:r w:rsidRPr="00F73F49">
        <w:rPr>
          <w:rFonts w:ascii="Arial" w:eastAsia="Times New Roman" w:hAnsi="Arial" w:cs="Arial"/>
          <w:sz w:val="20"/>
          <w:szCs w:val="20"/>
          <w:lang w:eastAsia="pt-BR"/>
        </w:rPr>
        <w:t>Art. 48. Para integrar o Sistema Nacional de Recursos Hídricos, as organizações civis de recursos hídricos devem ser legalmente constituídas.</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TÍTULO III</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DAS INFRAÇÕES E PENALIDADES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2" w:name="art49"/>
      <w:bookmarkEnd w:id="72"/>
      <w:r w:rsidRPr="00F73F49">
        <w:rPr>
          <w:rFonts w:ascii="Arial" w:eastAsia="Times New Roman" w:hAnsi="Arial" w:cs="Arial"/>
          <w:sz w:val="20"/>
          <w:szCs w:val="20"/>
          <w:lang w:eastAsia="pt-BR"/>
        </w:rPr>
        <w:t>Art. 49. Constitui infração das normas de utilização de recursos hídricos superficiais ou subterrâneos: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derivar ou utilizar recursos hídricos para qualquer finalidade, sem a respectiva outorga de direito de uso;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iniciar a implantação ou implantar empreendimento relacionado com a derivação ou a utilização de recursos hídricos, superficiais ou subterrâneos, que implique alterações no regime, quantidade ou qualidade dos mesmos, sem autorização dos órgãos ou entidades competentes;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w:t>
      </w:r>
      <w:proofErr w:type="gramStart"/>
      <w:r w:rsidRPr="00F73F49">
        <w:rPr>
          <w:rFonts w:ascii="Arial" w:eastAsia="Times New Roman" w:hAnsi="Arial" w:cs="Arial"/>
          <w:sz w:val="20"/>
          <w:szCs w:val="20"/>
          <w:lang w:eastAsia="pt-BR"/>
        </w:rPr>
        <w:t xml:space="preserve"> </w:t>
      </w:r>
      <w:r w:rsidRPr="00F73F49">
        <w:rPr>
          <w:rFonts w:ascii="Arial" w:eastAsia="Times New Roman" w:hAnsi="Arial" w:cs="Arial"/>
          <w:color w:val="000000"/>
          <w:sz w:val="20"/>
          <w:szCs w:val="20"/>
          <w:lang w:eastAsia="pt-BR"/>
        </w:rPr>
        <w:t> </w:t>
      </w:r>
      <w:proofErr w:type="gramEnd"/>
      <w:r w:rsidRPr="00F73F49">
        <w:rPr>
          <w:rFonts w:ascii="Arial" w:eastAsia="Times New Roman" w:hAnsi="Arial" w:cs="Arial"/>
          <w:sz w:val="20"/>
          <w:szCs w:val="20"/>
          <w:lang w:eastAsia="pt-BR"/>
        </w:rPr>
        <w:t>(VETADO)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IV - utilizar-se dos recursos hídricos ou executar obras ou serviços relacionados com os mesmos em desacordo com as condições estabelecidas na outorga;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 - perfurar poços para extração de água subterrânea ou operá-los sem a devida autorização;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 - fraudar as medições dos volumes de água utilizados ou declarar valores diferentes dos medidos;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lastRenderedPageBreak/>
        <w:t>VII - infringir normas estabelecidas no regulamento desta Lei e nos regulamentos administrativos, compreendendo instruções e procedimentos fixados pelos órgãos ou entidades competentes;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VIII - obstar ou dificultar a ação fiscalizadora das autoridades competentes no exercício de suas funções.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3" w:name="art50"/>
      <w:bookmarkEnd w:id="73"/>
      <w:r w:rsidRPr="00F73F49">
        <w:rPr>
          <w:rFonts w:ascii="Arial" w:eastAsia="Times New Roman" w:hAnsi="Arial" w:cs="Arial"/>
          <w:sz w:val="20"/>
          <w:szCs w:val="20"/>
          <w:lang w:eastAsia="pt-BR"/>
        </w:rPr>
        <w:t xml:space="preserve">Art. 50. Por infração de qualquer disposição legal ou </w:t>
      </w:r>
      <w:proofErr w:type="gramStart"/>
      <w:r w:rsidRPr="00F73F49">
        <w:rPr>
          <w:rFonts w:ascii="Arial" w:eastAsia="Times New Roman" w:hAnsi="Arial" w:cs="Arial"/>
          <w:sz w:val="20"/>
          <w:szCs w:val="20"/>
          <w:lang w:eastAsia="pt-BR"/>
        </w:rPr>
        <w:t>regulamentar referentes</w:t>
      </w:r>
      <w:proofErr w:type="gramEnd"/>
      <w:r w:rsidRPr="00F73F49">
        <w:rPr>
          <w:rFonts w:ascii="Arial" w:eastAsia="Times New Roman" w:hAnsi="Arial" w:cs="Arial"/>
          <w:sz w:val="20"/>
          <w:szCs w:val="20"/>
          <w:lang w:eastAsia="pt-BR"/>
        </w:rPr>
        <w:t xml:space="preserve"> à execução de obras e serviços hidráulicos, derivação ou utilização de recursos hídricos de domínio ou administração da União, ou pelo não atendimento das solicitações feitas, o infrator, a critério da autoridade competente, ficará sujeito às seguintes penalidades, independentemente de sua ordem de enumeração: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 - advertência por escrito, na qual serão estabelecidos prazos para correção das irregularidades;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 - multa, simples ou diária, proporcional à gravidade da infração, de R$ 100,00 (cem reais) a R$ 10.000,00 (dez mil reais);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III - embargo provisório, por prazo determinado, para execução de serviços e obras necessárias ao efetivo cumprimento das condições de outorga ou para o cumprimento de normas referentes ao uso, controle, conservação e proteção dos recursos hídricos;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IV - embargo definitivo, com revogação da outorga, se for o caso, para repor incontinenti, no seu antigo estado, os recursos hídricos, leitos e margens, nos termos dos </w:t>
      </w:r>
      <w:hyperlink r:id="rId27" w:anchor="art58" w:history="1">
        <w:proofErr w:type="spellStart"/>
        <w:r w:rsidRPr="00F73F49">
          <w:rPr>
            <w:rFonts w:ascii="Arial" w:eastAsia="Times New Roman" w:hAnsi="Arial" w:cs="Arial"/>
            <w:color w:val="0000FF"/>
            <w:sz w:val="20"/>
            <w:u w:val="single"/>
            <w:lang w:eastAsia="pt-BR"/>
          </w:rPr>
          <w:t>arts</w:t>
        </w:r>
        <w:proofErr w:type="spellEnd"/>
        <w:r w:rsidRPr="00F73F49">
          <w:rPr>
            <w:rFonts w:ascii="Arial" w:eastAsia="Times New Roman" w:hAnsi="Arial" w:cs="Arial"/>
            <w:color w:val="0000FF"/>
            <w:sz w:val="20"/>
            <w:u w:val="single"/>
            <w:lang w:eastAsia="pt-BR"/>
          </w:rPr>
          <w:t>. 58</w:t>
        </w:r>
      </w:hyperlink>
      <w:r w:rsidRPr="00F73F49">
        <w:rPr>
          <w:rFonts w:ascii="Arial" w:eastAsia="Times New Roman" w:hAnsi="Arial" w:cs="Arial"/>
          <w:sz w:val="20"/>
          <w:szCs w:val="20"/>
          <w:lang w:eastAsia="pt-BR"/>
        </w:rPr>
        <w:t xml:space="preserve"> e </w:t>
      </w:r>
      <w:hyperlink r:id="rId28" w:anchor="art59" w:history="1">
        <w:r w:rsidRPr="00F73F49">
          <w:rPr>
            <w:rFonts w:ascii="Arial" w:eastAsia="Times New Roman" w:hAnsi="Arial" w:cs="Arial"/>
            <w:color w:val="0000FF"/>
            <w:sz w:val="20"/>
            <w:u w:val="single"/>
            <w:lang w:eastAsia="pt-BR"/>
          </w:rPr>
          <w:t>59 do Código de Águas</w:t>
        </w:r>
      </w:hyperlink>
      <w:r w:rsidRPr="00F73F49">
        <w:rPr>
          <w:rFonts w:ascii="Arial" w:eastAsia="Times New Roman" w:hAnsi="Arial" w:cs="Arial"/>
          <w:sz w:val="20"/>
          <w:szCs w:val="20"/>
          <w:lang w:eastAsia="pt-BR"/>
        </w:rPr>
        <w:t xml:space="preserve"> ou tamponar os poços de extração de água subterrânea.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1º Sempre que da infração cometida resultar prejuízo a serviço público de abastecimento de água, riscos à saúde ou à vida, perecimento de bens ou animais, ou prejuízos de qualquer natureza a terceiros, a multa a ser aplicada nunca será inferior à metade do valor máximo cominado em abstrato.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 2º No caso dos incisos III e IV, independentemente da pena de multa, serão cobradas do infrator as despesas em que incorrer a Administração para tornar efetivas as medidas previstas nos citados incisos, na forma dos </w:t>
      </w:r>
      <w:hyperlink r:id="rId29" w:anchor="art36" w:history="1">
        <w:proofErr w:type="spellStart"/>
        <w:r w:rsidRPr="00F73F49">
          <w:rPr>
            <w:rFonts w:ascii="Arial" w:eastAsia="Times New Roman" w:hAnsi="Arial" w:cs="Arial"/>
            <w:color w:val="0000FF"/>
            <w:sz w:val="20"/>
            <w:u w:val="single"/>
            <w:lang w:eastAsia="pt-BR"/>
          </w:rPr>
          <w:t>arts</w:t>
        </w:r>
        <w:proofErr w:type="spellEnd"/>
        <w:r w:rsidRPr="00F73F49">
          <w:rPr>
            <w:rFonts w:ascii="Arial" w:eastAsia="Times New Roman" w:hAnsi="Arial" w:cs="Arial"/>
            <w:color w:val="0000FF"/>
            <w:sz w:val="20"/>
            <w:u w:val="single"/>
            <w:lang w:eastAsia="pt-BR"/>
          </w:rPr>
          <w:t>. 36</w:t>
        </w:r>
      </w:hyperlink>
      <w:r w:rsidRPr="00F73F49">
        <w:rPr>
          <w:rFonts w:ascii="Arial" w:eastAsia="Times New Roman" w:hAnsi="Arial" w:cs="Arial"/>
          <w:sz w:val="20"/>
          <w:szCs w:val="20"/>
          <w:lang w:eastAsia="pt-BR"/>
        </w:rPr>
        <w:t xml:space="preserve">, </w:t>
      </w:r>
      <w:hyperlink r:id="rId30" w:anchor="art53" w:history="1">
        <w:r w:rsidRPr="00F73F49">
          <w:rPr>
            <w:rFonts w:ascii="Arial" w:eastAsia="Times New Roman" w:hAnsi="Arial" w:cs="Arial"/>
            <w:color w:val="0000FF"/>
            <w:sz w:val="20"/>
            <w:u w:val="single"/>
            <w:lang w:eastAsia="pt-BR"/>
          </w:rPr>
          <w:t>53</w:t>
        </w:r>
      </w:hyperlink>
      <w:r w:rsidRPr="00F73F49">
        <w:rPr>
          <w:rFonts w:ascii="Arial" w:eastAsia="Times New Roman" w:hAnsi="Arial" w:cs="Arial"/>
          <w:sz w:val="20"/>
          <w:szCs w:val="20"/>
          <w:lang w:eastAsia="pt-BR"/>
        </w:rPr>
        <w:t xml:space="preserve">, </w:t>
      </w:r>
      <w:hyperlink r:id="rId31" w:anchor="art56" w:history="1">
        <w:r w:rsidRPr="00F73F49">
          <w:rPr>
            <w:rFonts w:ascii="Arial" w:eastAsia="Times New Roman" w:hAnsi="Arial" w:cs="Arial"/>
            <w:color w:val="0000FF"/>
            <w:sz w:val="20"/>
            <w:u w:val="single"/>
            <w:lang w:eastAsia="pt-BR"/>
          </w:rPr>
          <w:t>56</w:t>
        </w:r>
      </w:hyperlink>
      <w:r w:rsidRPr="00F73F49">
        <w:rPr>
          <w:rFonts w:ascii="Arial" w:eastAsia="Times New Roman" w:hAnsi="Arial" w:cs="Arial"/>
          <w:sz w:val="20"/>
          <w:szCs w:val="20"/>
          <w:lang w:eastAsia="pt-BR"/>
        </w:rPr>
        <w:t xml:space="preserve"> e </w:t>
      </w:r>
      <w:hyperlink r:id="rId32" w:anchor="art58" w:history="1">
        <w:r w:rsidRPr="00F73F49">
          <w:rPr>
            <w:rFonts w:ascii="Arial" w:eastAsia="Times New Roman" w:hAnsi="Arial" w:cs="Arial"/>
            <w:color w:val="0000FF"/>
            <w:sz w:val="20"/>
            <w:u w:val="single"/>
            <w:lang w:eastAsia="pt-BR"/>
          </w:rPr>
          <w:t>58 do Código de Águas</w:t>
        </w:r>
      </w:hyperlink>
      <w:r w:rsidRPr="00F73F49">
        <w:rPr>
          <w:rFonts w:ascii="Arial" w:eastAsia="Times New Roman" w:hAnsi="Arial" w:cs="Arial"/>
          <w:sz w:val="20"/>
          <w:szCs w:val="20"/>
          <w:lang w:eastAsia="pt-BR"/>
        </w:rPr>
        <w:t xml:space="preserve">, sem prejuízo de responder pela indenização dos danos a que der </w:t>
      </w:r>
      <w:proofErr w:type="gramStart"/>
      <w:r w:rsidRPr="00F73F49">
        <w:rPr>
          <w:rFonts w:ascii="Arial" w:eastAsia="Times New Roman" w:hAnsi="Arial" w:cs="Arial"/>
          <w:sz w:val="20"/>
          <w:szCs w:val="20"/>
          <w:lang w:eastAsia="pt-BR"/>
        </w:rPr>
        <w:t>causa</w:t>
      </w:r>
      <w:proofErr w:type="gramEnd"/>
      <w:r w:rsidRPr="00F73F49">
        <w:rPr>
          <w:rFonts w:ascii="Arial" w:eastAsia="Times New Roman" w:hAnsi="Arial" w:cs="Arial"/>
          <w:sz w:val="20"/>
          <w:szCs w:val="20"/>
          <w:lang w:eastAsia="pt-BR"/>
        </w:rPr>
        <w:t>.</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3º Da aplicação das sanções previstas neste título caberá recurso à autoridade administrativa competente, nos termos do regulamento.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4º Em caso de reincidência, a multa será aplicada em dobro.</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TÍTULO IV</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DAS DISPOSIÇÕES GERAIS E TRANSITÓRIAS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4" w:name="art51"/>
      <w:bookmarkEnd w:id="74"/>
      <w:r w:rsidRPr="00F73F49">
        <w:rPr>
          <w:rFonts w:ascii="Arial" w:eastAsia="Times New Roman" w:hAnsi="Arial" w:cs="Arial"/>
          <w:strike/>
          <w:sz w:val="20"/>
          <w:szCs w:val="20"/>
          <w:lang w:eastAsia="pt-BR"/>
        </w:rPr>
        <w:t xml:space="preserve">Art. 51. Os consórcios e associações intermunicipais de bacias </w:t>
      </w:r>
      <w:proofErr w:type="gramStart"/>
      <w:r w:rsidRPr="00F73F49">
        <w:rPr>
          <w:rFonts w:ascii="Arial" w:eastAsia="Times New Roman" w:hAnsi="Arial" w:cs="Arial"/>
          <w:strike/>
          <w:sz w:val="20"/>
          <w:szCs w:val="20"/>
          <w:lang w:eastAsia="pt-BR"/>
        </w:rPr>
        <w:t>hidrográficas mencionados</w:t>
      </w:r>
      <w:proofErr w:type="gramEnd"/>
      <w:r w:rsidRPr="00F73F49">
        <w:rPr>
          <w:rFonts w:ascii="Arial" w:eastAsia="Times New Roman" w:hAnsi="Arial" w:cs="Arial"/>
          <w:strike/>
          <w:sz w:val="20"/>
          <w:szCs w:val="20"/>
          <w:lang w:eastAsia="pt-BR"/>
        </w:rPr>
        <w:t xml:space="preserve"> no art. 47 poderão receber delegação do Conselho Nacional ou dos Conselhos Estaduais de Recursos Hídricos, por prazo determinado, para o exercício de funções de competência das Agências de Água, enquanto esses organismos não estiverem constituídos.</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5" w:name="art51."/>
      <w:bookmarkEnd w:id="75"/>
      <w:r w:rsidRPr="00F73F49">
        <w:rPr>
          <w:rFonts w:ascii="Arial" w:eastAsia="Times New Roman" w:hAnsi="Arial" w:cs="Arial"/>
          <w:sz w:val="20"/>
          <w:szCs w:val="20"/>
          <w:lang w:eastAsia="pt-BR"/>
        </w:rPr>
        <w:t xml:space="preserve">Art. 51. O Conselho Nacional de Recursos Hídricos e os Conselhos Estaduais de Recursos Hídricos poderão delegar a organizações sem fins </w:t>
      </w:r>
      <w:proofErr w:type="gramStart"/>
      <w:r w:rsidRPr="00F73F49">
        <w:rPr>
          <w:rFonts w:ascii="Arial" w:eastAsia="Times New Roman" w:hAnsi="Arial" w:cs="Arial"/>
          <w:sz w:val="20"/>
          <w:szCs w:val="20"/>
          <w:lang w:eastAsia="pt-BR"/>
        </w:rPr>
        <w:t>lucrativos relacionadas</w:t>
      </w:r>
      <w:proofErr w:type="gramEnd"/>
      <w:r w:rsidRPr="00F73F49">
        <w:rPr>
          <w:rFonts w:ascii="Arial" w:eastAsia="Times New Roman" w:hAnsi="Arial" w:cs="Arial"/>
          <w:sz w:val="20"/>
          <w:szCs w:val="20"/>
          <w:lang w:eastAsia="pt-BR"/>
        </w:rPr>
        <w:t xml:space="preserve"> no art. 47 desta Lei, por prazo determinado, o exercício de funções de competência das Agências de Água, enquanto esses organismos não estiverem constituídos. </w:t>
      </w:r>
      <w:hyperlink r:id="rId33" w:anchor="art10" w:history="1">
        <w:r w:rsidRPr="00F73F49">
          <w:rPr>
            <w:rFonts w:ascii="Arial" w:eastAsia="Times New Roman" w:hAnsi="Arial" w:cs="Arial"/>
            <w:color w:val="0000FF"/>
            <w:sz w:val="20"/>
            <w:u w:val="single"/>
            <w:lang w:eastAsia="pt-BR"/>
          </w:rPr>
          <w:t>(Redação dada pela Lei nº 10.881, de 2004)</w:t>
        </w:r>
      </w:hyperlink>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6" w:name="art52"/>
      <w:bookmarkEnd w:id="76"/>
      <w:r w:rsidRPr="00F73F49">
        <w:rPr>
          <w:rFonts w:ascii="Arial" w:eastAsia="Times New Roman" w:hAnsi="Arial" w:cs="Arial"/>
          <w:sz w:val="20"/>
          <w:szCs w:val="20"/>
          <w:lang w:eastAsia="pt-BR"/>
        </w:rPr>
        <w:lastRenderedPageBreak/>
        <w:t>Art. 52. Enquanto não estiver aprovado e regulamentado o Plano Nacional de Recursos Hídricos, a utilização dos potenciais hidráulicos para fins de geração de energia elétrica continuará subordinada à disciplina da legislação setorial específica.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7" w:name="art53"/>
      <w:bookmarkEnd w:id="77"/>
      <w:r w:rsidRPr="00F73F49">
        <w:rPr>
          <w:rFonts w:ascii="Arial" w:eastAsia="Times New Roman" w:hAnsi="Arial" w:cs="Arial"/>
          <w:sz w:val="20"/>
          <w:szCs w:val="20"/>
          <w:lang w:eastAsia="pt-BR"/>
        </w:rPr>
        <w:t>Art. 53. O Poder Executivo, no prazo de cento e vinte dias a partir da publicação desta Lei, encaminhará ao Congresso Nacional projeto de lei dispondo sobre a criação das Agências de Água.</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8" w:name="art54"/>
      <w:bookmarkEnd w:id="78"/>
      <w:r w:rsidRPr="00F73F49">
        <w:rPr>
          <w:rFonts w:ascii="Arial" w:eastAsia="Times New Roman" w:hAnsi="Arial" w:cs="Arial"/>
          <w:sz w:val="20"/>
          <w:szCs w:val="20"/>
          <w:lang w:eastAsia="pt-BR"/>
        </w:rPr>
        <w:t>Art. 54. O art. 1º da Lei nº 8.001, de 13 de março de 1990, passa a vigorar com a seguinte redação:</w:t>
      </w:r>
    </w:p>
    <w:p w:rsidR="00F73F49" w:rsidRPr="00F73F49" w:rsidRDefault="00F73F49" w:rsidP="00F73F49">
      <w:pPr>
        <w:spacing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"Art. </w:t>
      </w:r>
      <w:proofErr w:type="gramStart"/>
      <w:r w:rsidRPr="00F73F49">
        <w:rPr>
          <w:rFonts w:ascii="Arial" w:eastAsia="Times New Roman" w:hAnsi="Arial" w:cs="Arial"/>
          <w:sz w:val="20"/>
          <w:szCs w:val="20"/>
          <w:lang w:eastAsia="pt-BR"/>
        </w:rPr>
        <w:t>1º ...</w:t>
      </w:r>
      <w:proofErr w:type="gramEnd"/>
      <w:r w:rsidRPr="00F73F49">
        <w:rPr>
          <w:rFonts w:ascii="Arial" w:eastAsia="Times New Roman" w:hAnsi="Arial" w:cs="Arial"/>
          <w:sz w:val="20"/>
          <w:szCs w:val="20"/>
          <w:lang w:eastAsia="pt-BR"/>
        </w:rPr>
        <w:t>..........................................................................</w:t>
      </w:r>
    </w:p>
    <w:p w:rsidR="00F73F49" w:rsidRPr="00F73F49" w:rsidRDefault="00F73F49" w:rsidP="00F73F49">
      <w:pPr>
        <w:spacing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sz w:val="20"/>
          <w:szCs w:val="20"/>
          <w:lang w:eastAsia="pt-BR"/>
        </w:rPr>
        <w:t>........................................................................................</w:t>
      </w:r>
      <w:proofErr w:type="gramEnd"/>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34" w:anchor="art1iii" w:history="1">
        <w:r w:rsidRPr="00F73F49">
          <w:rPr>
            <w:rFonts w:ascii="Arial" w:eastAsia="Times New Roman" w:hAnsi="Arial" w:cs="Arial"/>
            <w:color w:val="0000FF"/>
            <w:sz w:val="20"/>
            <w:u w:val="single"/>
            <w:lang w:eastAsia="pt-BR"/>
          </w:rPr>
          <w:t>III -</w:t>
        </w:r>
      </w:hyperlink>
      <w:r w:rsidRPr="00F73F49">
        <w:rPr>
          <w:rFonts w:ascii="Arial" w:eastAsia="Times New Roman" w:hAnsi="Arial" w:cs="Arial"/>
          <w:sz w:val="20"/>
          <w:szCs w:val="20"/>
          <w:lang w:eastAsia="pt-BR"/>
        </w:rPr>
        <w:t xml:space="preserve"> quatro inteiros e quatro décimos por cento à Secretaria de Recursos Hídricos do Ministério do Meio Ambiente, dos Recursos Hídricos e da Amazônia Legal;</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35" w:anchor="art1iv" w:history="1">
        <w:r w:rsidRPr="00F73F49">
          <w:rPr>
            <w:rFonts w:ascii="Arial" w:eastAsia="Times New Roman" w:hAnsi="Arial" w:cs="Arial"/>
            <w:color w:val="0000FF"/>
            <w:sz w:val="20"/>
            <w:u w:val="single"/>
            <w:lang w:eastAsia="pt-BR"/>
          </w:rPr>
          <w:t>IV -</w:t>
        </w:r>
      </w:hyperlink>
      <w:r w:rsidRPr="00F73F49">
        <w:rPr>
          <w:rFonts w:ascii="Arial" w:eastAsia="Times New Roman" w:hAnsi="Arial" w:cs="Arial"/>
          <w:sz w:val="20"/>
          <w:szCs w:val="20"/>
          <w:lang w:eastAsia="pt-BR"/>
        </w:rPr>
        <w:t xml:space="preserve"> três inteiros e seis décimos por cento ao Departamento Nacional de Águas e Energia Elétrica - DNAEE, do Ministério de Minas e Energia;</w:t>
      </w:r>
    </w:p>
    <w:p w:rsidR="00F73F49" w:rsidRPr="00F73F49" w:rsidRDefault="00F73F49" w:rsidP="00F73F49">
      <w:pPr>
        <w:spacing w:beforeAutospacing="1" w:after="100" w:afterAutospacing="1" w:line="240" w:lineRule="auto"/>
        <w:jc w:val="both"/>
        <w:rPr>
          <w:rFonts w:ascii="Times New Roman" w:eastAsia="Times New Roman" w:hAnsi="Times New Roman" w:cs="Times New Roman"/>
          <w:sz w:val="24"/>
          <w:szCs w:val="24"/>
          <w:lang w:eastAsia="pt-BR"/>
        </w:rPr>
      </w:pPr>
      <w:hyperlink r:id="rId36" w:anchor="art1v" w:history="1">
        <w:r w:rsidRPr="00F73F49">
          <w:rPr>
            <w:rFonts w:ascii="Arial" w:eastAsia="Times New Roman" w:hAnsi="Arial" w:cs="Arial"/>
            <w:color w:val="0000FF"/>
            <w:sz w:val="20"/>
            <w:u w:val="single"/>
            <w:lang w:eastAsia="pt-BR"/>
          </w:rPr>
          <w:t>V -</w:t>
        </w:r>
      </w:hyperlink>
      <w:r w:rsidRPr="00F73F49">
        <w:rPr>
          <w:rFonts w:ascii="Arial" w:eastAsia="Times New Roman" w:hAnsi="Arial" w:cs="Arial"/>
          <w:sz w:val="20"/>
          <w:szCs w:val="20"/>
          <w:lang w:eastAsia="pt-BR"/>
        </w:rPr>
        <w:t xml:space="preserve"> dois por cento ao Ministério da Ciência e Tecnologia.</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73F49">
        <w:rPr>
          <w:rFonts w:ascii="Arial" w:eastAsia="Times New Roman" w:hAnsi="Arial" w:cs="Arial"/>
          <w:sz w:val="20"/>
          <w:szCs w:val="20"/>
          <w:lang w:eastAsia="pt-BR"/>
        </w:rPr>
        <w:t>....................................................................................</w:t>
      </w:r>
      <w:proofErr w:type="gramEnd"/>
    </w:p>
    <w:p w:rsidR="00F73F49" w:rsidRPr="00F73F49" w:rsidRDefault="00F73F49" w:rsidP="00F73F49">
      <w:pPr>
        <w:spacing w:beforeAutospacing="1" w:after="100" w:afterAutospacing="1" w:line="240" w:lineRule="auto"/>
        <w:jc w:val="both"/>
        <w:rPr>
          <w:rFonts w:ascii="Times New Roman" w:eastAsia="Times New Roman" w:hAnsi="Times New Roman" w:cs="Times New Roman"/>
          <w:sz w:val="24"/>
          <w:szCs w:val="24"/>
          <w:lang w:eastAsia="pt-BR"/>
        </w:rPr>
      </w:pPr>
      <w:hyperlink r:id="rId37" w:anchor="art1%C2%A74" w:history="1">
        <w:r w:rsidRPr="00F73F49">
          <w:rPr>
            <w:rFonts w:ascii="Arial" w:eastAsia="Times New Roman" w:hAnsi="Arial" w:cs="Arial"/>
            <w:color w:val="0000FF"/>
            <w:sz w:val="20"/>
            <w:u w:val="single"/>
            <w:lang w:eastAsia="pt-BR"/>
          </w:rPr>
          <w:t>§ 4º</w:t>
        </w:r>
      </w:hyperlink>
      <w:r w:rsidRPr="00F73F49">
        <w:rPr>
          <w:rFonts w:ascii="Arial" w:eastAsia="Times New Roman" w:hAnsi="Arial" w:cs="Arial"/>
          <w:sz w:val="20"/>
          <w:szCs w:val="20"/>
          <w:lang w:eastAsia="pt-BR"/>
        </w:rPr>
        <w:t xml:space="preserve"> A cota destinada à Secretaria de Recursos Hídricos do Ministério do Meio Ambiente, dos Recursos Hídricos e da Amazônia Legal será empregada na </w:t>
      </w:r>
      <w:proofErr w:type="gramStart"/>
      <w:r w:rsidRPr="00F73F49">
        <w:rPr>
          <w:rFonts w:ascii="Arial" w:eastAsia="Times New Roman" w:hAnsi="Arial" w:cs="Arial"/>
          <w:sz w:val="20"/>
          <w:szCs w:val="20"/>
          <w:lang w:eastAsia="pt-BR"/>
        </w:rPr>
        <w:t>implementação</w:t>
      </w:r>
      <w:proofErr w:type="gramEnd"/>
      <w:r w:rsidRPr="00F73F49">
        <w:rPr>
          <w:rFonts w:ascii="Arial" w:eastAsia="Times New Roman" w:hAnsi="Arial" w:cs="Arial"/>
          <w:sz w:val="20"/>
          <w:szCs w:val="20"/>
          <w:lang w:eastAsia="pt-BR"/>
        </w:rPr>
        <w:t xml:space="preserve"> da Política Nacional de Recursos Hídricos e do Sistema Nacional de Gerenciamento de Recursos Hídricos e na gestão da rede </w:t>
      </w:r>
      <w:proofErr w:type="spellStart"/>
      <w:r w:rsidRPr="00F73F49">
        <w:rPr>
          <w:rFonts w:ascii="Arial" w:eastAsia="Times New Roman" w:hAnsi="Arial" w:cs="Arial"/>
          <w:sz w:val="20"/>
          <w:szCs w:val="20"/>
          <w:lang w:eastAsia="pt-BR"/>
        </w:rPr>
        <w:t>hidrometeorológica</w:t>
      </w:r>
      <w:proofErr w:type="spellEnd"/>
      <w:r w:rsidRPr="00F73F49">
        <w:rPr>
          <w:rFonts w:ascii="Arial" w:eastAsia="Times New Roman" w:hAnsi="Arial" w:cs="Arial"/>
          <w:sz w:val="20"/>
          <w:szCs w:val="20"/>
          <w:lang w:eastAsia="pt-BR"/>
        </w:rPr>
        <w:t xml:space="preserve"> nacional.</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38" w:anchor="art1%C2%A75" w:history="1">
        <w:r w:rsidRPr="00F73F49">
          <w:rPr>
            <w:rFonts w:ascii="Arial" w:eastAsia="Times New Roman" w:hAnsi="Arial" w:cs="Arial"/>
            <w:color w:val="0000FF"/>
            <w:sz w:val="20"/>
            <w:u w:val="single"/>
            <w:lang w:eastAsia="pt-BR"/>
          </w:rPr>
          <w:t>§ 5º</w:t>
        </w:r>
        <w:proofErr w:type="gramStart"/>
      </w:hyperlink>
      <w:r w:rsidRPr="00F73F49">
        <w:rPr>
          <w:rFonts w:ascii="Arial" w:eastAsia="Times New Roman" w:hAnsi="Arial" w:cs="Arial"/>
          <w:sz w:val="20"/>
          <w:szCs w:val="20"/>
          <w:lang w:eastAsia="pt-BR"/>
        </w:rPr>
        <w:t xml:space="preserve"> A cota destinada ao DNAEE será empregada na operação e expansão de sua rede </w:t>
      </w:r>
      <w:proofErr w:type="spellStart"/>
      <w:r w:rsidRPr="00F73F49">
        <w:rPr>
          <w:rFonts w:ascii="Arial" w:eastAsia="Times New Roman" w:hAnsi="Arial" w:cs="Arial"/>
          <w:sz w:val="20"/>
          <w:szCs w:val="20"/>
          <w:lang w:eastAsia="pt-BR"/>
        </w:rPr>
        <w:t>hidrometeorológica</w:t>
      </w:r>
      <w:proofErr w:type="spellEnd"/>
      <w:r w:rsidRPr="00F73F49">
        <w:rPr>
          <w:rFonts w:ascii="Arial" w:eastAsia="Times New Roman" w:hAnsi="Arial" w:cs="Arial"/>
          <w:sz w:val="20"/>
          <w:szCs w:val="20"/>
          <w:lang w:eastAsia="pt-BR"/>
        </w:rPr>
        <w:t>, no estudo dos recursos hídricos e em serviços relacionados ao aproveitamento da energia hidráulica."</w:t>
      </w:r>
      <w:proofErr w:type="gramEnd"/>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Parágrafo único. Os novos percentuais definidos no </w:t>
      </w:r>
      <w:r w:rsidRPr="00F73F49">
        <w:rPr>
          <w:rFonts w:ascii="Arial" w:eastAsia="Times New Roman" w:hAnsi="Arial" w:cs="Arial"/>
          <w:i/>
          <w:iCs/>
          <w:sz w:val="20"/>
          <w:szCs w:val="20"/>
          <w:lang w:eastAsia="pt-BR"/>
        </w:rPr>
        <w:t>caput</w:t>
      </w:r>
      <w:r w:rsidRPr="00F73F49">
        <w:rPr>
          <w:rFonts w:ascii="Arial" w:eastAsia="Times New Roman" w:hAnsi="Arial" w:cs="Arial"/>
          <w:sz w:val="20"/>
          <w:szCs w:val="20"/>
          <w:lang w:eastAsia="pt-BR"/>
        </w:rPr>
        <w:t xml:space="preserve"> deste artigo entrarão em vigor no prazo de cento e oitenta dias contados a partir da data de publicação desta Lei.</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79" w:name="art55"/>
      <w:bookmarkEnd w:id="79"/>
      <w:r w:rsidRPr="00F73F49">
        <w:rPr>
          <w:rFonts w:ascii="Arial" w:eastAsia="Times New Roman" w:hAnsi="Arial" w:cs="Arial"/>
          <w:sz w:val="20"/>
          <w:szCs w:val="20"/>
          <w:lang w:eastAsia="pt-BR"/>
        </w:rPr>
        <w:t>Art. 55. O Poder Executivo Federal regulamentará esta Lei no prazo de cento e oitenta dias, contados da data de sua publicação.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0" w:name="art56"/>
      <w:bookmarkEnd w:id="80"/>
      <w:r w:rsidRPr="00F73F49">
        <w:rPr>
          <w:rFonts w:ascii="Arial" w:eastAsia="Times New Roman" w:hAnsi="Arial" w:cs="Arial"/>
          <w:sz w:val="20"/>
          <w:szCs w:val="20"/>
          <w:lang w:eastAsia="pt-BR"/>
        </w:rPr>
        <w:t>Art. 56. Esta Lei entra em vigor na data de sua publicação.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bookmarkStart w:id="81" w:name="art57"/>
      <w:bookmarkEnd w:id="81"/>
      <w:r w:rsidRPr="00F73F49">
        <w:rPr>
          <w:rFonts w:ascii="Arial" w:eastAsia="Times New Roman" w:hAnsi="Arial" w:cs="Arial"/>
          <w:sz w:val="20"/>
          <w:szCs w:val="20"/>
          <w:lang w:eastAsia="pt-BR"/>
        </w:rPr>
        <w:t>Art. 57. Revogam-se as disposições em contrário.</w:t>
      </w:r>
    </w:p>
    <w:p w:rsidR="00F73F49" w:rsidRPr="00F73F49" w:rsidRDefault="00F73F49" w:rsidP="00F73F49">
      <w:pPr>
        <w:spacing w:before="100" w:beforeAutospacing="1" w:after="100" w:afterAutospacing="1" w:line="240" w:lineRule="auto"/>
        <w:ind w:firstLine="475"/>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 xml:space="preserve">Brasília, </w:t>
      </w:r>
      <w:proofErr w:type="gramStart"/>
      <w:r w:rsidRPr="00F73F49">
        <w:rPr>
          <w:rFonts w:ascii="Arial" w:eastAsia="Times New Roman" w:hAnsi="Arial" w:cs="Arial"/>
          <w:sz w:val="20"/>
          <w:szCs w:val="20"/>
          <w:lang w:eastAsia="pt-BR"/>
        </w:rPr>
        <w:t>8</w:t>
      </w:r>
      <w:proofErr w:type="gramEnd"/>
      <w:r w:rsidRPr="00F73F49">
        <w:rPr>
          <w:rFonts w:ascii="Arial" w:eastAsia="Times New Roman" w:hAnsi="Arial" w:cs="Arial"/>
          <w:sz w:val="20"/>
          <w:szCs w:val="20"/>
          <w:lang w:eastAsia="pt-BR"/>
        </w:rPr>
        <w:t xml:space="preserve"> de janeiro de 1997; 176º da Independência e 109º da República.</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sz w:val="20"/>
          <w:szCs w:val="20"/>
          <w:lang w:eastAsia="pt-BR"/>
        </w:rPr>
        <w:t>FERNANDO HENRIQUE CARDOSO</w:t>
      </w:r>
      <w:r w:rsidRPr="00F73F49">
        <w:rPr>
          <w:rFonts w:ascii="Arial" w:eastAsia="Times New Roman" w:hAnsi="Arial" w:cs="Arial"/>
          <w:sz w:val="24"/>
          <w:szCs w:val="24"/>
          <w:lang w:eastAsia="pt-BR"/>
        </w:rPr>
        <w:br/>
      </w:r>
      <w:r w:rsidRPr="00F73F49">
        <w:rPr>
          <w:rFonts w:ascii="Arial" w:eastAsia="Times New Roman" w:hAnsi="Arial" w:cs="Arial"/>
          <w:i/>
          <w:iCs/>
          <w:sz w:val="20"/>
          <w:lang w:eastAsia="pt-BR"/>
        </w:rPr>
        <w:t xml:space="preserve">Gustavo </w:t>
      </w:r>
      <w:proofErr w:type="spellStart"/>
      <w:r w:rsidRPr="00F73F49">
        <w:rPr>
          <w:rFonts w:ascii="Arial" w:eastAsia="Times New Roman" w:hAnsi="Arial" w:cs="Arial"/>
          <w:i/>
          <w:iCs/>
          <w:sz w:val="20"/>
          <w:lang w:eastAsia="pt-BR"/>
        </w:rPr>
        <w:t>Krause</w:t>
      </w:r>
      <w:proofErr w:type="spellEnd"/>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color w:val="FF0000"/>
          <w:sz w:val="20"/>
          <w:szCs w:val="20"/>
          <w:lang w:eastAsia="pt-BR"/>
        </w:rPr>
        <w:t>Este texto não substitui o publicado no DOU de 9.1.1997</w:t>
      </w:r>
    </w:p>
    <w:p w:rsidR="00F73F49"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Arial" w:eastAsia="Times New Roman" w:hAnsi="Arial" w:cs="Arial"/>
          <w:color w:val="FF0000"/>
          <w:sz w:val="27"/>
          <w:szCs w:val="27"/>
          <w:lang w:eastAsia="pt-BR"/>
        </w:rPr>
        <w:t>*</w:t>
      </w:r>
    </w:p>
    <w:p w:rsidR="00CF0EF5" w:rsidRPr="00F73F49" w:rsidRDefault="00F73F49" w:rsidP="00F73F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73F49">
        <w:rPr>
          <w:rFonts w:ascii="Times New Roman" w:eastAsia="Times New Roman" w:hAnsi="Times New Roman" w:cs="Times New Roman"/>
          <w:sz w:val="24"/>
          <w:szCs w:val="24"/>
          <w:lang w:eastAsia="pt-BR"/>
        </w:rPr>
        <w:t> </w:t>
      </w:r>
    </w:p>
    <w:sectPr w:rsidR="00CF0EF5" w:rsidRPr="00F73F49"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3F49"/>
    <w:rsid w:val="00486F36"/>
    <w:rsid w:val="00680822"/>
    <w:rsid w:val="00705708"/>
    <w:rsid w:val="00F73F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3F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3F49"/>
    <w:rPr>
      <w:b/>
      <w:bCs/>
    </w:rPr>
  </w:style>
  <w:style w:type="character" w:styleId="Hyperlink">
    <w:name w:val="Hyperlink"/>
    <w:basedOn w:val="Fontepargpadro"/>
    <w:uiPriority w:val="99"/>
    <w:semiHidden/>
    <w:unhideWhenUsed/>
    <w:rsid w:val="00F73F49"/>
    <w:rPr>
      <w:color w:val="0000FF"/>
      <w:u w:val="single"/>
    </w:rPr>
  </w:style>
  <w:style w:type="character" w:styleId="nfase">
    <w:name w:val="Emphasis"/>
    <w:basedOn w:val="Fontepargpadro"/>
    <w:uiPriority w:val="20"/>
    <w:qFormat/>
    <w:rsid w:val="00F73F49"/>
    <w:rPr>
      <w:i/>
      <w:iCs/>
    </w:rPr>
  </w:style>
  <w:style w:type="paragraph" w:styleId="Textodebalo">
    <w:name w:val="Balloon Text"/>
    <w:basedOn w:val="Normal"/>
    <w:link w:val="TextodebaloChar"/>
    <w:uiPriority w:val="99"/>
    <w:semiHidden/>
    <w:unhideWhenUsed/>
    <w:rsid w:val="00F73F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908965">
      <w:bodyDiv w:val="1"/>
      <w:marLeft w:val="0"/>
      <w:marRight w:val="0"/>
      <w:marTop w:val="0"/>
      <w:marBottom w:val="0"/>
      <w:divBdr>
        <w:top w:val="none" w:sz="0" w:space="0" w:color="auto"/>
        <w:left w:val="none" w:sz="0" w:space="0" w:color="auto"/>
        <w:bottom w:val="none" w:sz="0" w:space="0" w:color="auto"/>
        <w:right w:val="none" w:sz="0" w:space="0" w:color="auto"/>
      </w:divBdr>
      <w:divsChild>
        <w:div w:id="589583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634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504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74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9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82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332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10/Dnn/Dnn12867.htm" TargetMode="External"/><Relationship Id="rId13" Type="http://schemas.openxmlformats.org/officeDocument/2006/relationships/hyperlink" Target="http://www.planalto.gov.br/ccivil_03/leis/L9984.htm" TargetMode="External"/><Relationship Id="rId18" Type="http://schemas.openxmlformats.org/officeDocument/2006/relationships/hyperlink" Target="http://www.planalto.gov.br/ccivil_03/_Ato2007-2010/2010/Lei/L12334.htm" TargetMode="External"/><Relationship Id="rId26" Type="http://schemas.openxmlformats.org/officeDocument/2006/relationships/hyperlink" Target="http://www.planalto.gov.br/ccivil_03/leis/L9984.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lanalto.gov.br/ccivil_03/leis/L9984.htm" TargetMode="External"/><Relationship Id="rId34" Type="http://schemas.openxmlformats.org/officeDocument/2006/relationships/hyperlink" Target="http://www.planalto.gov.br/ccivil_03/leis/L8001.htm" TargetMode="Externa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leis/L9984.htm" TargetMode="External"/><Relationship Id="rId17" Type="http://schemas.openxmlformats.org/officeDocument/2006/relationships/hyperlink" Target="http://www.planalto.gov.br/ccivil_03/leis/L9984.htm" TargetMode="External"/><Relationship Id="rId25" Type="http://schemas.openxmlformats.org/officeDocument/2006/relationships/hyperlink" Target="http://www.planalto.gov.br/ccivil_03/leis/L9984.htm" TargetMode="External"/><Relationship Id="rId33" Type="http://schemas.openxmlformats.org/officeDocument/2006/relationships/hyperlink" Target="http://www.planalto.gov.br/ccivil_03/_Ato2004-2006/2004/Lei/L10.881.htm" TargetMode="External"/><Relationship Id="rId38" Type="http://schemas.openxmlformats.org/officeDocument/2006/relationships/hyperlink" Target="http://www.planalto.gov.br/ccivil_03/leis/L8001.htm" TargetMode="External"/><Relationship Id="rId2" Type="http://schemas.openxmlformats.org/officeDocument/2006/relationships/settings" Target="settings.xml"/><Relationship Id="rId16" Type="http://schemas.openxmlformats.org/officeDocument/2006/relationships/hyperlink" Target="http://www.planalto.gov.br/ccivil_03/leis/L9984.htm" TargetMode="External"/><Relationship Id="rId20" Type="http://schemas.openxmlformats.org/officeDocument/2006/relationships/hyperlink" Target="http://www.planalto.gov.br/ccivil_03/_Ato2007-2010/2010/Lei/L12334.htm" TargetMode="External"/><Relationship Id="rId29" Type="http://schemas.openxmlformats.org/officeDocument/2006/relationships/hyperlink" Target="http://www.planalto.gov.br/ccivil_03/decreto/D24643.htm" TargetMode="External"/><Relationship Id="rId1" Type="http://schemas.openxmlformats.org/officeDocument/2006/relationships/styles" Target="styles.xml"/><Relationship Id="rId6" Type="http://schemas.openxmlformats.org/officeDocument/2006/relationships/hyperlink" Target="http://www.planalto.gov.br/ccivil_03/leis/Mensagem_Veto/anterior_98/vep26-97.htm" TargetMode="External"/><Relationship Id="rId11" Type="http://schemas.openxmlformats.org/officeDocument/2006/relationships/hyperlink" Target="http://www.planalto.gov.br/ccivil_03/leis/L9984.htm" TargetMode="External"/><Relationship Id="rId24" Type="http://schemas.openxmlformats.org/officeDocument/2006/relationships/hyperlink" Target="http://www.planalto.gov.br/ccivil_03/leis/L9984.htm" TargetMode="External"/><Relationship Id="rId32" Type="http://schemas.openxmlformats.org/officeDocument/2006/relationships/hyperlink" Target="http://www.planalto.gov.br/ccivil_03/decreto/D24643.htm" TargetMode="External"/><Relationship Id="rId37" Type="http://schemas.openxmlformats.org/officeDocument/2006/relationships/hyperlink" Target="http://www.planalto.gov.br/ccivil_03/leis/L8001.htm" TargetMode="External"/><Relationship Id="rId40" Type="http://schemas.openxmlformats.org/officeDocument/2006/relationships/theme" Target="theme/theme1.xml"/><Relationship Id="rId5" Type="http://schemas.openxmlformats.org/officeDocument/2006/relationships/hyperlink" Target="http://legislacao.planalto.gov.br/legisla/legislacao.nsf/Viw_Identificacao/lei%209.433-1997?OpenDocument" TargetMode="External"/><Relationship Id="rId15" Type="http://schemas.openxmlformats.org/officeDocument/2006/relationships/hyperlink" Target="http://www.planalto.gov.br/ccivil_03/leis/L9984.htm" TargetMode="External"/><Relationship Id="rId23" Type="http://schemas.openxmlformats.org/officeDocument/2006/relationships/hyperlink" Target="http://www.planalto.gov.br/ccivil_03/leis/L9984.htm" TargetMode="External"/><Relationship Id="rId28" Type="http://schemas.openxmlformats.org/officeDocument/2006/relationships/hyperlink" Target="http://www.planalto.gov.br/ccivil_03/decreto/D24643.htm" TargetMode="External"/><Relationship Id="rId36" Type="http://schemas.openxmlformats.org/officeDocument/2006/relationships/hyperlink" Target="http://www.planalto.gov.br/ccivil_03/leis/L8001.htm" TargetMode="External"/><Relationship Id="rId10" Type="http://schemas.openxmlformats.org/officeDocument/2006/relationships/hyperlink" Target="http://www.planalto.gov.br/ccivil_03/leis/L9984.htm" TargetMode="External"/><Relationship Id="rId19" Type="http://schemas.openxmlformats.org/officeDocument/2006/relationships/hyperlink" Target="http://www.planalto.gov.br/ccivil_03/_Ato2007-2010/2010/Lei/L12334.htm" TargetMode="External"/><Relationship Id="rId31" Type="http://schemas.openxmlformats.org/officeDocument/2006/relationships/hyperlink" Target="http://www.planalto.gov.br/ccivil_03/decreto/D24643.htm" TargetMode="External"/><Relationship Id="rId4" Type="http://schemas.openxmlformats.org/officeDocument/2006/relationships/image" Target="media/image1.gif"/><Relationship Id="rId9" Type="http://schemas.openxmlformats.org/officeDocument/2006/relationships/hyperlink" Target="http://www.planalto.gov.br/ccivil_03/decreto/2003/D4613.htm" TargetMode="External"/><Relationship Id="rId14" Type="http://schemas.openxmlformats.org/officeDocument/2006/relationships/hyperlink" Target="http://www.planalto.gov.br/ccivil_03/leis/L9984.htm" TargetMode="External"/><Relationship Id="rId22" Type="http://schemas.openxmlformats.org/officeDocument/2006/relationships/hyperlink" Target="http://www.planalto.gov.br/ccivil_03/leis/L9984.htm" TargetMode="External"/><Relationship Id="rId27" Type="http://schemas.openxmlformats.org/officeDocument/2006/relationships/hyperlink" Target="http://www.planalto.gov.br/ccivil_03/decreto/D24643.htm" TargetMode="External"/><Relationship Id="rId30" Type="http://schemas.openxmlformats.org/officeDocument/2006/relationships/hyperlink" Target="http://www.planalto.gov.br/ccivil_03/decreto/D24643.htm" TargetMode="External"/><Relationship Id="rId35" Type="http://schemas.openxmlformats.org/officeDocument/2006/relationships/hyperlink" Target="http://www.planalto.gov.br/ccivil_03/leis/L800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5480</Words>
  <Characters>29598</Characters>
  <Application>Microsoft Office Word</Application>
  <DocSecurity>0</DocSecurity>
  <Lines>246</Lines>
  <Paragraphs>70</Paragraphs>
  <ScaleCrop>false</ScaleCrop>
  <Company/>
  <LinksUpToDate>false</LinksUpToDate>
  <CharactersWithSpaces>35008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2017-03-27T14:25:00Z</dcterms:created>
  <dcterms:modified xsi:type="dcterms:W3CDTF">2017-03-27T14:27:00Z</dcterms:modified>
</cp:coreProperties>
</file>