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"/>
        <w:gridCol w:w="4813"/>
      </w:tblGrid>
      <w:tr w:rsidR="00CF7162" w:rsidRPr="00CF7162" w:rsidTr="00CF7162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CF7162" w:rsidRPr="00CF7162" w:rsidRDefault="00CF7162" w:rsidP="00CF7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02310" cy="782955"/>
                  <wp:effectExtent l="19050" t="0" r="2540" b="0"/>
                  <wp:docPr id="1" name="Imagem 1" descr="Brastra.gif (437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tra.gif (437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8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CF7162" w:rsidRPr="00CF7162" w:rsidRDefault="00CF7162" w:rsidP="00CF7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7162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CF7162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CF7162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CF7162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CF7162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CF7162" w:rsidRPr="00CF7162" w:rsidRDefault="00CF7162" w:rsidP="00CF71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CF7162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LEI Nº 7.661, DE 16 DE MAIO DE </w:t>
        </w:r>
        <w:proofErr w:type="gramStart"/>
        <w:r w:rsidRPr="00CF7162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1988.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37"/>
        <w:gridCol w:w="4167"/>
      </w:tblGrid>
      <w:tr w:rsidR="00CF7162" w:rsidRPr="00CF7162" w:rsidTr="00CF7162">
        <w:trPr>
          <w:tblCellSpacing w:w="0" w:type="dxa"/>
        </w:trPr>
        <w:tc>
          <w:tcPr>
            <w:tcW w:w="2550" w:type="pct"/>
            <w:vAlign w:val="center"/>
            <w:hideMark/>
          </w:tcPr>
          <w:p w:rsidR="00CF7162" w:rsidRPr="00CF7162" w:rsidRDefault="00CF7162" w:rsidP="00CF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history="1">
              <w:r w:rsidRPr="00CF7162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pt-BR"/>
                </w:rPr>
                <w:t>Mensagem de veto</w:t>
              </w:r>
            </w:hyperlink>
            <w:r w:rsidRPr="00CF71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hyperlink r:id="rId7" w:history="1">
              <w:r w:rsidRPr="00CF7162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pt-BR"/>
                </w:rPr>
                <w:t>Regulamento</w:t>
              </w:r>
            </w:hyperlink>
          </w:p>
        </w:tc>
        <w:tc>
          <w:tcPr>
            <w:tcW w:w="2450" w:type="pct"/>
            <w:vAlign w:val="center"/>
            <w:hideMark/>
          </w:tcPr>
          <w:p w:rsidR="00CF7162" w:rsidRPr="00CF7162" w:rsidRDefault="00CF7162" w:rsidP="00CF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7162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Institui o Plano Nacional de Gerenciamento Costeiro e dá outras providências.</w:t>
            </w:r>
          </w:p>
        </w:tc>
      </w:tr>
    </w:tbl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F7162">
        <w:rPr>
          <w:rFonts w:ascii="Arial" w:eastAsia="Times New Roman" w:hAnsi="Arial" w:cs="Arial"/>
          <w:b/>
          <w:bCs/>
          <w:sz w:val="20"/>
          <w:lang w:eastAsia="pt-BR"/>
        </w:rPr>
        <w:t>O PRESIDENTE DA REPÚBLICA</w:t>
      </w:r>
      <w:proofErr w:type="gramStart"/>
      <w:r w:rsidRPr="00CF7162">
        <w:rPr>
          <w:rFonts w:ascii="Arial" w:eastAsia="Times New Roman" w:hAnsi="Arial" w:cs="Arial"/>
          <w:sz w:val="20"/>
          <w:szCs w:val="20"/>
          <w:lang w:eastAsia="pt-BR"/>
        </w:rPr>
        <w:t>, faço</w:t>
      </w:r>
      <w:proofErr w:type="gramEnd"/>
      <w:r w:rsidRPr="00CF7162">
        <w:rPr>
          <w:rFonts w:ascii="Arial" w:eastAsia="Times New Roman" w:hAnsi="Arial" w:cs="Arial"/>
          <w:sz w:val="20"/>
          <w:szCs w:val="20"/>
          <w:lang w:eastAsia="pt-BR"/>
        </w:rPr>
        <w:t xml:space="preserve"> saber que o Congresso Nacional decreta e eu sanciono a seguinte lei: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0" w:name="art1"/>
      <w:bookmarkEnd w:id="0"/>
      <w:r w:rsidRPr="00CF7162">
        <w:rPr>
          <w:rFonts w:ascii="Arial" w:eastAsia="Times New Roman" w:hAnsi="Arial" w:cs="Arial"/>
          <w:sz w:val="20"/>
          <w:szCs w:val="20"/>
          <w:lang w:eastAsia="pt-BR"/>
        </w:rPr>
        <w:t>Art. 1º. Como parte integrante da Política Nacional para os Recursos do Mar - PNRM e Política Nacional do Meio Ambiente - PNMA, fica instituído o Plano Nacional de Gerenciamento Costeiro - PNGC.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1" w:name="art2"/>
      <w:bookmarkEnd w:id="1"/>
      <w:r w:rsidRPr="00CF7162">
        <w:rPr>
          <w:rFonts w:ascii="Arial" w:eastAsia="Times New Roman" w:hAnsi="Arial" w:cs="Arial"/>
          <w:sz w:val="20"/>
          <w:szCs w:val="20"/>
          <w:lang w:eastAsia="pt-BR"/>
        </w:rPr>
        <w:t>Art. 2º. Subordinando-se aos princípios e tendo em vista os objetivos genéricos da PNMA, fixados respectivamente nos</w:t>
      </w:r>
      <w:hyperlink r:id="rId8" w:anchor="art2" w:history="1">
        <w:r w:rsidRPr="00CF7162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</w:t>
        </w:r>
        <w:proofErr w:type="spellStart"/>
        <w:r w:rsidRPr="00CF7162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arts</w:t>
        </w:r>
        <w:proofErr w:type="spellEnd"/>
        <w:r w:rsidRPr="00CF7162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. 2º</w:t>
        </w:r>
      </w:hyperlink>
      <w:r w:rsidRPr="00CF7162">
        <w:rPr>
          <w:rFonts w:ascii="Arial" w:eastAsia="Times New Roman" w:hAnsi="Arial" w:cs="Arial"/>
          <w:sz w:val="20"/>
          <w:szCs w:val="20"/>
          <w:lang w:eastAsia="pt-BR"/>
        </w:rPr>
        <w:t xml:space="preserve"> e </w:t>
      </w:r>
      <w:hyperlink r:id="rId9" w:anchor="art4" w:history="1">
        <w:r w:rsidRPr="00CF7162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4º da Lei nº 6.938, de 31 de agosto de 1981</w:t>
        </w:r>
      </w:hyperlink>
      <w:r w:rsidRPr="00CF7162">
        <w:rPr>
          <w:rFonts w:ascii="Arial" w:eastAsia="Times New Roman" w:hAnsi="Arial" w:cs="Arial"/>
          <w:sz w:val="20"/>
          <w:szCs w:val="20"/>
          <w:lang w:eastAsia="pt-BR"/>
        </w:rPr>
        <w:t>, o PNGC visará especificamente a orientar a utilização nacional dos recursos na Zona Costeira, de forma a contribuir para elevar a qualidade da vida de sua população, e a proteção do seu patrimônio natural, histórico, étnico e cultural.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F7162">
        <w:rPr>
          <w:rFonts w:ascii="Arial" w:eastAsia="Times New Roman" w:hAnsi="Arial" w:cs="Arial"/>
          <w:sz w:val="20"/>
          <w:szCs w:val="20"/>
          <w:lang w:eastAsia="pt-BR"/>
        </w:rPr>
        <w:t xml:space="preserve">Parágrafo único. Para os efeitos desta lei, considera-se Zona Costeira o espaço geográfico de interação do ar, do mar e da terra, incluindo seus recursos renováveis ou não, abrangendo uma faixa marítima e outra terrestre, que </w:t>
      </w:r>
      <w:proofErr w:type="gramStart"/>
      <w:r w:rsidRPr="00CF7162">
        <w:rPr>
          <w:rFonts w:ascii="Arial" w:eastAsia="Times New Roman" w:hAnsi="Arial" w:cs="Arial"/>
          <w:sz w:val="20"/>
          <w:szCs w:val="20"/>
          <w:lang w:eastAsia="pt-BR"/>
        </w:rPr>
        <w:t>serão definida</w:t>
      </w:r>
      <w:proofErr w:type="gramEnd"/>
      <w:r w:rsidRPr="00CF7162">
        <w:rPr>
          <w:rFonts w:ascii="Arial" w:eastAsia="Times New Roman" w:hAnsi="Arial" w:cs="Arial"/>
          <w:sz w:val="20"/>
          <w:szCs w:val="20"/>
          <w:lang w:eastAsia="pt-BR"/>
        </w:rPr>
        <w:t xml:space="preserve"> pelo Plano.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2" w:name="art3"/>
      <w:bookmarkEnd w:id="2"/>
      <w:r w:rsidRPr="00CF7162">
        <w:rPr>
          <w:rFonts w:ascii="Arial" w:eastAsia="Times New Roman" w:hAnsi="Arial" w:cs="Arial"/>
          <w:sz w:val="20"/>
          <w:szCs w:val="20"/>
          <w:lang w:eastAsia="pt-BR"/>
        </w:rPr>
        <w:t>Art. 3º. O PNGC deverá prever o zoneamento de usos e atividades na Zona Costeira e dar prioridade à conservação e proteção, entre outros, dos seguintes bens: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F7162">
        <w:rPr>
          <w:rFonts w:ascii="Arial" w:eastAsia="Times New Roman" w:hAnsi="Arial" w:cs="Arial"/>
          <w:sz w:val="20"/>
          <w:szCs w:val="20"/>
          <w:lang w:eastAsia="pt-BR"/>
        </w:rPr>
        <w:t xml:space="preserve">I - recursos naturais, renováveis e não renováveis; recifes, </w:t>
      </w:r>
      <w:proofErr w:type="spellStart"/>
      <w:r w:rsidRPr="00CF7162">
        <w:rPr>
          <w:rFonts w:ascii="Arial" w:eastAsia="Times New Roman" w:hAnsi="Arial" w:cs="Arial"/>
          <w:sz w:val="20"/>
          <w:szCs w:val="20"/>
          <w:lang w:eastAsia="pt-BR"/>
        </w:rPr>
        <w:t>parcéis</w:t>
      </w:r>
      <w:proofErr w:type="spellEnd"/>
      <w:r w:rsidRPr="00CF7162">
        <w:rPr>
          <w:rFonts w:ascii="Arial" w:eastAsia="Times New Roman" w:hAnsi="Arial" w:cs="Arial"/>
          <w:sz w:val="20"/>
          <w:szCs w:val="20"/>
          <w:lang w:eastAsia="pt-BR"/>
        </w:rPr>
        <w:t xml:space="preserve"> e bancos de algas; ilhas costeiras e oceânicas; sistemas fluviais, estuarinos e </w:t>
      </w:r>
      <w:proofErr w:type="spellStart"/>
      <w:r w:rsidRPr="00CF7162">
        <w:rPr>
          <w:rFonts w:ascii="Arial" w:eastAsia="Times New Roman" w:hAnsi="Arial" w:cs="Arial"/>
          <w:sz w:val="20"/>
          <w:szCs w:val="20"/>
          <w:lang w:eastAsia="pt-BR"/>
        </w:rPr>
        <w:t>lagunares</w:t>
      </w:r>
      <w:proofErr w:type="spellEnd"/>
      <w:r w:rsidRPr="00CF7162">
        <w:rPr>
          <w:rFonts w:ascii="Arial" w:eastAsia="Times New Roman" w:hAnsi="Arial" w:cs="Arial"/>
          <w:sz w:val="20"/>
          <w:szCs w:val="20"/>
          <w:lang w:eastAsia="pt-BR"/>
        </w:rPr>
        <w:t>, baías e enseadas; praias; promontórios, costões e grutas marinhas; restingas e dunas; florestas litorâneas, manguezais e pradarias submersas;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F7162">
        <w:rPr>
          <w:rFonts w:ascii="Arial" w:eastAsia="Times New Roman" w:hAnsi="Arial" w:cs="Arial"/>
          <w:sz w:val="20"/>
          <w:szCs w:val="20"/>
          <w:lang w:eastAsia="pt-BR"/>
        </w:rPr>
        <w:t>II - sítios ecológicos de relevância cultural e demais unidades naturais de preservação permanente;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F7162">
        <w:rPr>
          <w:rFonts w:ascii="Arial" w:eastAsia="Times New Roman" w:hAnsi="Arial" w:cs="Arial"/>
          <w:sz w:val="20"/>
          <w:szCs w:val="20"/>
          <w:lang w:eastAsia="pt-BR"/>
        </w:rPr>
        <w:t xml:space="preserve">III - monumentos que integrem o patrimônio natural, histórico, paleontológico, </w:t>
      </w:r>
      <w:proofErr w:type="spellStart"/>
      <w:r w:rsidRPr="00CF7162">
        <w:rPr>
          <w:rFonts w:ascii="Arial" w:eastAsia="Times New Roman" w:hAnsi="Arial" w:cs="Arial"/>
          <w:sz w:val="20"/>
          <w:szCs w:val="20"/>
          <w:lang w:eastAsia="pt-BR"/>
        </w:rPr>
        <w:t>espeleológico</w:t>
      </w:r>
      <w:proofErr w:type="spellEnd"/>
      <w:r w:rsidRPr="00CF7162">
        <w:rPr>
          <w:rFonts w:ascii="Arial" w:eastAsia="Times New Roman" w:hAnsi="Arial" w:cs="Arial"/>
          <w:sz w:val="20"/>
          <w:szCs w:val="20"/>
          <w:lang w:eastAsia="pt-BR"/>
        </w:rPr>
        <w:t>, arqueológico, étnico, cultural e paisagístico.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3" w:name="art4"/>
      <w:bookmarkEnd w:id="3"/>
      <w:r w:rsidRPr="00CF7162">
        <w:rPr>
          <w:rFonts w:ascii="Arial" w:eastAsia="Times New Roman" w:hAnsi="Arial" w:cs="Arial"/>
          <w:sz w:val="20"/>
          <w:szCs w:val="20"/>
          <w:lang w:eastAsia="pt-BR"/>
        </w:rPr>
        <w:t>Art. 4º. O PNGC será elaborado e, quando necessário, atualizado por um Grupo de Coordenação, dirigido pela Secretaria da Comissão Interministerial para os Recursos do Mar - SECIRM, cuja composição e forma de atuação serão definidas em decreto do Poder Executivo.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F7162">
        <w:rPr>
          <w:rFonts w:ascii="Arial" w:eastAsia="Times New Roman" w:hAnsi="Arial" w:cs="Arial"/>
          <w:sz w:val="20"/>
          <w:szCs w:val="20"/>
          <w:lang w:eastAsia="pt-BR"/>
        </w:rPr>
        <w:t>§ 1º O Plano será submetido pelo Grupo de Coordenação à Comissão Interministerial para os Recursos do Mar - CIRM, à qual caberá aprová-lo, com audiência do Conselho Nacional do Meio Ambiente - CONAMA.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F7162">
        <w:rPr>
          <w:rFonts w:ascii="Arial" w:eastAsia="Times New Roman" w:hAnsi="Arial" w:cs="Arial"/>
          <w:sz w:val="20"/>
          <w:szCs w:val="20"/>
          <w:lang w:eastAsia="pt-BR"/>
        </w:rPr>
        <w:t>§ 2º O Plano será aplicado com a participação da União, dos Estados, dos Territórios e dos Municípios, através de órgãos e entidades integradas ao Sistema Nacional do Meio Ambiente - SISNAMA.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4" w:name="art5"/>
      <w:bookmarkEnd w:id="4"/>
      <w:r w:rsidRPr="00CF7162">
        <w:rPr>
          <w:rFonts w:ascii="Arial" w:eastAsia="Times New Roman" w:hAnsi="Arial" w:cs="Arial"/>
          <w:sz w:val="20"/>
          <w:szCs w:val="20"/>
          <w:lang w:eastAsia="pt-BR"/>
        </w:rPr>
        <w:t xml:space="preserve">Art. 5º. O PNGC será elaborado e executado observando normas, critérios e padrões relativos ao controle e à manutenção da qualidade do meio ambiente, estabelecidos pelo CONAMA, que contemplem, entre outros, os seguintes aspectos: urbanização; ocupação e uso </w:t>
      </w:r>
      <w:r w:rsidRPr="00CF7162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do solo, do subsolo e das águas; parcelamento e </w:t>
      </w:r>
      <w:proofErr w:type="spellStart"/>
      <w:r w:rsidRPr="00CF7162">
        <w:rPr>
          <w:rFonts w:ascii="Arial" w:eastAsia="Times New Roman" w:hAnsi="Arial" w:cs="Arial"/>
          <w:sz w:val="20"/>
          <w:szCs w:val="20"/>
          <w:lang w:eastAsia="pt-BR"/>
        </w:rPr>
        <w:t>remembramento</w:t>
      </w:r>
      <w:proofErr w:type="spellEnd"/>
      <w:r w:rsidRPr="00CF7162">
        <w:rPr>
          <w:rFonts w:ascii="Arial" w:eastAsia="Times New Roman" w:hAnsi="Arial" w:cs="Arial"/>
          <w:sz w:val="20"/>
          <w:szCs w:val="20"/>
          <w:lang w:eastAsia="pt-BR"/>
        </w:rPr>
        <w:t xml:space="preserve"> do solo; sistema viário e de transporte; sistema de produção, transmissão e distribuição de energia; habitação e saneamento básico; turismo, recreação e lazer; patrimônio natural, histórico, étnico, cultural e paisagístico.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F7162">
        <w:rPr>
          <w:rFonts w:ascii="Arial" w:eastAsia="Times New Roman" w:hAnsi="Arial" w:cs="Arial"/>
          <w:sz w:val="20"/>
          <w:szCs w:val="20"/>
          <w:lang w:eastAsia="pt-BR"/>
        </w:rPr>
        <w:t xml:space="preserve">§ 1º Os Estados e Municípios poderão instituir, através de lei, os respectivos Planos Estaduais ou Municipais de Gerenciamento </w:t>
      </w:r>
      <w:proofErr w:type="gramStart"/>
      <w:r w:rsidRPr="00CF7162">
        <w:rPr>
          <w:rFonts w:ascii="Arial" w:eastAsia="Times New Roman" w:hAnsi="Arial" w:cs="Arial"/>
          <w:sz w:val="20"/>
          <w:szCs w:val="20"/>
          <w:lang w:eastAsia="pt-BR"/>
        </w:rPr>
        <w:t>Costeiro, observadas</w:t>
      </w:r>
      <w:proofErr w:type="gramEnd"/>
      <w:r w:rsidRPr="00CF7162">
        <w:rPr>
          <w:rFonts w:ascii="Arial" w:eastAsia="Times New Roman" w:hAnsi="Arial" w:cs="Arial"/>
          <w:sz w:val="20"/>
          <w:szCs w:val="20"/>
          <w:lang w:eastAsia="pt-BR"/>
        </w:rPr>
        <w:t xml:space="preserve"> as normas e diretrizes do Plano Nacional e o disposto nesta lei, e designar os órgãos competentes para a execução desses Planos.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F7162">
        <w:rPr>
          <w:rFonts w:ascii="Arial" w:eastAsia="Times New Roman" w:hAnsi="Arial" w:cs="Arial"/>
          <w:sz w:val="20"/>
          <w:szCs w:val="20"/>
          <w:lang w:eastAsia="pt-BR"/>
        </w:rPr>
        <w:t xml:space="preserve">§ 2º Normas e diretrizes sobre o uso do solo, do subsolo e das águas, bem como limitações à utilização de imóveis, poderão ser estabelecidas nos Planos de Gerenciamento Costeiro, Nacional, Estadual e Municipal, prevalecendo sempre </w:t>
      </w:r>
      <w:proofErr w:type="gramStart"/>
      <w:r w:rsidRPr="00CF7162">
        <w:rPr>
          <w:rFonts w:ascii="Arial" w:eastAsia="Times New Roman" w:hAnsi="Arial" w:cs="Arial"/>
          <w:sz w:val="20"/>
          <w:szCs w:val="20"/>
          <w:lang w:eastAsia="pt-BR"/>
        </w:rPr>
        <w:t>as</w:t>
      </w:r>
      <w:proofErr w:type="gramEnd"/>
      <w:r w:rsidRPr="00CF7162">
        <w:rPr>
          <w:rFonts w:ascii="Arial" w:eastAsia="Times New Roman" w:hAnsi="Arial" w:cs="Arial"/>
          <w:sz w:val="20"/>
          <w:szCs w:val="20"/>
          <w:lang w:eastAsia="pt-BR"/>
        </w:rPr>
        <w:t xml:space="preserve"> disposições de natureza mais restritiva.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5" w:name="art6"/>
      <w:bookmarkEnd w:id="5"/>
      <w:r w:rsidRPr="00CF7162">
        <w:rPr>
          <w:rFonts w:ascii="Arial" w:eastAsia="Times New Roman" w:hAnsi="Arial" w:cs="Arial"/>
          <w:sz w:val="20"/>
          <w:szCs w:val="20"/>
          <w:lang w:eastAsia="pt-BR"/>
        </w:rPr>
        <w:t>Art.</w:t>
      </w:r>
      <w:r w:rsidRPr="00CF7162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CF7162">
        <w:rPr>
          <w:rFonts w:ascii="Arial" w:eastAsia="Times New Roman" w:hAnsi="Arial" w:cs="Arial"/>
          <w:sz w:val="20"/>
          <w:szCs w:val="20"/>
          <w:lang w:eastAsia="pt-BR"/>
        </w:rPr>
        <w:t xml:space="preserve">6º. O licenciamento para parcelamento e </w:t>
      </w:r>
      <w:proofErr w:type="spellStart"/>
      <w:r w:rsidRPr="00CF7162">
        <w:rPr>
          <w:rFonts w:ascii="Arial" w:eastAsia="Times New Roman" w:hAnsi="Arial" w:cs="Arial"/>
          <w:sz w:val="20"/>
          <w:szCs w:val="20"/>
          <w:lang w:eastAsia="pt-BR"/>
        </w:rPr>
        <w:t>remembramento</w:t>
      </w:r>
      <w:proofErr w:type="spellEnd"/>
      <w:r w:rsidRPr="00CF7162">
        <w:rPr>
          <w:rFonts w:ascii="Arial" w:eastAsia="Times New Roman" w:hAnsi="Arial" w:cs="Arial"/>
          <w:sz w:val="20"/>
          <w:szCs w:val="20"/>
          <w:lang w:eastAsia="pt-BR"/>
        </w:rPr>
        <w:t xml:space="preserve"> do solo, construção, instalação, funcionamento e ampliação de atividades, com alterações das características naturais da Zona Costeira, deverá observar, além do disposto nesta Lei, as demais normas específicas federais, estaduais e municipais, respeitando as diretrizes dos Planos de Gerenciamento Costeiro.</w:t>
      </w:r>
      <w:r w:rsidRPr="00CF716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F7162">
        <w:rPr>
          <w:rFonts w:ascii="Arial" w:eastAsia="Times New Roman" w:hAnsi="Arial" w:cs="Arial"/>
          <w:sz w:val="20"/>
          <w:szCs w:val="20"/>
          <w:lang w:eastAsia="pt-BR"/>
        </w:rPr>
        <w:t>§ 1º. A falta ou o descumprimento, mesmo parcial, das condições do licenciamento previsto neste artigo serão sancionados com interdição, embargo ou demolição, sem prejuízo da cominação de outras penalidades previstas em lei.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F7162">
        <w:rPr>
          <w:rFonts w:ascii="Arial" w:eastAsia="Times New Roman" w:hAnsi="Arial" w:cs="Arial"/>
          <w:sz w:val="20"/>
          <w:szCs w:val="20"/>
          <w:lang w:eastAsia="pt-BR"/>
        </w:rPr>
        <w:t xml:space="preserve">§ 2º Para o licenciamento, o órgão competente solicitará ao responsável pela atividade a elaboração do estudo de impacto ambiental e a apresentação do respectivo Relatório de Impacto Ambiental - </w:t>
      </w:r>
      <w:proofErr w:type="gramStart"/>
      <w:r w:rsidRPr="00CF7162">
        <w:rPr>
          <w:rFonts w:ascii="Arial" w:eastAsia="Times New Roman" w:hAnsi="Arial" w:cs="Arial"/>
          <w:sz w:val="20"/>
          <w:szCs w:val="20"/>
          <w:lang w:eastAsia="pt-BR"/>
        </w:rPr>
        <w:t>RIMA,</w:t>
      </w:r>
      <w:proofErr w:type="gramEnd"/>
      <w:r w:rsidRPr="00CF7162">
        <w:rPr>
          <w:rFonts w:ascii="Arial" w:eastAsia="Times New Roman" w:hAnsi="Arial" w:cs="Arial"/>
          <w:sz w:val="20"/>
          <w:szCs w:val="20"/>
          <w:lang w:eastAsia="pt-BR"/>
        </w:rPr>
        <w:t xml:space="preserve"> devidamente aprovado, na forma da lei.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6" w:name="art7"/>
      <w:bookmarkEnd w:id="6"/>
      <w:r w:rsidRPr="00CF7162">
        <w:rPr>
          <w:rFonts w:ascii="Arial" w:eastAsia="Times New Roman" w:hAnsi="Arial" w:cs="Arial"/>
          <w:sz w:val="20"/>
          <w:szCs w:val="20"/>
          <w:lang w:eastAsia="pt-BR"/>
        </w:rPr>
        <w:t xml:space="preserve">Art. 7º. A degradação dos ecossistemas, do patrimônio e dos recursos naturais da Zona Costeira implicará ao agente a obrigação de reparar o dano causado e a sujeição às penalidades previstas no </w:t>
      </w:r>
      <w:hyperlink r:id="rId10" w:anchor="art14" w:history="1">
        <w:r w:rsidRPr="00CF7162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art. 14 da Lei nº 6.938, de 31 de agosto de 1981</w:t>
        </w:r>
      </w:hyperlink>
      <w:r w:rsidRPr="00CF7162">
        <w:rPr>
          <w:rFonts w:ascii="Arial" w:eastAsia="Times New Roman" w:hAnsi="Arial" w:cs="Arial"/>
          <w:sz w:val="20"/>
          <w:szCs w:val="20"/>
          <w:lang w:eastAsia="pt-BR"/>
        </w:rPr>
        <w:t>, elevado o limite máximo da multa ao valor correspondente a 100.000(cem mil) Obrigações do Tesouro Nacional - OTN, sem prejuízo de outras sanções previstas em lei.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F7162">
        <w:rPr>
          <w:rFonts w:ascii="Arial" w:eastAsia="Times New Roman" w:hAnsi="Arial" w:cs="Arial"/>
          <w:sz w:val="20"/>
          <w:szCs w:val="20"/>
          <w:lang w:eastAsia="pt-BR"/>
        </w:rPr>
        <w:t xml:space="preserve">Parágrafo único. As sentenças condenatórias e os acordos judiciais (vetado), que dispuserem sobre a reparação dos danos ao meio </w:t>
      </w:r>
      <w:proofErr w:type="gramStart"/>
      <w:r w:rsidRPr="00CF7162">
        <w:rPr>
          <w:rFonts w:ascii="Arial" w:eastAsia="Times New Roman" w:hAnsi="Arial" w:cs="Arial"/>
          <w:sz w:val="20"/>
          <w:szCs w:val="20"/>
          <w:lang w:eastAsia="pt-BR"/>
        </w:rPr>
        <w:t>ambiente pertinentes</w:t>
      </w:r>
      <w:proofErr w:type="gramEnd"/>
      <w:r w:rsidRPr="00CF7162">
        <w:rPr>
          <w:rFonts w:ascii="Arial" w:eastAsia="Times New Roman" w:hAnsi="Arial" w:cs="Arial"/>
          <w:sz w:val="20"/>
          <w:szCs w:val="20"/>
          <w:lang w:eastAsia="pt-BR"/>
        </w:rPr>
        <w:t xml:space="preserve"> a esta lei, deverão ser comunicados pelo órgão do Ministério Público ao CONAMA.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7" w:name="art8"/>
      <w:bookmarkEnd w:id="7"/>
      <w:r w:rsidRPr="00CF7162">
        <w:rPr>
          <w:rFonts w:ascii="Arial" w:eastAsia="Times New Roman" w:hAnsi="Arial" w:cs="Arial"/>
          <w:sz w:val="20"/>
          <w:szCs w:val="20"/>
          <w:lang w:eastAsia="pt-BR"/>
        </w:rPr>
        <w:t>Art. 8º. Os dados e as informações resultantes do monitoramento exercido sob responsabilidade municipal, estadual ou federal na Zona Costeira comporão o Subsistema "Gerenciamento Costeiro", integrante do Sistema Nacional de Informações sobre o Meio Ambiente - SINIMA.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F7162">
        <w:rPr>
          <w:rFonts w:ascii="Arial" w:eastAsia="Times New Roman" w:hAnsi="Arial" w:cs="Arial"/>
          <w:sz w:val="20"/>
          <w:szCs w:val="20"/>
          <w:lang w:eastAsia="pt-BR"/>
        </w:rPr>
        <w:t>Parágrafo único. Os órgãos setoriais e locais do SISNAMA, bem como universidades e demais instituições culturais, científicas e tecnológicas encaminharão ao Subsistema os dados relativos ao patrimônio natural, histórico, étnico e cultural, à qualidade do meio ambiente e a estudos de impacto ambiente, da Zona Costeira.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8" w:name="art9"/>
      <w:bookmarkEnd w:id="8"/>
      <w:r w:rsidRPr="00CF7162">
        <w:rPr>
          <w:rFonts w:ascii="Arial" w:eastAsia="Times New Roman" w:hAnsi="Arial" w:cs="Arial"/>
          <w:sz w:val="20"/>
          <w:szCs w:val="20"/>
          <w:lang w:eastAsia="pt-BR"/>
        </w:rPr>
        <w:t>Art. 9º. Para evitar a degradação ou o uso indevido dos ecossistemas, do patrimônio e dos recursos naturais da Zona Costeira, o PNGC poderá prever a criação de unidades de conservação permanente, na forma da legislação em vigor.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9" w:name="art10"/>
      <w:bookmarkEnd w:id="9"/>
      <w:r w:rsidRPr="00CF7162">
        <w:rPr>
          <w:rFonts w:ascii="Arial" w:eastAsia="Times New Roman" w:hAnsi="Arial" w:cs="Arial"/>
          <w:sz w:val="20"/>
          <w:szCs w:val="20"/>
          <w:lang w:eastAsia="pt-BR"/>
        </w:rPr>
        <w:t>Art. 10. As praias são bens públicos de uso comum do povo, sendo assegurado, sempre, livre e franco acesso a elas e ao mar, em qualquer direção e sentido, ressalvados os trechos considerados de interesse de segurança nacional ou incluídos em áreas protegidas por legislação específica.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F7162">
        <w:rPr>
          <w:rFonts w:ascii="Arial" w:eastAsia="Times New Roman" w:hAnsi="Arial" w:cs="Arial"/>
          <w:sz w:val="20"/>
          <w:szCs w:val="20"/>
          <w:lang w:eastAsia="pt-BR"/>
        </w:rPr>
        <w:lastRenderedPageBreak/>
        <w:t>§ 1º. Não será permitida a urbanização ou qualquer forma de utilização do solo na Zona Costeira que impeça ou dificulte o acesso assegurado no caput deste artigo.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F7162">
        <w:rPr>
          <w:rFonts w:ascii="Arial" w:eastAsia="Times New Roman" w:hAnsi="Arial" w:cs="Arial"/>
          <w:sz w:val="20"/>
          <w:szCs w:val="20"/>
          <w:lang w:eastAsia="pt-BR"/>
        </w:rPr>
        <w:t>§ 2º. A regulamentação desta lei determinará as características e as modalidades de acesso que garantam o uso público das praias e do mar.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10" w:name="art10§3"/>
      <w:bookmarkEnd w:id="10"/>
      <w:r w:rsidRPr="00CF7162">
        <w:rPr>
          <w:rFonts w:ascii="Arial" w:eastAsia="Times New Roman" w:hAnsi="Arial" w:cs="Arial"/>
          <w:sz w:val="20"/>
          <w:szCs w:val="20"/>
          <w:lang w:eastAsia="pt-BR"/>
        </w:rPr>
        <w:t xml:space="preserve">§ 3º. Entende-se por praia a área coberta e descoberta periodicamente pelas águas, acrescida da faixa subseqüente de material </w:t>
      </w:r>
      <w:proofErr w:type="spellStart"/>
      <w:r w:rsidRPr="00CF7162">
        <w:rPr>
          <w:rFonts w:ascii="Arial" w:eastAsia="Times New Roman" w:hAnsi="Arial" w:cs="Arial"/>
          <w:sz w:val="20"/>
          <w:szCs w:val="20"/>
          <w:lang w:eastAsia="pt-BR"/>
        </w:rPr>
        <w:t>detrítico</w:t>
      </w:r>
      <w:proofErr w:type="spellEnd"/>
      <w:r w:rsidRPr="00CF7162">
        <w:rPr>
          <w:rFonts w:ascii="Arial" w:eastAsia="Times New Roman" w:hAnsi="Arial" w:cs="Arial"/>
          <w:sz w:val="20"/>
          <w:szCs w:val="20"/>
          <w:lang w:eastAsia="pt-BR"/>
        </w:rPr>
        <w:t xml:space="preserve">, tal como areias, cascalhos, seixos e pedregulhos, até o limite onde se inicie a vegetação natural, ou, em sua ausência, onde comece </w:t>
      </w:r>
      <w:proofErr w:type="gramStart"/>
      <w:r w:rsidRPr="00CF7162">
        <w:rPr>
          <w:rFonts w:ascii="Arial" w:eastAsia="Times New Roman" w:hAnsi="Arial" w:cs="Arial"/>
          <w:sz w:val="20"/>
          <w:szCs w:val="20"/>
          <w:lang w:eastAsia="pt-BR"/>
        </w:rPr>
        <w:t>um outro</w:t>
      </w:r>
      <w:proofErr w:type="gramEnd"/>
      <w:r w:rsidRPr="00CF7162">
        <w:rPr>
          <w:rFonts w:ascii="Arial" w:eastAsia="Times New Roman" w:hAnsi="Arial" w:cs="Arial"/>
          <w:sz w:val="20"/>
          <w:szCs w:val="20"/>
          <w:lang w:eastAsia="pt-BR"/>
        </w:rPr>
        <w:t xml:space="preserve"> ecossistema.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11" w:name="art11"/>
      <w:bookmarkEnd w:id="11"/>
      <w:r w:rsidRPr="00CF7162">
        <w:rPr>
          <w:rFonts w:ascii="Arial" w:eastAsia="Times New Roman" w:hAnsi="Arial" w:cs="Arial"/>
          <w:sz w:val="20"/>
          <w:szCs w:val="20"/>
          <w:lang w:eastAsia="pt-BR"/>
        </w:rPr>
        <w:t>Art. 11. O Poder Executivo regulamentará esta lei, no que couber, no prazo de 180 (cento e oitenta) dias.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12" w:name="art12"/>
      <w:bookmarkEnd w:id="12"/>
      <w:r w:rsidRPr="00CF7162">
        <w:rPr>
          <w:rFonts w:ascii="Arial" w:eastAsia="Times New Roman" w:hAnsi="Arial" w:cs="Arial"/>
          <w:sz w:val="20"/>
          <w:szCs w:val="20"/>
          <w:lang w:eastAsia="pt-BR"/>
        </w:rPr>
        <w:t>Art. 12. Esta lei entra em vigor na data de sua publicação.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13" w:name="art13"/>
      <w:bookmarkEnd w:id="13"/>
      <w:r w:rsidRPr="00CF7162">
        <w:rPr>
          <w:rFonts w:ascii="Arial" w:eastAsia="Times New Roman" w:hAnsi="Arial" w:cs="Arial"/>
          <w:sz w:val="20"/>
          <w:szCs w:val="20"/>
          <w:lang w:eastAsia="pt-BR"/>
        </w:rPr>
        <w:t>Art. 13. Revogam-se as disposições em contrário.</w:t>
      </w:r>
    </w:p>
    <w:p w:rsidR="00CF7162" w:rsidRPr="00CF7162" w:rsidRDefault="00CF7162" w:rsidP="00CF7162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7162">
        <w:rPr>
          <w:rFonts w:ascii="Arial" w:eastAsia="Times New Roman" w:hAnsi="Arial" w:cs="Arial"/>
          <w:sz w:val="20"/>
          <w:szCs w:val="20"/>
          <w:lang w:eastAsia="pt-BR"/>
        </w:rPr>
        <w:t>Brasília, 16 de maio de 1988; 167º da Independência e 100º da República.</w:t>
      </w:r>
    </w:p>
    <w:p w:rsidR="00CF7162" w:rsidRPr="00CF7162" w:rsidRDefault="00CF7162" w:rsidP="00CF71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7162">
        <w:rPr>
          <w:rFonts w:ascii="Arial" w:eastAsia="Times New Roman" w:hAnsi="Arial" w:cs="Arial"/>
          <w:sz w:val="20"/>
          <w:szCs w:val="20"/>
          <w:lang w:eastAsia="pt-BR"/>
        </w:rPr>
        <w:t>JOSÉ SARNEY</w:t>
      </w:r>
      <w:r w:rsidRPr="00CF7162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CF7162">
        <w:rPr>
          <w:rFonts w:ascii="Arial" w:eastAsia="Times New Roman" w:hAnsi="Arial" w:cs="Arial"/>
          <w:i/>
          <w:iCs/>
          <w:sz w:val="20"/>
          <w:lang w:eastAsia="pt-BR"/>
        </w:rPr>
        <w:t>Henrique Sabóia</w:t>
      </w:r>
      <w:r w:rsidRPr="00CF7162">
        <w:rPr>
          <w:rFonts w:ascii="Arial" w:eastAsia="Times New Roman" w:hAnsi="Arial" w:cs="Arial"/>
          <w:i/>
          <w:iCs/>
          <w:sz w:val="20"/>
          <w:szCs w:val="20"/>
          <w:lang w:eastAsia="pt-BR"/>
        </w:rPr>
        <w:br/>
      </w:r>
      <w:proofErr w:type="spellStart"/>
      <w:r w:rsidRPr="00CF7162">
        <w:rPr>
          <w:rFonts w:ascii="Arial" w:eastAsia="Times New Roman" w:hAnsi="Arial" w:cs="Arial"/>
          <w:i/>
          <w:iCs/>
          <w:sz w:val="20"/>
          <w:lang w:eastAsia="pt-BR"/>
        </w:rPr>
        <w:t>Prisco</w:t>
      </w:r>
      <w:proofErr w:type="spellEnd"/>
      <w:r w:rsidRPr="00CF7162">
        <w:rPr>
          <w:rFonts w:ascii="Arial" w:eastAsia="Times New Roman" w:hAnsi="Arial" w:cs="Arial"/>
          <w:i/>
          <w:iCs/>
          <w:sz w:val="20"/>
          <w:lang w:eastAsia="pt-BR"/>
        </w:rPr>
        <w:t xml:space="preserve"> Viana</w:t>
      </w:r>
    </w:p>
    <w:p w:rsidR="00CF7162" w:rsidRPr="00CF7162" w:rsidRDefault="00CF7162" w:rsidP="00CF7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7162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Este texto não substitui o publicado no </w:t>
      </w:r>
      <w:proofErr w:type="spellStart"/>
      <w:r w:rsidRPr="00CF7162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D.O.U.</w:t>
      </w:r>
      <w:proofErr w:type="spellEnd"/>
      <w:r w:rsidRPr="00CF7162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proofErr w:type="gramStart"/>
      <w:r w:rsidRPr="00CF7162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de</w:t>
      </w:r>
      <w:proofErr w:type="gramEnd"/>
      <w:r w:rsidRPr="00CF7162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18.5.1998.</w:t>
      </w:r>
    </w:p>
    <w:p w:rsidR="00CF7162" w:rsidRPr="00CF7162" w:rsidRDefault="00CF7162" w:rsidP="00CF71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7162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*</w:t>
      </w:r>
    </w:p>
    <w:p w:rsidR="00CF0EF5" w:rsidRDefault="00CF7162"/>
    <w:sectPr w:rsidR="00CF0EF5" w:rsidSect="009E08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F7162"/>
    <w:rsid w:val="00486F36"/>
    <w:rsid w:val="00705708"/>
    <w:rsid w:val="009E0823"/>
    <w:rsid w:val="00C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8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F716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F7162"/>
    <w:rPr>
      <w:color w:val="0000FF"/>
      <w:u w:val="single"/>
    </w:rPr>
  </w:style>
  <w:style w:type="paragraph" w:customStyle="1" w:styleId="assinatura1">
    <w:name w:val="assinatura1"/>
    <w:basedOn w:val="Normal"/>
    <w:rsid w:val="00CF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F7162"/>
    <w:rPr>
      <w:i/>
      <w:iCs/>
    </w:rPr>
  </w:style>
  <w:style w:type="paragraph" w:customStyle="1" w:styleId="assinatura2">
    <w:name w:val="assinatura2"/>
    <w:basedOn w:val="Normal"/>
    <w:rsid w:val="00CF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7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693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_Ato2004-2006/2004/Decreto/D5300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Mensagem_Veto/anterior_98/VepL7661-88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gislacao.planalto.gov.br/legisla/legislacao.nsf/Viw_Identificacao/lei%207.661-1988?OpenDocument" TargetMode="External"/><Relationship Id="rId10" Type="http://schemas.openxmlformats.org/officeDocument/2006/relationships/hyperlink" Target="http://www.planalto.gov.br/ccivil_03/leis/L6938.htm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planalto.gov.br/ccivil_03/leis/L6938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luiza.maya</dc:creator>
  <cp:lastModifiedBy>luiza.maya</cp:lastModifiedBy>
  <cp:revision>1</cp:revision>
  <dcterms:created xsi:type="dcterms:W3CDTF">2017-03-29T17:12:00Z</dcterms:created>
  <dcterms:modified xsi:type="dcterms:W3CDTF">2017-03-29T17:12:00Z</dcterms:modified>
</cp:coreProperties>
</file>