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58AC" w:rsidP="005F58AC">
      <w:r>
        <w:fldChar w:fldCharType="begin"/>
      </w:r>
      <w:r>
        <w:instrText xml:space="preserve"> HYPERLINK "http://www.icmbio.gov.br/portal/images/stories/o-que-somos/IN_31.pdf" \t "_blank" </w:instrText>
      </w:r>
      <w:r>
        <w:fldChar w:fldCharType="separate"/>
      </w:r>
      <w:r>
        <w:rPr>
          <w:rStyle w:val="Hyperlink"/>
        </w:rPr>
        <w:t>IN 31 de 17 de janeiro de 2013</w:t>
      </w:r>
      <w:r>
        <w:fldChar w:fldCharType="end"/>
      </w:r>
      <w:r>
        <w:t xml:space="preserve"> - </w:t>
      </w:r>
      <w:proofErr w:type="gramStart"/>
      <w:r>
        <w:t>Estabelece diretrizes</w:t>
      </w:r>
      <w:proofErr w:type="gramEnd"/>
      <w:r>
        <w:t>, normas e procedimentos para o processo de revisão de Planos de Manejo das Unidades de Conservação federais.</w:t>
      </w:r>
    </w:p>
    <w:p w:rsidR="005F58AC" w:rsidRDefault="005F58AC" w:rsidP="005F58AC"/>
    <w:p w:rsidR="005F58AC" w:rsidRPr="005F58AC" w:rsidRDefault="005F58AC" w:rsidP="005F58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F58A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"http://www.icmbio.gov.br/cepsul/images/stories/legislacao/Instrucao_normativa/2013/in_icmbio_31_2013_procedimentos_revisaoplanodemanejos_ucsfederais_nac.pdf" \l "page=1" \o "Página 1" </w:instrText>
      </w: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F58AC" w:rsidRPr="005F58AC" w:rsidRDefault="005F58AC" w:rsidP="005F58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F58A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"http://www.icmbio.gov.br/cepsul/images/stories/legislacao/Instrucao_normativa/2013/in_icmbio_31_2013_procedimentos_revisaoplanodemanejos_ucsfederais_nac.pdf" \l "page=2" \o "Página 2" </w:instrText>
      </w: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F58AC" w:rsidRPr="005F58AC" w:rsidRDefault="005F58AC" w:rsidP="005F58A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F58A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"http://www.icmbio.gov.br/cepsul/images/stories/legislacao/Instrucao_normativa/2013/in_icmbio_31_2013_procedimentos_revisaoplanodemanejos_ucsfederais_nac.pdf" \l "page=3" \o "Página 3" </w:instrText>
      </w: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F58AC" w:rsidRPr="005F58AC" w:rsidRDefault="005F58AC" w:rsidP="005F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8A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INSTRUÇÃO NORMATIVA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Nº 31, DE 17 DE JANEIRO DE 2013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Estabelece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diretrizes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normas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procedimentos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 processo de revisão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 das unidades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conservação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federais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O PRESIDENTE DO INSTITUTO CHICO MENDES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CONSERVAÇÃO DA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BIODIVE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RSIDADE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INSTITUTO CHICO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MENDES, no uso das atribuições que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lhe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são conferidas pelo art. 21,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anexo I da Estrutura Regimental aprovada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pelo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Decreto nº 7.515,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08 de julho de 2011, publicado do Diário Oficial da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União do dia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subsequente</w:t>
      </w:r>
      <w:proofErr w:type="spellEnd"/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pela Portaria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nº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304, de 28 de março de 2012, 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Ministra de Estado Chefe da Casa Civil da Presidência da República,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publicada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Diário Oficial da União de 29 de março de 2012,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Considerando o disposto na Lei nº 9.985, de 18 de julho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2000, que instituiu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Sistema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Nacional de Unidades de Conservação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Natureza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SNUC 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determina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obrigatoriedade da elaboração do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plano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manejo para as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unidades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conservação;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Considerando o disposto no Decreto nº 4.340, de 22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agosto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2002, que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regulamenta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artigos da Lei nº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9.985 e orienta aos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Órgãos Executores do SNUC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estabelecimento de diretrizes e prazos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avaliação e revisão dos planos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das unidades de conservação;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Considerando os princípios do planejamento estratégico para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resultados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, do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lastRenderedPageBreak/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adaptativo 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participação social, que orientam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para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adoção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práticas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procedimentos que respondam com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prontidão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, eficiência e eficácia à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gestão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das unidades de conservação;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resolve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: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1º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Estabelecer diretrizes, normas e procedimentos para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processo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visão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planos das unidades de conservação federais.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Parágrafo único. As diretrizes, normas e procedimentos estabelecidos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nesta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Instrução Normativa constituirão parte integrante do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roteiro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metodológico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adotado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pelo ICMBio para orientar a elaboração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revisão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dos planos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das </w:t>
      </w:r>
      <w:proofErr w:type="spellStart"/>
      <w:r w:rsidRPr="005F58AC">
        <w:rPr>
          <w:rFonts w:ascii="Arial" w:eastAsia="Times New Roman" w:hAnsi="Arial" w:cs="Arial"/>
          <w:sz w:val="20"/>
          <w:szCs w:val="20"/>
        </w:rPr>
        <w:t>UCs</w:t>
      </w:r>
      <w:proofErr w:type="spellEnd"/>
      <w:r w:rsidRPr="005F58AC">
        <w:rPr>
          <w:rFonts w:ascii="Arial" w:eastAsia="Times New Roman" w:hAnsi="Arial" w:cs="Arial"/>
          <w:sz w:val="20"/>
          <w:szCs w:val="20"/>
        </w:rPr>
        <w:t xml:space="preserve"> federais.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Art.2º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Para os fins previstos nesta Instrução Normativa,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entende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se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por: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Revisão do plano de manejo: procedimento técnico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administrativo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que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provoque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alteração, inclusão ou supressão de uma ou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mais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normas, zonas ou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setores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integrantes do plano de manejo das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unidades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conservação;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Normas do plano de manejo: proposições prescritivas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fundamentadas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nos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objetivos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unidades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conservação e voltadas 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modificar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condutas ou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estruturas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em seu interior;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III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Zonas e setores da unidade de conservação: estratos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territoriais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com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objetivos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manejo e normas específicas, estruturados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modo 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proporcionar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os meios e as condições para que todos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objetivos da unidade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possam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ser alcançados de forma harmônica 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eficaz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Art.3º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O procedimento para a revisão de zoneamento ou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norma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do plano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lastRenderedPageBreak/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 unidade de conservação obedecerá às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seguintes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etapas: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Instauração de processo administrativo;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Análise técnica da proposição de revisão;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III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Consolidação da Proposta Técnica de Revisão do plano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IV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Análise técnica conclusiva da proposta;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V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Análise jurídica conclusiva da Proposta Técnica da Revisão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VI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Aprovação e publicação da Proposta Técnica de Revisão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1º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O processo administrativo de revisão do plano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manejo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deverá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obrigatoriamente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ser apensado ao processo de elaboração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 de manejo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UC.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2º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Caso não seja possível o apensamento no processo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elaboração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plano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 manejo ela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deverá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ser expressamente justificada;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4º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O processo administrativo instruindo a proposição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revisão do plano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 da unidade de conservação será aberto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Coordenação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Elaboração e Revisão de Planos de Manejo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COMAN, por provocação formal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própria COMAN, do Chefe 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Unidade, da Coordenação Regional, ou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alguma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das Diretorias do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Instituto Chico Mendes.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Parágrafo único. Nas unidades de conservação onde exista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Conselho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deliberativo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instituído, a provocação a que faz referência 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caput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artigo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poderá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ser também encaminhada por decisão formalizada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desse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colegiado.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5º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lastRenderedPageBreak/>
        <w:t>A COMAN informará a abertura do processo administrativo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às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Diretorias do </w:t>
      </w:r>
      <w:proofErr w:type="gramStart"/>
      <w:r w:rsidRPr="005F58A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, ao Chefe da Unidade de Conservação,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Conselho da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UC à respectiva Coordenação Regional,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informando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 teor da proposição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revisão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solicitando manifestação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voluntária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dessas instâncias.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1º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 comunicação ao Conselho da UC deverá ser feita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pelo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chefe da UC.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2º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Nas unidades de conservação onde exista Conselho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deliberativo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instituído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, a manifestação a que faz referência o caput do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artigo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terá caráter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deliberativo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sobre a continuidade do procedimento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revisão.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6º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 análise técnica da proposição de revisão do plano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 será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realizada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por meio de consulta formal às D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iretorias</w:t>
      </w:r>
      <w:proofErr w:type="spellEnd"/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58AC">
        <w:rPr>
          <w:rFonts w:ascii="Arial" w:eastAsia="Times New Roman" w:hAnsi="Arial" w:cs="Arial"/>
          <w:sz w:val="20"/>
          <w:szCs w:val="20"/>
        </w:rPr>
        <w:t>Macroprocessos</w:t>
      </w:r>
      <w:proofErr w:type="spell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institucionais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relacionados à temática em discussão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à UC, quando esta não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for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proponente da revisão, que se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manifestarão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, no prazo de 30 dias, em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Informação Técnica conclusiva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pela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pertinência ou pelo óbice à proposta,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expo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ndo</w:t>
      </w:r>
      <w:proofErr w:type="spellEnd"/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os argumentos que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consubstanciaram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o posicionamento tomado.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Parágrafo único. Na eventualidade das análises emanadas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pela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UC ou pelos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Macro processos consultados configurar posicionamento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divergente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não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conciliável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, a decisão pelo prosseguimento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r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evisão</w:t>
      </w:r>
      <w:proofErr w:type="spellEnd"/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proposta será tomada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pela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Diretoria em que os macro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processos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estiverem vinculados, ou pelo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Presidente do </w:t>
      </w:r>
      <w:proofErr w:type="gramStart"/>
      <w:r w:rsidRPr="005F58A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, no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caso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 divergência envolver Macro processos 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diferentes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Diretorias.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7º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 consolidação da proposição de revisão do plano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d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manejo, à luz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das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avaliações formuladas pela UC e pelos </w:t>
      </w:r>
      <w:proofErr w:type="spellStart"/>
      <w:r w:rsidRPr="005F58AC">
        <w:rPr>
          <w:rFonts w:ascii="Arial" w:eastAsia="Times New Roman" w:hAnsi="Arial" w:cs="Arial"/>
          <w:sz w:val="20"/>
          <w:szCs w:val="20"/>
        </w:rPr>
        <w:t>macroprocessos</w:t>
      </w:r>
      <w:proofErr w:type="spell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institucionais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, será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realizada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pela COMAN, no prazo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30 dias, e devidamente aprovada pelo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Diretor da Diretoria de Criação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e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Manejo de Unidades de Conservação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lastRenderedPageBreak/>
        <w:t xml:space="preserve">DIMAN, na forma de </w:t>
      </w: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Pr</w:t>
      </w:r>
      <w:proofErr w:type="spellEnd"/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oposta</w:t>
      </w:r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Técnica de Revisão do plano de manejo da UC.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8º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A análise jurídica da Proposta Técnica de Revisão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 de manejo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será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elaborada pela Procuradoria Federal Especializada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junto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ao Instituto Chico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Mendes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PFE/</w:t>
      </w:r>
      <w:proofErr w:type="gramStart"/>
      <w:r w:rsidRPr="005F58AC">
        <w:rPr>
          <w:rFonts w:ascii="Arial" w:eastAsia="Times New Roman" w:hAnsi="Arial" w:cs="Arial"/>
          <w:sz w:val="20"/>
          <w:szCs w:val="20"/>
        </w:rPr>
        <w:t>ICMBio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>, que se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posicionará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58AC">
        <w:rPr>
          <w:rFonts w:ascii="Arial" w:eastAsia="Times New Roman" w:hAnsi="Arial" w:cs="Arial"/>
          <w:sz w:val="20"/>
          <w:szCs w:val="20"/>
        </w:rPr>
        <w:t>quan</w:t>
      </w:r>
      <w:proofErr w:type="spell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to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expressão formal, validade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jurídica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compatibilidade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com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a legislação existente.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9º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Não havendo óbice por parte da Procuradoria Federal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Especializada, 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DIMAN encaminhará o processo administrativo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à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Presidência do Instituto Chico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Mendes de Co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nservação</w:t>
      </w:r>
      <w:proofErr w:type="spellEnd"/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Biodiversidade, contendo minuta de Portaria para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assinatura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e publicação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Diário Oficial da União.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1º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Na minuta de Portaria, deverá constar o número do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processo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administrativo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correspondente.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§ 2º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Após a publicação da Portaria de </w:t>
      </w: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ap</w:t>
      </w:r>
      <w:proofErr w:type="spellEnd"/>
      <w:proofErr w:type="gramEnd"/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F58AC">
        <w:rPr>
          <w:rFonts w:ascii="Arial" w:eastAsia="Times New Roman" w:hAnsi="Arial" w:cs="Arial"/>
          <w:sz w:val="20"/>
          <w:szCs w:val="20"/>
        </w:rPr>
        <w:t>rovação</w:t>
      </w:r>
      <w:proofErr w:type="spellEnd"/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da revisão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plano, a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COMAN providenciará os ajustes necessários no Plano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Manejo e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disponibilizará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no sítio do ICMBio na internet.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Art. 10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-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Esta Instrução Normativa entra em vigor na data de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F58AC">
        <w:rPr>
          <w:rFonts w:ascii="Arial" w:eastAsia="Times New Roman" w:hAnsi="Arial" w:cs="Arial"/>
          <w:sz w:val="20"/>
          <w:szCs w:val="20"/>
        </w:rPr>
        <w:t>sua</w:t>
      </w:r>
      <w:proofErr w:type="gramEnd"/>
      <w:r w:rsidRPr="005F58AC">
        <w:rPr>
          <w:rFonts w:ascii="Arial" w:eastAsia="Times New Roman" w:hAnsi="Arial" w:cs="Arial"/>
          <w:sz w:val="20"/>
          <w:szCs w:val="20"/>
        </w:rPr>
        <w:t xml:space="preserve"> publicação.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ROBERTO RICARDO VIZENTIN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DOU 18/0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1/2013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–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 xml:space="preserve">SEÇÃO 01 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–</w:t>
      </w:r>
    </w:p>
    <w:p w:rsidR="005F58AC" w:rsidRPr="005F58AC" w:rsidRDefault="005F58AC" w:rsidP="005F58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58AC">
        <w:rPr>
          <w:rFonts w:ascii="Arial" w:eastAsia="Times New Roman" w:hAnsi="Arial" w:cs="Arial"/>
          <w:sz w:val="20"/>
          <w:szCs w:val="20"/>
        </w:rPr>
        <w:t>PÁGINA 64</w:t>
      </w:r>
    </w:p>
    <w:p w:rsidR="005F58AC" w:rsidRPr="005F58AC" w:rsidRDefault="005F58AC" w:rsidP="005F58AC"/>
    <w:sectPr w:rsidR="005F58AC" w:rsidRPr="005F5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5F58AC"/>
    <w:rsid w:val="005F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5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1193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2017-03-30T14:53:00Z</dcterms:created>
  <dcterms:modified xsi:type="dcterms:W3CDTF">2017-03-30T14:55:00Z</dcterms:modified>
</cp:coreProperties>
</file>