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B6" w:rsidRDefault="00BB77B6" w:rsidP="00BB77B6">
      <w:pPr>
        <w:jc w:val="both"/>
      </w:pPr>
      <w:r>
        <w:fldChar w:fldCharType="begin"/>
      </w:r>
      <w:r>
        <w:instrText xml:space="preserve"> HYPERLINK "http://www.icmbio.gov.br/portal/images/stories/o-que-somos/in_10_2014.pdf" \t "_blank" </w:instrText>
      </w:r>
      <w:r>
        <w:fldChar w:fldCharType="separate"/>
      </w:r>
      <w:r>
        <w:rPr>
          <w:rStyle w:val="Hyperlink"/>
          <w:rFonts w:ascii="Arial" w:hAnsi="Arial" w:cs="Arial"/>
          <w:color w:val="005580"/>
          <w:sz w:val="21"/>
          <w:szCs w:val="21"/>
        </w:rPr>
        <w:t xml:space="preserve">IN 10, de </w:t>
      </w:r>
      <w:proofErr w:type="gramStart"/>
      <w:r>
        <w:rPr>
          <w:rStyle w:val="Hyperlink"/>
          <w:rFonts w:ascii="Arial" w:hAnsi="Arial" w:cs="Arial"/>
          <w:color w:val="005580"/>
          <w:sz w:val="21"/>
          <w:szCs w:val="21"/>
        </w:rPr>
        <w:t>5</w:t>
      </w:r>
      <w:proofErr w:type="gramEnd"/>
      <w:r>
        <w:rPr>
          <w:rStyle w:val="Hyperlink"/>
          <w:rFonts w:ascii="Arial" w:hAnsi="Arial" w:cs="Arial"/>
          <w:color w:val="005580"/>
          <w:sz w:val="21"/>
          <w:szCs w:val="21"/>
        </w:rPr>
        <w:t xml:space="preserve"> de dezembro de 2014</w:t>
      </w:r>
      <w:r>
        <w:rPr>
          <w:rStyle w:val="apple-converted-space"/>
          <w:rFonts w:ascii="Arial" w:hAnsi="Arial" w:cs="Arial"/>
          <w:color w:val="005580"/>
          <w:sz w:val="21"/>
          <w:szCs w:val="21"/>
          <w:u w:val="single"/>
        </w:rPr>
        <w:t> </w:t>
      </w:r>
      <w:r>
        <w:fldChar w:fldCharType="end"/>
      </w:r>
      <w:r>
        <w:rPr>
          <w:rFonts w:ascii="Arial" w:hAnsi="Arial" w:cs="Arial"/>
          <w:color w:val="000000"/>
          <w:sz w:val="21"/>
          <w:szCs w:val="21"/>
        </w:rPr>
        <w:t>- Regula os procedimentos administrativos para a celebração de termos de compromisso para cumprimento da obrigação referente à compensação ambiental de que trata o art. 36 da Lei n° 9.985, de 18 de julho de 2000, no âmbito das Unidades de Conservação federais</w:t>
      </w:r>
    </w:p>
    <w:p w:rsidR="00BB77B6" w:rsidRDefault="00BB77B6" w:rsidP="00BB77B6">
      <w:pPr>
        <w:jc w:val="both"/>
      </w:pPr>
    </w:p>
    <w:p w:rsidR="00BB77B6" w:rsidRDefault="00BB77B6" w:rsidP="00BB77B6">
      <w:pPr>
        <w:jc w:val="both"/>
      </w:pPr>
    </w:p>
    <w:p w:rsidR="00000000" w:rsidRDefault="00BB77B6" w:rsidP="00BB77B6">
      <w:pPr>
        <w:jc w:val="both"/>
      </w:pPr>
      <w:r>
        <w:t xml:space="preserve">INSTRUÇÃO NORMATIVA ICMBIO Nº 10, DE 05 DE DEZEMBRO DE 2014 Regula os procedimentos administrativos para a celebração de termos de compromisso para cumprimento da obrigação referente à compensação ambiental de que trata o art. 36 da Lei nº 9.985, de 18 de julho de 2000, no âmbito das unidades de conservação federais, e dá outras providências (processo 02070.000426/2014-79). O PRESIDENTE DO INSTITUTO CHICO MENDES DE CONSERVAÇÃO DA BIODIVERSIDADE - INSTITUTO CHICO MENDES, no uso das atribuições que lhe confere o inciso VII, do art. 21, do Anexo I do Decreto nº 7.515, de 08 de julho de 2011, que aprovou a Estrutura Regimental do Instituto Chico Mendes, publicado no Diário Oficial da União do dia </w:t>
      </w:r>
      <w:proofErr w:type="spellStart"/>
      <w:r>
        <w:t>subsequente</w:t>
      </w:r>
      <w:proofErr w:type="spellEnd"/>
      <w:r>
        <w:t xml:space="preserve"> e nomeado pela Portaria nº 304, de 28 de março de 2012, da Ministra de Estado Chefe da Casa Civil da Presidência da República, publicada no Diário Oficial da União do dia 29 de março de 2012; Considerando o art. 36 da Lei nº 9.985, de 18 de julho de 2000, que obriga o empreendedor, em caso de licenciamento ambiental de empreendimentos de significativo impacto ambiental, a apoiar a implantação e manutenção de unidade de conservação; Considerando o disposto nos </w:t>
      </w:r>
      <w:proofErr w:type="spellStart"/>
      <w:r>
        <w:t>arts</w:t>
      </w:r>
      <w:proofErr w:type="spellEnd"/>
      <w:r>
        <w:t xml:space="preserve">. </w:t>
      </w:r>
      <w:proofErr w:type="gramStart"/>
      <w:r>
        <w:t>31 a 33 do Decreto nº</w:t>
      </w:r>
      <w:proofErr w:type="gramEnd"/>
      <w:r>
        <w:t xml:space="preserve"> 4.340, de 22 de agosto de 2002; Considerando o efeito suspensivo do Acórdão nº 1.853/2013 - TCU - Plenário, mediante aceitação de Pedido de Reexame interposto pelo Instituto Chico Mendes e Ministério do Meio Ambiente em 07/08/2013; e Considerando a necessidade de o Instituto Chico Mendes disciplinar os procedimentos administrativos para formalizar o cumprimento da compensação ambiental, resolve: CAPÍTULO I DAS DISPOSIÇÕES PRELIMINARES Art. 1º A presente Instrução Normativa regula, no âmbito do Instituto Chico Mendes, os</w:t>
      </w: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B77B6"/>
    <w:rsid w:val="00BB77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B77B6"/>
    <w:rPr>
      <w:color w:val="0000FF"/>
      <w:u w:val="single"/>
    </w:rPr>
  </w:style>
  <w:style w:type="character" w:customStyle="1" w:styleId="apple-converted-space">
    <w:name w:val="apple-converted-space"/>
    <w:basedOn w:val="Fontepargpadro"/>
    <w:rsid w:val="00BB77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1796</Characters>
  <Application>Microsoft Office Word</Application>
  <DocSecurity>0</DocSecurity>
  <Lines>14</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maria.eduarda</dc:creator>
  <cp:keywords/>
  <dc:description/>
  <cp:lastModifiedBy>maria.eduarda</cp:lastModifiedBy>
  <cp:revision>2</cp:revision>
  <dcterms:created xsi:type="dcterms:W3CDTF">2017-04-03T13:09:00Z</dcterms:created>
  <dcterms:modified xsi:type="dcterms:W3CDTF">2017-04-03T13:09:00Z</dcterms:modified>
</cp:coreProperties>
</file>