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2CF6">
      <w:r>
        <w:fldChar w:fldCharType="begin"/>
      </w:r>
      <w:r>
        <w:instrText xml:space="preserve"> HYPERLINK "http://www.icmbio.gov.br/portal/images/stories/o-que-somos/criacao_2008.pdf" \t "_blank" </w:instrText>
      </w:r>
      <w:r>
        <w:fldChar w:fldCharType="separate"/>
      </w:r>
      <w:r>
        <w:rPr>
          <w:rStyle w:val="Hyperlink"/>
        </w:rPr>
        <w:t>IN 05 de 17 de Maio de 2008</w:t>
      </w:r>
      <w:r>
        <w:fldChar w:fldCharType="end"/>
      </w:r>
      <w:r>
        <w:t> - Dispõe sobre o procedimento administrativo para a realização de estudos técnicos e consulta pública para a criação de unidade de conservação federal.</w:t>
      </w:r>
    </w:p>
    <w:p w:rsidR="00A12CF6" w:rsidRDefault="00A12CF6"/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INSTRUÇÃO NORMATIVA Nº 5, DE 15 DE MAIO DE 2008.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Dispõe sobre o procedimento administrativo para a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realização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de estudos técnicos e consulta pública para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criação de unidade de conservação federal.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O PRESIDENTE SUBSTITUTO DO INSTITUTO CHICO MENDES DE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CONSERVAÇÃO DA BIODIVERSIDADE – INSTITUTO CHICO MENDES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, de acordo com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texto da Lei nº 11.516, de 28 de agosto de 2007, e no uso das atribuições que lhe são conferidas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pelo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disposto no artigo 19 do regimento interno do instituto, estabelecido pelo Decreto nº 6.100, de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26 de abril de 2007, e Considerando as disposições do art. 225, § 1º, incisos I, II e III e art. 186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inciso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II da Constituição Federal, e das Leis nº 9.985, de 18 de julho de 2000, 9.393, de 19 de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dezembro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de 1996, e 10.267, de 28 de agosto de 2001 e o Decretos nº 4.340, de 22 de agosto de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2002. 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Considerando os objetivos, definições e diretrizes estabelecidas pelo Sistema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Nacional de Unidades de Conservação da Natureza - SNUC, instituído pela Lei nº 9.985, de 2000;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Considerando a necessidade de estabelecer critérios e procedimentos administrativos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referentes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ao processo de criação das Unidades de Conservação Federais; resolve: 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Art. 1º Definir os procedimentos administrativos para a realização de estudos técnicos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consulta pública para a criação de unidade de conservação federal.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Art. 2º Os estudos técnicos devem estar baseados em dados técnicos e científicos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disponíveis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sobre á área onde se planeja criar a unidade de conservação.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Art. 3º Para a realização dos estudos técnicos poderá ser solicitada a colaboração de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outros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órgãos públicos, universidades, instituições de pesquisa, organizações da sociedade civil,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membros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da comunidade científica e da população local.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Art. 4º Os estudos técnicos devem apresentar: 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caracterização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das diferentes formações vegetais e sua fauna associada;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caracterização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do uso do solo dentro dos limites propostos;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caracterização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da população residente, contendo o número e tamanho médio das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propriedades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e o padrão de ocupação da área;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avaliação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dos principais indicadores socioeconômicos dos municípios abrangidos;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caracterização da população tradicional beneficiária, no caso das Reservas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Extrativistas e das Reservas de Desenvolvimento Sustentável;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caracterização da população tradicional residente, quando houver, no caso das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Florestas Nacionais;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diagnóstico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preliminar da atividade pesqueira, no caso de unidade de conservação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costeira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ou marinha.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Art. 5º O objetivo da consulta pública de que trata esta instrução normativa é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subsidiar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a definição da localização, dimensão e limites mais adequados para a unidade de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conservação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a ser criada.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Art. 6º A consulta pública não é deliberativa, e consiste em reuniões públicas ou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outras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formas de oitiva da população local e de outras partes interessadas.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Art. 7º A realização de reunião pública deve ser precedida das seguintes providências,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com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antecedência mínima de 15 dias: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I - publicação no Diário Oficial da União de aviso de consulta pública, convidando a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sociedade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em geral e informando data, local e hora da sua realização;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II - expedição de convite para os prefeitos dos municípios e os governadores dos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estados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abrangidos pela proposta da unidade, acompanhados da justificativa e mapa da proposta;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III - publicação na rede mundial de computadores (internet) da justificativa para a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criação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e mapa da proposta;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Art. 8º No processo de consulta pública deve ser indicado, de modo claro e em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linguagem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acessível, as implicações da criação da unidade de conservação para a população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residente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no interior e no entorno da unidade proposta.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Art. 9º Do processo de criação de unidade de conservação deve constar a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documentação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comprobatória da consulta pública, incluindo: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I - cópia do aviso de consulta pública publicado no Diário Oficial da União e dos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lastRenderedPageBreak/>
        <w:t>convites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expedidos para os prefeitos e governadores;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II - memória da reunião pública, contendo um histórico do processo de consulta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pública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>, um relato das principais questões levantadas durante a realização da reunião e um registro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fotográfico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da mesma;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III - a lista dos documentos apresentados durante a reunião pública;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lV - a transcrição da gravação de áudio da reunião, quando for o caso.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Art. 10. Eventuais considerações posteriores à consulta pública, devidamente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acompanhadas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de justificativa técnica, poderão ser encaminhadas formalmente ao Instituto Chico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Mendes no prazo de 30 dias.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Art. 11. Na criação de Estação Ecológica ou Reserva Biológica não é obrigatória à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2CF6">
        <w:rPr>
          <w:rFonts w:ascii="Times New Roman" w:eastAsia="Times New Roman" w:hAnsi="Times New Roman" w:cs="Times New Roman"/>
          <w:sz w:val="20"/>
          <w:szCs w:val="20"/>
        </w:rPr>
        <w:t>consulta</w:t>
      </w:r>
      <w:proofErr w:type="gramEnd"/>
      <w:r w:rsidRPr="00A12CF6">
        <w:rPr>
          <w:rFonts w:ascii="Times New Roman" w:eastAsia="Times New Roman" w:hAnsi="Times New Roman" w:cs="Times New Roman"/>
          <w:sz w:val="20"/>
          <w:szCs w:val="20"/>
        </w:rPr>
        <w:t xml:space="preserve"> pública.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Art.12. Esta Instrução Normativa entra em vigor na data de sua publicação.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JOÃO PAULO RIBEIRO CAPOBIANCO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Presidente Substituto</w:t>
      </w:r>
    </w:p>
    <w:p w:rsidR="00A12CF6" w:rsidRPr="00A12CF6" w:rsidRDefault="00A12CF6" w:rsidP="00A1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2CF6">
        <w:rPr>
          <w:rFonts w:ascii="Times New Roman" w:eastAsia="Times New Roman" w:hAnsi="Times New Roman" w:cs="Times New Roman"/>
          <w:sz w:val="20"/>
          <w:szCs w:val="20"/>
        </w:rPr>
        <w:t>(*) Publicada no Diário Oficial da União nº 93, de 16 de maio de 2008, seção 1, pág. 92.</w:t>
      </w:r>
    </w:p>
    <w:p w:rsidR="00A12CF6" w:rsidRDefault="00A12CF6"/>
    <w:sectPr w:rsidR="00A12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A12CF6"/>
    <w:rsid w:val="00A1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12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2017-03-30T12:41:00Z</dcterms:created>
  <dcterms:modified xsi:type="dcterms:W3CDTF">2017-03-30T12:42:00Z</dcterms:modified>
</cp:coreProperties>
</file>