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957">
      <w:r>
        <w:fldChar w:fldCharType="begin"/>
      </w:r>
      <w:r>
        <w:instrText xml:space="preserve"> HYPERLINK "http://www.icmbio.gov.br/portal/images/stories/o-que-somos/in042008.pdf" \t "_blank" </w:instrText>
      </w:r>
      <w:r>
        <w:fldChar w:fldCharType="separate"/>
      </w:r>
      <w:r>
        <w:rPr>
          <w:rStyle w:val="Hyperlink"/>
        </w:rPr>
        <w:t>IN 04, de 07 de Abril de 2008 </w:t>
      </w:r>
      <w:r>
        <w:fldChar w:fldCharType="end"/>
      </w:r>
      <w:r>
        <w:t>- Disciplina os procedimentos para a autorização de pesquisas em Unidades de Conservação Federais das categorias Reserva Extrativista (RESEX) e Reserva de Desenvolvimento Sustentável (RDS) que envolvam acesso ao patrimônio genético ou ao conhecimento tradicional associado.</w:t>
      </w:r>
    </w:p>
    <w:p w:rsidR="007F0957" w:rsidRDefault="007F0957"/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ERVIÇO PÚBLICO FEDERAL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MINISTÉRIO DO MEIO AMBIENTE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INSTITUTO CHICO MENDES DE CONSERVAÇÃO DA BIODIVERSIDADE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INSTRUÇÃO NORMATIVA Nº 04, DE 07 DE ABRIL DE 2008.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(Publicada no Diário Oficial da União Nº 67, Seção 1, páginas 78 e 79, de 08/04/2008)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Disciplina os procedimentos para a autorização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pesquisas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em Unidades de Conservação Federais das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categorias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Reserva Extrativista (RESEX) e Reserva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Desenvolvimento Sustentável (RDS) que envolvam acesso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patrimônio genético ou ao conhecimento tradicional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associado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O PRESIDENTE SUBSTITUTO DO INSTITUTO CHICO MENDES D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E CONSERVAÇÃO DA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BIODIVERSIDADE – 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>, de acordo com o disposto na Lei nº 11.516, de 28 de 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gosto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2007, 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uso das atribuições que lhe são conferidas pelo disposto no artigo 19 da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Estrutura Regimental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Instituto, estabelecido pelo Decreto nº 6.100, de 26 de abril de 2007, 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Considerando o disposto na Lei nº 9.985, de 18 de julho de 2000, que institui o Sistema N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acional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Unidades de Conservação da Natureza, regulamentada pelo Decreto nº 4.340, de 22 de agosto de 2002;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Considerando o disposto na Convenção sobre a Diversidade Biológica, que ratifica a pertinência da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plena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eficaz participação de comunidades locais e setores interessados na implantação e gestão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Unidades de Conservação;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Considerando o disposto na Medida Provisória n° 2.186-16 de 2001, no Decreto nº 3.945 de 2001 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Resoluções do Conselho de Gestão do Patrimônio Genético (CGEN), que r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7F0957">
        <w:rPr>
          <w:rFonts w:ascii="Arial" w:eastAsia="Times New Roman" w:hAnsi="Arial" w:cs="Arial"/>
          <w:sz w:val="20"/>
          <w:szCs w:val="20"/>
        </w:rPr>
        <w:t>egulamentam</w:t>
      </w:r>
      <w:proofErr w:type="spellEnd"/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 acesso ao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patrimônio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genético e ao conhecimento tradicional associado e a repartição de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benefícios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Considerando o disposto no Decreto nº 6.040, de 07 de fevereiro de 2007, que institui 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Política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Nacional de Desenvolvimento Sustentável de Povos e Comunidades Tradicionais;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Considerando o disposto na Lei nº 11.516, de 28 de agosto de 2007, que cria o Instituto Chico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Mendes e o Decreto nº 6.100, de 26 de abril de 2007, que estabelece a Estrutura regimental do Instituto;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Considerando o disposto na Instrução Normativa nº 154, de 01 de março de 2007, do Instituto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Brasileiro do Meio Ambiente e dos Recursos Naturais Renováveis (I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BAMA)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que institui o Sistema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Autorização e Informação em Biodiversidade (SISBIO);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Considerando as orientações e contribuições do I Encontro Nacional de Técnicos e Técnicas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Centro Nacional de Populações Tradicionais e Desenvolvimento Sustentável (CNPT) e o I Encontro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Nacional de Lideranças Comunitárias das Reservas Extrativistas e Reservas de Desenvolvimento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Sustentável;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2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lastRenderedPageBreak/>
        <w:t xml:space="preserve">Considerando a necessidade de estabelecer os procedimentos para autorização de pesquisas nas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RESEX e RDS Federais que envolvam acesso ao patrimônio genético ou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conhecimento tradicional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associado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que levem em conta as especificidades destas categorias e os entendimentos conjuntos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estabelecidos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entre o IBAMA, a Procuradoria Federal Especializada do IBAMA, o ICMBio e 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Departamento de Patrimônio Genético (DPG/SBF/MMA);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RESOLVE: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Capítulo I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Disposições Preliminares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1º Estabelecer procedimentos para a autorização de pesquisas 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m Unidades de Conservação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UCs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>) Federais das categorias Reserva Extrativista (RESEX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)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Reserva de Desenvolvimento Sustentável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(RDS) que envolvam acesso ao patrimônio genético ou ao conhecimento tradicional associado.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Parágrafo único. Para fins desta norma, entende-se por pesquisa em unidade de conservação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qualquer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atividade relacionada com pesquisas científicas,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tecnológico.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Art. 2º As atividades de pesquisa científica,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 que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envolvam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acesso ao patrimônio genético proveniente de RESEX e RDS Federais, ou conhecimento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tradicional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associado de populações tradicionais beneficiárias dessas categorias de UC, necessitam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autorização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pesquisa do ICMBio, conforme determina o artigo 18, § 4º,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Lei n. 9.985, de 18 de julho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2000, devendo ser solicitadas por meio do Sistema de Autorização e Informação em Biodiversidade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(SISBIO).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Parágrafo único. A autorização de pesquisa em UC não exime a Instituição requerente de obter 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autorização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acesso ao componente do patrimônio genético ou ao conhecimento tradicional associado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termos da legislação vigente.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3º Para fins desta norma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, entende-se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por: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 – patrimônio genético - “informação de origem genética, contida em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amostras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 todo ou de parte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espécime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vegetal,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fúngico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, microbiano ou animal, na forma de moléculas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substâncias provenientes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metabolismo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destes seres vivos e de extratos obtidos destes organismos vivos ou mortos, encontrados em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condições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in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situ</w:t>
      </w:r>
      <w:proofErr w:type="spell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, inclusive domesticados, ou mantidos em coleções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ex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situ</w:t>
      </w:r>
      <w:proofErr w:type="spell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, desde que coletados em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condições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in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situ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F0957">
        <w:rPr>
          <w:rFonts w:ascii="Arial" w:eastAsia="Times New Roman" w:hAnsi="Arial" w:cs="Arial"/>
          <w:sz w:val="20"/>
          <w:szCs w:val="20"/>
        </w:rPr>
        <w:t xml:space="preserve">no território nacional, na plataforma continental ou na zona econômica exclusiva”,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conforme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definido pelo art. 7º, inciso I, da MP 2.186-16 de 2001;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II – conhecimento tradicional associado - “informação ou prática individual ou coletiva de comunidade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indígena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ou de comunidade local, com valor real ou potencial, associada ao patrimônio genético”,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conforme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definido pelo art. 7º, inciso II, da MP 2.186-16 de 2001;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III –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- “atividade exploratória que visa identificar componente do patrimônio genético 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informação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sobre conhecimento tradicional associado, com potencial de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uso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comercial”, conforme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definido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pelo art. 7º, inciso VII, da MP 2.186-16 de 2001;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IV – desenvolvimento tecnológico - “o trabalho sistemático, decorrente d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lastRenderedPageBreak/>
        <w:t>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conhecimento existente, que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visa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à produção de inovações específicas, à elaboração ou à modificação de produtos ou processos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existentes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com aplicação econômica”, conforme definido na Orientação Técnica nº. 04, de 27 de maio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2004, do CGEN.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3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Art. 4º Para fins desta norma, considera-se que as populações tradicionais, a que se refere 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Lei nº.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9.985, de 2000, equivalem à definição de comunidade local, constante do artigo 7º, inciso III, da MP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2.186-16 de 2001.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Art. 5º A realização de pesquisas científicas,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 em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RESEX e RDS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, depende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autorização do órgão responsável pela administração da unidade, em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conformidade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 a Lei nº. 9985, de 2000. Essa autorização de pesquisa será realizada com base em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consulta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prévia às comunidades envolvidas ou ao Conselho Deliberativo, quando este estiver instituído,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conforme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previsto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Instrução Normativa IBAMA nº. 154 de 2007.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Parágrafo único. Quando a pesquisa envolver acesso ao patrimônio genético ou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conhecimento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tradicional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associado, é necessária, ainda, a assinatura de um Ter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mo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Anuência Prévia (TAP), conforme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determina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 MP 2.186-16 de 2001, hipótese em que o procedimento de consulta às com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unidades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ou ao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Conselho Deliberativo, para a autorização da pesquisa em UC, será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realizado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concomitantemente à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elaboração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 TAP, conforme parágrafos 10 e 11 do artigo 6º, e parágrafo 11 do artigo 10 desta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norma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Capítulo II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Do Acesso ao Patrimônio Genético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Seção I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Do Termo de Anuência Prévia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Art. 6° Para as pesquisas científicas,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 com acesso ao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patrimônio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genético proveniente de RESEX e RDS Federais, o Termo de Anuência Prévia (TAP) será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elaborado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em conjunto com as comunidades diretamente envolvidas e examina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pelo Conselho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Deliberativo da UC, quando este estiver instituído, que se manifestará por meio de uma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Resolução.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§ 1º No processo de construção do TAP deverão ser prestados todos os esclarecimentos necessários às comunidades, em linguagem acessível, respeitando-se suas formas de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organização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social e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representação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política.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2º Deverá ser garantido o direito das comunidades de recusarem 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acesso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ao patrimônio genético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UC, durante o processo de obtenção do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3º A construção do TAP será realizada pelo 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>, juntamente com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Instituição requerente,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por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meio de reuniões prévias com as comunidades diretamente envolvidas,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para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que essas possam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conhecer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solicitar os esclarecimentos necessários sobre a proposta e indicarem os representantes das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comunidades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que figurarão no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4° Para emissão do TAP, será realizada uma reunião entre 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lastRenderedPageBreak/>
        <w:t>comunidades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diretamente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envolvidas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a Instituição requerente e o órgão gestor da unidade de conservação.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§ 5° No Termo de Anuência Prévia constarão as seguintes informações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, sem prejuízo de outras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exigências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previstas na legislação vigente: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título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da pesquisa científica,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nome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endereço da Instituição requerente e seu representante legal;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4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objetivo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 projeto, a metodologia, a duração, o orçamento, os possíveis benefícios, 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fontes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financiamento, o uso que se pretende dar ao componente do patrimônio genético 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ser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acessado, a área abrangida pelo projeto;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IV-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comunidades envolvidas e seus representantes;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direitos e as responsabilidades de cada uma das partes na execução do projeto e em seus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resultados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modalidades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formas de repartição de benefícios;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impactos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sociais, culturais e ambientais decorrentes do projeto;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VIII-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data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da reunião do Conselho que concedeu anuência favorável sobre sua aprovação.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6º Nos casos de acesso ao patrimônio genético para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, a apresentação do Contrato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Utilização do Patrimônio Genético e Repartição de Benéficos (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CURB)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poderá ser postergada por meio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cláusula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expressa constante no TAP, desde que a Instituição requerente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declare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não existir perspectiva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uso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comercial, de acordo com o disposto no Decreto nº 6.159, de 17 de julho de 2007, do CGEN.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7° Deverão assinar o Termo de Anuência Prévia (TAP):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representantes das comunidades envolvidas;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representante do órgão responsável pela administração da unidade 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8º Na reunião do Conselho Deliberativo, cuja pauta prevê a discussão 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do TA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P, o representante da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Instituição requerente fará uma apresentação da pesquisa científica,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tecnológico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em linguagem acessível aos comunitários, prestando todos os esclarecimentos necessários.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9º As comunidades envolvidas terão participação obrigatória e qualificada na reunião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Conselho que vai deliberar sobre 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10. A Resolução do Conselho da RESEX ou RDS, que deliberou sobre o TAP, substitui a oitiva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Conselho Deliberativo para emissão da autorização de pesquisa em UC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pelo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ICMBio, prevista na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Instrução Normativa IBAMA nº 154, de 2007.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11. Quando o Conselho Deliberativo não estiver instituído, o TAP elaborado pelo órgão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responsável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pela administração da unidade, juntamente com as comunidades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envolvidas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equivalerá à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consulta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comunidades para a autorização de pesquisa em UC pelo ICMBio,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prevista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na Instrução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Normativa IBAMA nº 154, de 2007.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12. O TAP e a Resolução do Conselho Deliberativo, que deliberou sobre o TAP, serão submetidos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lastRenderedPageBreak/>
        <w:t>à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Diretoria de Unidades de Conservação de Uso Sustentável e Populações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Tradicionais (DIUSP/</w:t>
      </w:r>
      <w:proofErr w:type="spellStart"/>
      <w:proofErr w:type="gramStart"/>
      <w:r w:rsidRPr="007F0957">
        <w:rPr>
          <w:rFonts w:ascii="Arial" w:eastAsia="Times New Roman" w:hAnsi="Arial" w:cs="Arial"/>
          <w:sz w:val="20"/>
          <w:szCs w:val="20"/>
        </w:rPr>
        <w:t>ICMbio</w:t>
      </w:r>
      <w:proofErr w:type="spellEnd"/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para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avaliação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dos dois instrumentos e aprovação do TAP, e posterior envio à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Secretaria Executiva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CGEN ou órgão credenciado por este com essa finalidade.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Seção II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Do Comitê de Negociação e do Contrato de Utilização do Patrimônio Genético e Repartição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Benefícios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-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CURB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Art. 7° Nos casos de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 que 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envolvam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acesso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patrimônio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genético, um comitê de negociação será constituído com 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objetivo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discutir e definir 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formas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repartição de benefícios com a Instituição requerente 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acompanhar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 processo de elaboração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Contrato de Utilização do Patrimônio Genético e Repartição de Benefícios (CUR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B)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5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1° O Comitê de Negociação contará com a participação de um representante das comunidades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envolvidas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que tenha figurado no TAP; um do ICMBio e um do DPG/MMA.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2° Deverá ser publicada uma portaria oficializando a formação do Comitê de Negociação,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indicando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sua finalidade, composição e prazo de atuação.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3° O Comitê de Negociação poderá solicitar assistência técnica, jurídica, econômica e outras, ao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ou ao Ministério do Meio Ambiente, quando julgar necessário, para o processo de elaboração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CURB.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Art. 8° A repartição de benefícios oriundos de acesso ao patrimônio genético para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desenvolvimento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tecnológico, deverá se dar, preferencialmente, sob formas não monetárias, priorizando-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se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projetos sociais comunitários, de melhoria da qualidade de vida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populações e de conservação da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biodiversidade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Art. 9° Constarão como Partes do Contrato de Utilização do Patrimônio Genético e Repartição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Benefícios (CURB):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comunidades envolvidas no acesso - as mesmas indicadas no TAP;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Instituição requerente;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União, representada pelo Presidente do Conselho de Gestão do Patrimônio Genético, 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pelo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Presidente do Instituto Chico Mendes, como interveniente.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Capítulo III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Do Acesso ao Conhecimento Tradicional Associado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Seção I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Do Termo de Anuência Prévia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10. O Termo de Anuência Prévia (TAP) referente a pesquisas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científicas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desenvolvimento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tecnológico, com acesso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conhecimento tradicional associado proveniente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populações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tradicionais residentes em RESEX e RDS Federais, será elaborado pelas comunidades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envolvidas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em reunião especifica.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1º No processo de construção do TAP deverão ser prestados todos os esclarecimentos necessários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lastRenderedPageBreak/>
        <w:t>às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comunidades, em linguagem acessível, respeitando-se suas formas de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organização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social e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representação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política.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§ 2º O direito de recusar o acesso ao conhecimento tradicional associa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deverá ser garantido às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comunidades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durante o processo de obtenção do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3º A construção do TAP será realizada pelas comunidades provedoras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conhecimento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tradicional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 ser acessado, com a participação de representante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Instituição requerente, por meio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reuniões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prévias para que as comunidades envolvidas possam conhecer o projeto, solicitar 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esclarecimentos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necessários e indicar os representantes que deverão figurará no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6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4º O 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desempenhará o papel de mediador desse processo, prestar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á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assistência às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comunidades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garantirá a legitimidade da elaboração do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§ 5º Para a emissão do TAP, será realizada uma reunião entre as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comunidades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diretamente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envolvidas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a Instituição requerente e o órgão gestor da unidade de conservação, cuja ata, com 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respectiva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lista de presença, farão parte do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§ 6° No Termo de Anuência Prévia constarão as seguintes informações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, sem prejuízo de outras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exigências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previstas na legislação vigente: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título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da pesquisa científica,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nome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endereço da Instituição requerente e seu representante legal;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objetivo da pesquisa científica,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tecnológico, 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metodologia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a duração, o orçamento, os possíveis benefícios, as fontes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financiamento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uso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que se pretende dar ao componente do conhecimento tradicional a ser acessado, a área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abrangida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pelo projeto;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IV-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comunidades envolvidas e seus representantes;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direitos e as responsabilidades de cada uma das partes na execução do projeto e em seus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resultados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modalidades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formas de repartição de benefícios;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impactos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sociais, culturais e ambientais do projeto;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VIII-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data da reunião que deliberou favoravelmente sobre a aprovação do TAP.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7° O Termo de Anuência Prévia (TAP) será assinado pelos representantes das comunidades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envolvidas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§ 8° Nos casos de pesquisa científica, que envolvam acesso ao conheci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tradicional associado,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Instituição requerente deverá apresentar um relatório que explicite todos os procedimentos realizados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para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obtenção do Termo de Anuência Prévia.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9° Nos casos de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tecnológico, que envolvam acesso ao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conhecimento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tradicional associado, deverá ser realizado um laudo antropológico independente, relativo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acompanhamento do processo de anuência prévia, o qual deverá conter: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indicação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das formas de organização social e de representação política das comunidades;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avaliação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 grau de esclarecimento das comunidades sobre o conteúdo da proposta e suas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lastRenderedPageBreak/>
        <w:t>conseqüências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avaliação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dos impactos socioculturais decorrentes do projeto;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IV-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descrição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detalhada do procedimento utilizado para obtenção do Termo de Anuência Prévia;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V-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avaliação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 grau de respeito do processo de obtenção do Termo de Anuência Prévia relativos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procedimentos desta instrução normativa.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10° A reunião do Conselho Deliberativo para discussão e deliberação do pedido de autorização de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pesquisa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em UC, deverá ser realizada após a emissão do TAP pelos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detentores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do conhecimento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tradicional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e com base neste.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§ 11° Quando o Conselho Deliberativo não estiver instituído, o TAP equivalerá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à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oitiva das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comunidades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para a autorização da pesquisa em UC, a ser emitida pelo ICMBio, em conformidade com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Lei nº 9.985, de 2000, e a IN IBAMA nº 154, de 2007.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7</w:t>
      </w:r>
      <w:proofErr w:type="gramEnd"/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§ 12° O TAP e a Ata da reunião que deliberou sobre o mesmo, bem como o relatório ou o laudo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antropológico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, serão encaminhados à Diretoria de Unidades de Conservação de Uso Sustentável 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Populações Tradicionais (DIUSP/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), que os enviará à Secretaria Executiva do CGEN.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Seção II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Do Contrato de Utilização do Patrimônio Genético e Repartição de Benefícios - C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URB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11. Nos casos de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tecnológico, que envolvam 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cesso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conhecimento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tradicional associado, os termos da repartição de benefícios deverão ser negociados entre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comunidades envolvidas e a Instituição requerente, que estabelecerão o processo de elaboração 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Contrato de Utilização do Patrimônio Genético e Repartição de Benefícios (CU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RB)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Parágrafo único. As comunidades envolvidas poderão solicitar assistência técnica, jurídica,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econômica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e outras, ao ICMBio ao Ministério do Meio Ambiente, quando julgar necessário, para 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processo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elaboração do CURB.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12. As comunidades envolvidas definirão as formas de aplicação dos recursos oriundos da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repartição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de benefícios.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13. Serão parte do Contrato de Utilização do Patrimônio Genético e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Repartição de Benefícios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(CURB):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representantes das comunidades envolvidas - os mesmos indicados no TAP;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II-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representante da Instituição requerente.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Capítulo IV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Do acesso ao Patrimônio Genético e ao Conhecimento Tradicional Associado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14. Para os casos de pesquisas científicas,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bioprospecção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ou desenvolvimento tecnológico que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envolvam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acesso ao patrimônio genético e ao conhecimento tradicional associado, os procedimentos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previstos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para os dois casos serão realizados concomitantemente 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Parágrafo único. Nas situações a que se refere o caput deste artigo, serão elaborados os respectivos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t>TAPs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7F0957">
        <w:rPr>
          <w:rFonts w:ascii="Arial" w:eastAsia="Times New Roman" w:hAnsi="Arial" w:cs="Arial"/>
          <w:sz w:val="20"/>
          <w:szCs w:val="20"/>
        </w:rPr>
        <w:t>CURBs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para cada um dos tipos de acesso e será emitida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F0957">
        <w:rPr>
          <w:rFonts w:ascii="Arial" w:eastAsia="Times New Roman" w:hAnsi="Arial" w:cs="Arial"/>
          <w:sz w:val="20"/>
          <w:szCs w:val="20"/>
        </w:rPr>
        <w:t>uma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 única autorização de pesquisa em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UC pelo </w:t>
      </w:r>
      <w:proofErr w:type="gramStart"/>
      <w:r w:rsidRPr="007F0957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7F095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957">
        <w:rPr>
          <w:rFonts w:ascii="Arial" w:eastAsia="Times New Roman" w:hAnsi="Arial" w:cs="Arial"/>
          <w:sz w:val="20"/>
          <w:szCs w:val="20"/>
        </w:rPr>
        <w:lastRenderedPageBreak/>
        <w:t>Art</w:t>
      </w:r>
      <w:proofErr w:type="spellEnd"/>
      <w:r w:rsidRPr="007F0957">
        <w:rPr>
          <w:rFonts w:ascii="Arial" w:eastAsia="Times New Roman" w:hAnsi="Arial" w:cs="Arial"/>
          <w:sz w:val="20"/>
          <w:szCs w:val="20"/>
        </w:rPr>
        <w:t xml:space="preserve"> 15. Esta Instrução Normativa entra em vigor na data de sua publicação.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 xml:space="preserve">JOÃO PAULO RIBEIRO CAPOBIANCO </w:t>
      </w:r>
    </w:p>
    <w:p w:rsidR="007F0957" w:rsidRPr="007F0957" w:rsidRDefault="007F0957" w:rsidP="007F09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F0957">
        <w:rPr>
          <w:rFonts w:ascii="Arial" w:eastAsia="Times New Roman" w:hAnsi="Arial" w:cs="Arial"/>
          <w:sz w:val="20"/>
          <w:szCs w:val="20"/>
        </w:rPr>
        <w:t>Presidente Substitut</w:t>
      </w:r>
      <w:r>
        <w:rPr>
          <w:rFonts w:ascii="Arial" w:eastAsia="Times New Roman" w:hAnsi="Arial" w:cs="Arial"/>
          <w:sz w:val="20"/>
          <w:szCs w:val="20"/>
        </w:rPr>
        <w:t>o</w:t>
      </w:r>
    </w:p>
    <w:p w:rsidR="007F0957" w:rsidRDefault="007F0957"/>
    <w:sectPr w:rsidR="007F0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7F0957"/>
    <w:rsid w:val="007F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F0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3013</Words>
  <Characters>16275</Characters>
  <Application>Microsoft Office Word</Application>
  <DocSecurity>0</DocSecurity>
  <Lines>135</Lines>
  <Paragraphs>38</Paragraphs>
  <ScaleCrop>false</ScaleCrop>
  <Company/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2017-03-30T12:34:00Z</dcterms:created>
  <dcterms:modified xsi:type="dcterms:W3CDTF">2017-03-30T12:40:00Z</dcterms:modified>
</cp:coreProperties>
</file>